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2002A4" w:rsidRPr="002002A4" w:rsidRDefault="002002A4" w:rsidP="00F67482">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2"/>
          <w:szCs w:val="32"/>
          <w:lang w:val="en-GB"/>
        </w:rPr>
        <w:tab/>
      </w:r>
      <w:r w:rsidRPr="002002A4">
        <w:rPr>
          <w:rFonts w:ascii="Cambria" w:hAnsi="Cambria" w:cs="Cambria"/>
          <w:sz w:val="28"/>
          <w:szCs w:val="28"/>
          <w:lang w:val="en-GB"/>
        </w:rPr>
        <w:t>4.1 Additional UIs</w:t>
      </w:r>
    </w:p>
    <w:p w:rsidR="002002A4" w:rsidRPr="002002A4" w:rsidRDefault="002002A4" w:rsidP="00F67482">
      <w:pPr>
        <w:autoSpaceDE w:val="0"/>
        <w:autoSpaceDN w:val="0"/>
        <w:adjustRightInd w:val="0"/>
        <w:spacing w:after="0" w:line="240" w:lineRule="auto"/>
        <w:rPr>
          <w:rFonts w:ascii="Cambria" w:hAnsi="Cambria" w:cs="Cambria"/>
          <w:sz w:val="28"/>
          <w:szCs w:val="28"/>
          <w:lang w:val="en-GB"/>
        </w:rPr>
      </w:pPr>
      <w:r w:rsidRPr="002002A4">
        <w:rPr>
          <w:rFonts w:ascii="Cambria" w:hAnsi="Cambria" w:cs="Cambria"/>
          <w:sz w:val="28"/>
          <w:szCs w:val="28"/>
          <w:lang w:val="en-GB"/>
        </w:rPr>
        <w:tab/>
        <w:t>4.2 Mapping</w:t>
      </w:r>
      <w:r>
        <w:rPr>
          <w:rFonts w:ascii="Cambria" w:hAnsi="Cambria" w:cs="Cambria"/>
          <w:sz w:val="28"/>
          <w:szCs w:val="28"/>
          <w:lang w:val="en-GB"/>
        </w:rPr>
        <w:t xml:space="preserve"> UIs into</w:t>
      </w:r>
      <w:r w:rsidRPr="002002A4">
        <w:rPr>
          <w:rFonts w:ascii="Cambria" w:hAnsi="Cambria" w:cs="Cambria"/>
          <w:sz w:val="28"/>
          <w:szCs w:val="28"/>
          <w:lang w:val="en-GB"/>
        </w:rPr>
        <w:t xml:space="preserve"> Requirements</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2002A4" w:rsidRDefault="002002A4" w:rsidP="002002A4">
      <w:pPr>
        <w:autoSpaceDE w:val="0"/>
        <w:autoSpaceDN w:val="0"/>
        <w:adjustRightInd w:val="0"/>
        <w:spacing w:after="0" w:line="240" w:lineRule="auto"/>
        <w:rPr>
          <w:rFonts w:ascii="Cambria-Bold" w:hAnsi="Cambria-Bold" w:cs="Cambria-Bold"/>
          <w:b/>
          <w:bCs/>
          <w:sz w:val="44"/>
          <w:szCs w:val="44"/>
          <w:lang w:val="en-GB"/>
        </w:rPr>
      </w:pPr>
      <w:r w:rsidRPr="002002A4">
        <w:rPr>
          <w:rFonts w:ascii="Cambria-Bold" w:hAnsi="Cambria-Bold" w:cs="Cambria-Bold"/>
          <w:b/>
          <w:bCs/>
          <w:sz w:val="44"/>
          <w:szCs w:val="44"/>
          <w:lang w:val="en-GB"/>
        </w:rPr>
        <w:lastRenderedPageBreak/>
        <w:t>4. User Interface Design</w:t>
      </w:r>
    </w:p>
    <w:p w:rsidR="002002A4" w:rsidRDefault="002002A4" w:rsidP="002002A4">
      <w:pPr>
        <w:autoSpaceDE w:val="0"/>
        <w:autoSpaceDN w:val="0"/>
        <w:adjustRightInd w:val="0"/>
        <w:spacing w:after="0" w:line="240" w:lineRule="auto"/>
        <w:rPr>
          <w:rFonts w:ascii="Cambria-Bold" w:hAnsi="Cambria-Bold" w:cs="Cambria-Bold"/>
          <w:b/>
          <w:bCs/>
          <w:sz w:val="44"/>
          <w:szCs w:val="44"/>
          <w:lang w:val="en-GB"/>
        </w:rPr>
      </w:pPr>
    </w:p>
    <w:p w:rsidR="002002A4" w:rsidRPr="002002A4" w:rsidRDefault="002002A4" w:rsidP="002002A4">
      <w:pPr>
        <w:autoSpaceDE w:val="0"/>
        <w:autoSpaceDN w:val="0"/>
        <w:adjustRightInd w:val="0"/>
        <w:spacing w:after="0"/>
        <w:ind w:firstLine="708"/>
        <w:rPr>
          <w:rFonts w:ascii="Cambria-Bold" w:hAnsi="Cambria-Bold" w:cs="Cambria-Bold"/>
          <w:b/>
          <w:bCs/>
          <w:sz w:val="44"/>
          <w:szCs w:val="44"/>
          <w:lang w:val="en-GB"/>
        </w:rPr>
      </w:pPr>
      <w:r w:rsidRPr="002002A4">
        <w:rPr>
          <w:rFonts w:ascii="Cambria" w:hAnsi="Cambria" w:cs="Cambria"/>
          <w:b/>
          <w:sz w:val="36"/>
          <w:szCs w:val="36"/>
          <w:lang w:val="en-GB"/>
        </w:rPr>
        <w:t>4.1 Additional UIs</w:t>
      </w:r>
    </w:p>
    <w:p w:rsidR="002002A4" w:rsidRDefault="002002A4" w:rsidP="002002A4">
      <w:pPr>
        <w:autoSpaceDE w:val="0"/>
        <w:autoSpaceDN w:val="0"/>
        <w:adjustRightInd w:val="0"/>
        <w:spacing w:after="0" w:line="240" w:lineRule="auto"/>
        <w:ind w:left="1416"/>
        <w:rPr>
          <w:sz w:val="26"/>
          <w:szCs w:val="26"/>
          <w:lang w:val="en-GB"/>
        </w:rPr>
      </w:pPr>
      <w:r>
        <w:rPr>
          <w:sz w:val="26"/>
          <w:szCs w:val="26"/>
          <w:lang w:val="en-GB"/>
        </w:rPr>
        <w:t>Though some UI samples have already been provided in the RASD document ( see from [UI1] to [UI8] in RASD), for a better mapping of our design choices into the requirements another one is provided in the DD document.</w:t>
      </w:r>
    </w:p>
    <w:p w:rsidR="002002A4" w:rsidRDefault="002002A4" w:rsidP="002002A4">
      <w:pPr>
        <w:autoSpaceDE w:val="0"/>
        <w:autoSpaceDN w:val="0"/>
        <w:adjustRightInd w:val="0"/>
        <w:spacing w:after="0" w:line="240" w:lineRule="auto"/>
        <w:rPr>
          <w:sz w:val="26"/>
          <w:szCs w:val="26"/>
          <w:lang w:val="en-GB"/>
        </w:rPr>
      </w:pPr>
    </w:p>
    <w:p w:rsidR="002002A4" w:rsidRDefault="002002A4" w:rsidP="002002A4">
      <w:pPr>
        <w:autoSpaceDE w:val="0"/>
        <w:autoSpaceDN w:val="0"/>
        <w:adjustRightInd w:val="0"/>
        <w:spacing w:after="0" w:line="240" w:lineRule="auto"/>
        <w:ind w:left="708" w:firstLine="708"/>
        <w:rPr>
          <w:b/>
          <w:sz w:val="32"/>
          <w:szCs w:val="32"/>
          <w:lang w:val="en-GB"/>
        </w:rPr>
      </w:pPr>
      <w:r w:rsidRPr="002002A4">
        <w:rPr>
          <w:b/>
          <w:sz w:val="32"/>
          <w:szCs w:val="32"/>
          <w:lang w:val="en-GB"/>
        </w:rPr>
        <w:t>[UI9]</w:t>
      </w:r>
    </w:p>
    <w:p w:rsidR="002002A4" w:rsidRDefault="002002A4" w:rsidP="002002A4">
      <w:pPr>
        <w:autoSpaceDE w:val="0"/>
        <w:autoSpaceDN w:val="0"/>
        <w:adjustRightInd w:val="0"/>
        <w:spacing w:after="0" w:line="240" w:lineRule="auto"/>
        <w:rPr>
          <w:b/>
          <w:sz w:val="32"/>
          <w:szCs w:val="32"/>
          <w:lang w:val="en-GB"/>
        </w:rPr>
      </w:pPr>
      <w:r>
        <w:rPr>
          <w:b/>
          <w:sz w:val="32"/>
          <w:szCs w:val="32"/>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8pt;height:497.45pt">
            <v:imagedata r:id="rId10" o:title="calplus"/>
          </v:shape>
        </w:pict>
      </w:r>
    </w:p>
    <w:p w:rsidR="002002A4" w:rsidRDefault="002002A4" w:rsidP="002002A4">
      <w:pPr>
        <w:autoSpaceDE w:val="0"/>
        <w:autoSpaceDN w:val="0"/>
        <w:adjustRightInd w:val="0"/>
        <w:spacing w:after="0" w:line="240" w:lineRule="auto"/>
        <w:ind w:left="1416"/>
        <w:rPr>
          <w:rFonts w:ascii="Cambria" w:hAnsi="Cambria" w:cs="Cambria"/>
          <w:b/>
          <w:sz w:val="36"/>
          <w:szCs w:val="36"/>
          <w:lang w:val="en-GB"/>
        </w:rPr>
      </w:pPr>
      <w:r w:rsidRPr="002002A4">
        <w:rPr>
          <w:sz w:val="26"/>
          <w:szCs w:val="26"/>
          <w:lang w:val="en-GB"/>
        </w:rPr>
        <w:t>This UI shows how users can differentiate between fixed and flexible activities. This is obtained through a small menu that pops up after tapping on the Create New Activity button.</w:t>
      </w:r>
      <w:r w:rsidR="00F67482" w:rsidRPr="002002A4">
        <w:rPr>
          <w:sz w:val="26"/>
          <w:szCs w:val="26"/>
          <w:lang w:val="en-GB"/>
        </w:rPr>
        <w:br w:type="page"/>
      </w:r>
      <w:r w:rsidRPr="002002A4">
        <w:rPr>
          <w:rFonts w:ascii="Cambria" w:hAnsi="Cambria" w:cs="Cambria"/>
          <w:b/>
          <w:sz w:val="36"/>
          <w:szCs w:val="36"/>
          <w:lang w:val="en-GB"/>
        </w:rPr>
        <w:lastRenderedPageBreak/>
        <w:t>4.2</w:t>
      </w:r>
      <w:r>
        <w:rPr>
          <w:sz w:val="26"/>
          <w:szCs w:val="26"/>
          <w:lang w:val="en-GB"/>
        </w:rPr>
        <w:t xml:space="preserve"> </w:t>
      </w:r>
      <w:r w:rsidRPr="002002A4">
        <w:rPr>
          <w:rFonts w:ascii="Cambria" w:hAnsi="Cambria" w:cs="Cambria"/>
          <w:b/>
          <w:sz w:val="36"/>
          <w:szCs w:val="36"/>
          <w:lang w:val="en-GB"/>
        </w:rPr>
        <w:t>Mapping</w:t>
      </w:r>
      <w:r>
        <w:rPr>
          <w:rFonts w:ascii="Cambria" w:hAnsi="Cambria" w:cs="Cambria"/>
          <w:b/>
          <w:sz w:val="36"/>
          <w:szCs w:val="36"/>
          <w:lang w:val="en-GB"/>
        </w:rPr>
        <w:t xml:space="preserve"> UIs into</w:t>
      </w:r>
      <w:r w:rsidRPr="002002A4">
        <w:rPr>
          <w:rFonts w:ascii="Cambria" w:hAnsi="Cambria" w:cs="Cambria"/>
          <w:b/>
          <w:sz w:val="36"/>
          <w:szCs w:val="36"/>
          <w:lang w:val="en-GB"/>
        </w:rPr>
        <w:t xml:space="preserve"> Requirements</w:t>
      </w:r>
    </w:p>
    <w:p w:rsidR="002002A4" w:rsidRDefault="002002A4" w:rsidP="002002A4">
      <w:pPr>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 xml:space="preserve">Considering the </w:t>
      </w:r>
      <w:r w:rsidR="00BB0354">
        <w:rPr>
          <w:rFonts w:ascii="Cambria" w:hAnsi="Cambria" w:cs="Cambria"/>
          <w:sz w:val="26"/>
          <w:szCs w:val="26"/>
          <w:lang w:val="en-GB"/>
        </w:rPr>
        <w:t xml:space="preserve">functional </w:t>
      </w:r>
      <w:r>
        <w:rPr>
          <w:rFonts w:ascii="Cambria" w:hAnsi="Cambria" w:cs="Cambria"/>
          <w:sz w:val="26"/>
          <w:szCs w:val="26"/>
          <w:lang w:val="en-GB"/>
        </w:rPr>
        <w:t>requirements</w:t>
      </w:r>
      <w:r w:rsidR="00BB0354">
        <w:rPr>
          <w:rFonts w:ascii="Cambria" w:hAnsi="Cambria" w:cs="Cambria"/>
          <w:sz w:val="26"/>
          <w:szCs w:val="26"/>
          <w:lang w:val="en-GB"/>
        </w:rPr>
        <w:t xml:space="preserve">, </w:t>
      </w:r>
      <w:r>
        <w:rPr>
          <w:rFonts w:ascii="Cambria" w:hAnsi="Cambria" w:cs="Cambria"/>
          <w:sz w:val="26"/>
          <w:szCs w:val="26"/>
          <w:lang w:val="en-GB"/>
        </w:rPr>
        <w:t>that have already been described in detail in the RASD document, here’s a brief explanation of how our User Interface samples are coherent with the requirements and help us to satisfy them in order to reach the defined goals ( -&gt; RASD ):</w:t>
      </w:r>
    </w:p>
    <w:p w:rsidR="00797D0D" w:rsidRDefault="00797D0D" w:rsidP="00797D0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[UI4] (and [UI9]) show the day’s activities. By tapping on them it’s possible to reach the screen from which it’s possible to modify a</w:t>
      </w:r>
      <w:bookmarkStart w:id="1" w:name="_GoBack"/>
      <w:bookmarkEnd w:id="1"/>
      <w:r>
        <w:rPr>
          <w:sz w:val="26"/>
          <w:szCs w:val="26"/>
          <w:lang w:val="en-GB"/>
        </w:rPr>
        <w:t>n activity. They match with [R1];</w:t>
      </w:r>
    </w:p>
    <w:p w:rsidR="00797D0D" w:rsidRDefault="00797D0D" w:rsidP="00797D0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[UI1], the login screen, matches with [R2]. Furthermore, it also matches with [R3] and [R4] because it shows it’s possible to change password and to register in the system as a new user;</w:t>
      </w:r>
    </w:p>
    <w:p w:rsidR="00797D0D" w:rsidRDefault="00797D0D" w:rsidP="00797D0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[UI8] and [UI9] match with [R5] because they show it’s possible to create fixed and flexible activities;</w:t>
      </w:r>
    </w:p>
    <w:p w:rsidR="00797D0D" w:rsidRDefault="00BB0354" w:rsidP="00797D0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 xml:space="preserve">[UI2] satisfies [R6], </w:t>
      </w:r>
      <w:r w:rsidR="00797D0D">
        <w:rPr>
          <w:sz w:val="26"/>
          <w:szCs w:val="26"/>
          <w:lang w:val="en-GB"/>
        </w:rPr>
        <w:t>[R6.1]</w:t>
      </w:r>
      <w:r>
        <w:rPr>
          <w:sz w:val="26"/>
          <w:szCs w:val="26"/>
          <w:lang w:val="en-GB"/>
        </w:rPr>
        <w:t xml:space="preserve"> and [R9]</w:t>
      </w:r>
      <w:r w:rsidR="00797D0D">
        <w:rPr>
          <w:sz w:val="26"/>
          <w:szCs w:val="26"/>
          <w:lang w:val="en-GB"/>
        </w:rPr>
        <w:t xml:space="preserve"> because it shows some of the possible preferences</w:t>
      </w:r>
      <w:r>
        <w:rPr>
          <w:sz w:val="26"/>
          <w:szCs w:val="26"/>
          <w:lang w:val="en-GB"/>
        </w:rPr>
        <w:t>, including the possibility to take into consideration bike and car sharing</w:t>
      </w:r>
      <w:r w:rsidR="00797D0D">
        <w:rPr>
          <w:sz w:val="26"/>
          <w:szCs w:val="26"/>
          <w:lang w:val="en-GB"/>
        </w:rPr>
        <w:t>;</w:t>
      </w:r>
    </w:p>
    <w:p w:rsidR="002002A4" w:rsidRPr="00797D0D" w:rsidRDefault="00BB0354" w:rsidP="00797D0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[UI6] and [UI7] obviously match with [R11] because they show mobility options and travelling phase;</w:t>
      </w:r>
      <w:r w:rsidR="002002A4" w:rsidRPr="00797D0D">
        <w:rPr>
          <w:sz w:val="26"/>
          <w:szCs w:val="26"/>
          <w:lang w:val="en-GB"/>
        </w:rPr>
        <w:br w:type="page"/>
      </w:r>
    </w:p>
    <w:p w:rsidR="00F67482" w:rsidRDefault="00F67482">
      <w:pPr>
        <w:rPr>
          <w:lang w:val="en-GB"/>
        </w:rPr>
      </w:pP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F67482" w:rsidRPr="00630621" w:rsidRDefault="00F67482"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B76" w:rsidRDefault="008B3B76" w:rsidP="00D44A3D">
      <w:pPr>
        <w:spacing w:after="0" w:line="240" w:lineRule="auto"/>
      </w:pPr>
      <w:r>
        <w:separator/>
      </w:r>
    </w:p>
  </w:endnote>
  <w:endnote w:type="continuationSeparator" w:id="0">
    <w:p w:rsidR="008B3B76" w:rsidRDefault="008B3B76"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BB0354">
          <w:rPr>
            <w:noProof/>
          </w:rPr>
          <w:t>8</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B76" w:rsidRDefault="008B3B76" w:rsidP="00D44A3D">
      <w:pPr>
        <w:spacing w:after="0" w:line="240" w:lineRule="auto"/>
      </w:pPr>
      <w:r>
        <w:separator/>
      </w:r>
    </w:p>
  </w:footnote>
  <w:footnote w:type="continuationSeparator" w:id="0">
    <w:p w:rsidR="008B3B76" w:rsidRDefault="008B3B76"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nsid w:val="1E5841BC"/>
    <w:multiLevelType w:val="hybridMultilevel"/>
    <w:tmpl w:val="732AA6C2"/>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9">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1"/>
  </w:num>
  <w:num w:numId="2">
    <w:abstractNumId w:val="6"/>
  </w:num>
  <w:num w:numId="3">
    <w:abstractNumId w:val="10"/>
  </w:num>
  <w:num w:numId="4">
    <w:abstractNumId w:val="1"/>
  </w:num>
  <w:num w:numId="5">
    <w:abstractNumId w:val="5"/>
  </w:num>
  <w:num w:numId="6">
    <w:abstractNumId w:val="2"/>
  </w:num>
  <w:num w:numId="7">
    <w:abstractNumId w:val="7"/>
  </w:num>
  <w:num w:numId="8">
    <w:abstractNumId w:val="3"/>
  </w:num>
  <w:num w:numId="9">
    <w:abstractNumId w:val="8"/>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2002A4"/>
    <w:rsid w:val="00452AB6"/>
    <w:rsid w:val="00542E07"/>
    <w:rsid w:val="00707EC1"/>
    <w:rsid w:val="00797D0D"/>
    <w:rsid w:val="008568B5"/>
    <w:rsid w:val="008B3B76"/>
    <w:rsid w:val="00966574"/>
    <w:rsid w:val="00A0051D"/>
    <w:rsid w:val="00BB0354"/>
    <w:rsid w:val="00CF0E88"/>
    <w:rsid w:val="00D44A3D"/>
    <w:rsid w:val="00D96E66"/>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899</Words>
  <Characters>5125</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5</cp:revision>
  <dcterms:created xsi:type="dcterms:W3CDTF">2017-10-28T11:59:00Z</dcterms:created>
  <dcterms:modified xsi:type="dcterms:W3CDTF">2017-11-02T20:43:00Z</dcterms:modified>
</cp:coreProperties>
</file>