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694225">
        <w:rPr>
          <w:rFonts w:ascii="Cambria" w:hAnsi="Cambria" w:cs="Cambria"/>
          <w:sz w:val="28"/>
          <w:szCs w:val="28"/>
          <w:lang w:val="en-GB"/>
        </w:rPr>
        <w:t>9</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w:t>
      </w:r>
      <w:r>
        <w:rPr>
          <w:rFonts w:ascii="Cambria" w:hAnsi="Cambria" w:cs="Cambria"/>
          <w:sz w:val="26"/>
          <w:szCs w:val="26"/>
          <w:lang w:val="en-GB"/>
        </w:rPr>
        <w:t xml:space="preserve"> larger than the duration</w:t>
      </w:r>
      <w:r>
        <w:rPr>
          <w:rFonts w:ascii="Cambria" w:hAnsi="Cambria" w:cs="Cambria"/>
          <w:sz w:val="26"/>
          <w:szCs w:val="26"/>
          <w:lang w:val="en-GB"/>
        </w:rPr>
        <w:t>.</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EA5F0B"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EA5F0B"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EA5F0B"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EA5F0B"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EA5F0B"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5F0B"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EA5F0B"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EA5F0B"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EA5F0B"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5F0B"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EA5F0B"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EA5F0B"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EA5F0B"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5F0B"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EA5F0B"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EA5F0B"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EA5F0B"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in;height:518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bookmarkStart w:id="1" w:name="_GoBack"/>
      <w:bookmarkEnd w:id="1"/>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w:t>
      </w:r>
      <w:proofErr w:type="spellStart"/>
      <w:r w:rsidR="001F66C0" w:rsidRPr="001F66C0">
        <w:rPr>
          <w:rFonts w:ascii="Cambria" w:hAnsi="Cambria" w:cs="Cambria"/>
          <w:b/>
          <w:sz w:val="32"/>
          <w:szCs w:val="36"/>
        </w:rPr>
        <w:t>Fixed</w:t>
      </w:r>
      <w:proofErr w:type="spellEnd"/>
      <w:r w:rsidRPr="001F66C0">
        <w:rPr>
          <w:rFonts w:ascii="Cambria" w:hAnsi="Cambria" w:cs="Cambria"/>
          <w:b/>
          <w:sz w:val="32"/>
          <w:szCs w:val="36"/>
        </w:rPr>
        <w:t xml:space="preserve"> Activity </w:t>
      </w:r>
      <w:proofErr w:type="spellStart"/>
      <w:r w:rsidRPr="001F66C0">
        <w:rPr>
          <w:rFonts w:ascii="Cambria" w:hAnsi="Cambria" w:cs="Cambria"/>
          <w:b/>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 xml:space="preserve">respect of the local government laws about privacy and personal data handling. In Italy this policies are contained in </w:t>
      </w:r>
      <w:proofErr w:type="spellStart"/>
      <w:r w:rsidRPr="00EA5F0B">
        <w:rPr>
          <w:rFonts w:ascii="Cambria" w:hAnsi="Cambria" w:cs="Cambria"/>
          <w:sz w:val="28"/>
          <w:szCs w:val="28"/>
          <w:lang w:val="en-GB"/>
        </w:rPr>
        <w:t>D.Lgs</w:t>
      </w:r>
      <w:proofErr w:type="spellEnd"/>
      <w:r w:rsidRPr="00EA5F0B">
        <w:rPr>
          <w:rFonts w:ascii="Cambria" w:hAnsi="Cambria" w:cs="Cambria"/>
          <w:sz w:val="28"/>
          <w:szCs w:val="28"/>
          <w:lang w:val="en-GB"/>
        </w:rPr>
        <w:t>.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r w:rsidRPr="009F6B29">
        <w:rPr>
          <w:rFonts w:ascii="Cambria" w:hAnsi="Cambria" w:cs="Cambria"/>
          <w:b/>
          <w:sz w:val="32"/>
          <w:szCs w:val="36"/>
        </w:rPr>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4" w:history="1">
        <w:proofErr w:type="spellStart"/>
        <w:r w:rsidRPr="00EA5F0B">
          <w:rPr>
            <w:rStyle w:val="Collegamentoipertestuale"/>
            <w:rFonts w:ascii="Cambria" w:hAnsi="Cambria" w:cs="Cambria"/>
            <w:sz w:val="28"/>
            <w:szCs w:val="28"/>
            <w:lang w:val="en-GB"/>
          </w:rPr>
          <w:t>D.Lgs</w:t>
        </w:r>
        <w:proofErr w:type="spellEnd"/>
        <w:r w:rsidRPr="00EA5F0B">
          <w:rPr>
            <w:rStyle w:val="Collegamentoipertestuale"/>
            <w:rFonts w:ascii="Cambria" w:hAnsi="Cambria" w:cs="Cambria"/>
            <w:sz w:val="28"/>
            <w:szCs w:val="28"/>
            <w:lang w:val="en-GB"/>
          </w:rPr>
          <w:t>.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proofErr w:type="spellStart"/>
      <w:r>
        <w:rPr>
          <w:rFonts w:ascii="Cambria" w:hAnsi="Cambria" w:cs="Cambria"/>
          <w:sz w:val="28"/>
          <w:szCs w:val="28"/>
          <w:lang w:val="en-GB"/>
        </w:rPr>
        <w:t>NginX</w:t>
      </w:r>
      <w:proofErr w:type="spellEnd"/>
      <w:r>
        <w:rPr>
          <w:rFonts w:ascii="Cambria" w:hAnsi="Cambria" w:cs="Cambria"/>
          <w:sz w:val="28"/>
          <w:szCs w:val="28"/>
          <w:lang w:val="en-GB"/>
        </w:rPr>
        <w:t xml:space="preserve"> 1.12.2 documentation: </w:t>
      </w:r>
      <w:hyperlink r:id="rId3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w:t>
      </w:r>
      <w:proofErr w:type="spellStart"/>
      <w:r w:rsidRPr="009F6B29">
        <w:rPr>
          <w:rFonts w:ascii="Cambria-Bold" w:hAnsi="Cambria-Bold" w:cs="Cambria-Bold"/>
          <w:bCs/>
          <w:sz w:val="26"/>
          <w:szCs w:val="26"/>
        </w:rPr>
        <w:t>Gliffy</w:t>
      </w:r>
      <w:proofErr w:type="spellEnd"/>
      <w:r w:rsidRPr="009F6B29">
        <w:rPr>
          <w:rFonts w:ascii="Cambria-Bold" w:hAnsi="Cambria-Bold" w:cs="Cambria-Bold"/>
          <w:bCs/>
          <w:sz w:val="26"/>
          <w:szCs w:val="26"/>
        </w:rPr>
        <w:t xml:space="preserve">: </w:t>
      </w:r>
      <w:hyperlink r:id="rId40"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w:t>
      </w:r>
      <w:proofErr w:type="spellStart"/>
      <w:r>
        <w:rPr>
          <w:rFonts w:ascii="Cambria-Bold" w:hAnsi="Cambria-Bold" w:cs="Cambria-Bold"/>
          <w:bCs/>
          <w:sz w:val="26"/>
          <w:szCs w:val="26"/>
        </w:rPr>
        <w:t>PaintShop</w:t>
      </w:r>
      <w:proofErr w:type="spellEnd"/>
      <w:r>
        <w:rPr>
          <w:rFonts w:ascii="Cambria-Bold" w:hAnsi="Cambria-Bold" w:cs="Cambria-Bold"/>
          <w:bCs/>
          <w:sz w:val="26"/>
          <w:szCs w:val="26"/>
        </w:rPr>
        <w:t xml:space="preserve"> Pro 2018: </w:t>
      </w:r>
      <w:hyperlink r:id="rId41"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sidRPr="003D7B52">
        <w:rPr>
          <w:rFonts w:ascii="Cambria-Bold" w:hAnsi="Cambria-Bold" w:cs="Cambria-Bold"/>
          <w:bCs/>
          <w:sz w:val="26"/>
          <w:szCs w:val="26"/>
          <w:lang w:val="en-GB"/>
        </w:rPr>
        <w:t>StarUML</w:t>
      </w:r>
      <w:proofErr w:type="spellEnd"/>
      <w:r w:rsidRPr="003D7B52">
        <w:rPr>
          <w:rFonts w:ascii="Cambria-Bold" w:hAnsi="Cambria-Bold" w:cs="Cambria-Bold"/>
          <w:bCs/>
          <w:sz w:val="26"/>
          <w:szCs w:val="26"/>
          <w:lang w:val="en-GB"/>
        </w:rPr>
        <w:t xml:space="preserve"> (for the Class Diagram </w:t>
      </w:r>
      <w:proofErr w:type="spellStart"/>
      <w:r w:rsidRPr="003D7B52">
        <w:rPr>
          <w:rFonts w:ascii="Cambria-Bold" w:hAnsi="Cambria-Bold" w:cs="Cambria-Bold"/>
          <w:bCs/>
          <w:sz w:val="26"/>
          <w:szCs w:val="26"/>
          <w:lang w:val="en-GB"/>
        </w:rPr>
        <w:t>abd</w:t>
      </w:r>
      <w:proofErr w:type="spellEnd"/>
      <w:r w:rsidRPr="003D7B52">
        <w:rPr>
          <w:rFonts w:ascii="Cambria-Bold" w:hAnsi="Cambria-Bold" w:cs="Cambria-Bold"/>
          <w:bCs/>
          <w:sz w:val="26"/>
          <w:szCs w:val="26"/>
          <w:lang w:val="en-GB"/>
        </w:rPr>
        <w:t xml:space="preserve"> Use Case Diagram) :</w:t>
      </w:r>
      <w:hyperlink r:id="rId42"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w:t>
      </w:r>
      <w:proofErr w:type="spellStart"/>
      <w:r>
        <w:rPr>
          <w:rFonts w:ascii="Cambria-Bold" w:hAnsi="Cambria-Bold" w:cs="Cambria-Bold"/>
          <w:bCs/>
          <w:sz w:val="26"/>
          <w:szCs w:val="26"/>
          <w:lang w:val="en-GB"/>
        </w:rPr>
        <w:t>Analyzer</w:t>
      </w:r>
      <w:proofErr w:type="spellEnd"/>
      <w:r>
        <w:rPr>
          <w:rFonts w:ascii="Cambria-Bold" w:hAnsi="Cambria-Bold" w:cs="Cambria-Bold"/>
          <w:bCs/>
          <w:sz w:val="26"/>
          <w:szCs w:val="26"/>
          <w:lang w:val="en-GB"/>
        </w:rPr>
        <w:t xml:space="preserve">: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Desktop: </w:t>
      </w:r>
      <w:hyperlink r:id="rId45"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8"/>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EA5F0B" w:rsidP="004D365D">
      <w:pPr>
        <w:ind w:firstLine="708"/>
        <w:rPr>
          <w:rFonts w:ascii="Cambria" w:hAnsi="Cambria" w:cs="Cambria"/>
          <w:b/>
          <w:sz w:val="26"/>
          <w:szCs w:val="26"/>
          <w:lang w:val="en-GB"/>
        </w:rPr>
      </w:pPr>
      <w:r>
        <w:rPr>
          <w:rFonts w:ascii="Cambria" w:hAnsi="Cambria" w:cs="Cambria"/>
          <w:b/>
          <w:sz w:val="26"/>
          <w:szCs w:val="26"/>
          <w:lang w:val="en-GB"/>
        </w:rPr>
        <w:pict>
          <v:shape id="_x0000_i1025" type="#_x0000_t75" style="width:338pt;height:237pt">
            <v:imagedata r:id="rId63"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DB428D">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DB428D">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DB428D">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DB428D">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FD2" w:rsidRDefault="00146FD2" w:rsidP="00CC4BF7">
      <w:pPr>
        <w:spacing w:after="0" w:line="240" w:lineRule="auto"/>
      </w:pPr>
      <w:r>
        <w:separator/>
      </w:r>
    </w:p>
  </w:endnote>
  <w:endnote w:type="continuationSeparator" w:id="0">
    <w:p w:rsidR="00146FD2" w:rsidRDefault="00146FD2"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F0B" w:rsidRDefault="00EA5F0B">
    <w:pPr>
      <w:pStyle w:val="Pidipagina"/>
      <w:jc w:val="right"/>
    </w:pPr>
  </w:p>
  <w:p w:rsidR="00EA5F0B" w:rsidRDefault="00EA5F0B"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5A1653">
          <w:rPr>
            <w:noProof/>
          </w:rPr>
          <w:t>19</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FD2" w:rsidRDefault="00146FD2" w:rsidP="00CC4BF7">
      <w:pPr>
        <w:spacing w:after="0" w:line="240" w:lineRule="auto"/>
      </w:pPr>
      <w:r>
        <w:separator/>
      </w:r>
    </w:p>
  </w:footnote>
  <w:footnote w:type="continuationSeparator" w:id="0">
    <w:p w:rsidR="00146FD2" w:rsidRDefault="00146FD2"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7F11"/>
    <w:rsid w:val="00055197"/>
    <w:rsid w:val="00061B86"/>
    <w:rsid w:val="00074ADA"/>
    <w:rsid w:val="000A622E"/>
    <w:rsid w:val="000D252C"/>
    <w:rsid w:val="000D28C6"/>
    <w:rsid w:val="000D2C0E"/>
    <w:rsid w:val="000E1506"/>
    <w:rsid w:val="00104990"/>
    <w:rsid w:val="0011167D"/>
    <w:rsid w:val="00145ADE"/>
    <w:rsid w:val="00146FD2"/>
    <w:rsid w:val="00152727"/>
    <w:rsid w:val="00160756"/>
    <w:rsid w:val="00165F9D"/>
    <w:rsid w:val="0016764A"/>
    <w:rsid w:val="0017750D"/>
    <w:rsid w:val="00195FD5"/>
    <w:rsid w:val="001A1633"/>
    <w:rsid w:val="001B1B39"/>
    <w:rsid w:val="001E23F7"/>
    <w:rsid w:val="001E43E1"/>
    <w:rsid w:val="001E68B4"/>
    <w:rsid w:val="001F1B9D"/>
    <w:rsid w:val="001F3621"/>
    <w:rsid w:val="001F66C0"/>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C7919"/>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4EE9"/>
    <w:rsid w:val="00EA5F0B"/>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nginx.org/" TargetMode="External"/><Relationship Id="rId21" Type="http://schemas.openxmlformats.org/officeDocument/2006/relationships/image" Target="media/image8.png"/><Relationship Id="rId34" Type="http://schemas.openxmlformats.org/officeDocument/2006/relationships/hyperlink" Target="http://www.camera.it/parlam/leggi/deleghe/03196dl.htm" TargetMode="External"/><Relationship Id="rId42" Type="http://schemas.openxmlformats.org/officeDocument/2006/relationships/hyperlink" Target="http://staruml.io/"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www.paintshoppro.com/it/"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developers.google.com/maps/documentation/geolocation/intro" TargetMode="External"/><Relationship Id="rId40" Type="http://schemas.openxmlformats.org/officeDocument/2006/relationships/hyperlink" Target="https://www.gliffy.com/uses/business-process-modeling-software/" TargetMode="External"/><Relationship Id="rId45" Type="http://schemas.openxmlformats.org/officeDocument/2006/relationships/hyperlink" Target="https://desktop.github.com/" TargetMode="External"/><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ps/"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github.com/" TargetMode="External"/><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eveloper.yahoo.com/weather/" TargetMode="External"/><Relationship Id="rId43" Type="http://schemas.openxmlformats.org/officeDocument/2006/relationships/hyperlink" Target="http://alloy.mit.edu/alloy/"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mysql.com" TargetMode="External"/><Relationship Id="rId46" Type="http://schemas.openxmlformats.org/officeDocument/2006/relationships/image" Target="media/image21.png"/><Relationship Id="rId5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CD15E-ECF8-4FA6-B48A-1F5D1115C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55</Pages>
  <Words>6349</Words>
  <Characters>36192</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17</cp:revision>
  <dcterms:created xsi:type="dcterms:W3CDTF">2017-10-22T13:23:00Z</dcterms:created>
  <dcterms:modified xsi:type="dcterms:W3CDTF">2017-10-28T09:28:00Z</dcterms:modified>
</cp:coreProperties>
</file>