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CED69" w14:textId="2CDD48AF" w:rsidR="00C15AFE" w:rsidRPr="0080768B" w:rsidRDefault="0075121C" w:rsidP="0080768B">
      <w:pPr>
        <w:jc w:val="center"/>
        <w:rPr>
          <w:b/>
          <w:bCs/>
          <w:sz w:val="36"/>
          <w:szCs w:val="36"/>
        </w:rPr>
      </w:pPr>
      <w:r w:rsidRPr="0080768B">
        <w:rPr>
          <w:b/>
          <w:bCs/>
          <w:sz w:val="36"/>
          <w:szCs w:val="36"/>
        </w:rPr>
        <w:t>ANALISI DEI REQUISITI</w:t>
      </w:r>
    </w:p>
    <w:p w14:paraId="403A3558" w14:textId="3F18280C" w:rsidR="0075121C" w:rsidRDefault="0075121C">
      <w:pPr>
        <w:rPr>
          <w:sz w:val="36"/>
          <w:szCs w:val="36"/>
        </w:rPr>
      </w:pPr>
    </w:p>
    <w:p w14:paraId="1CC53C36" w14:textId="77777777" w:rsidR="0080768B" w:rsidRDefault="0080768B">
      <w:pPr>
        <w:rPr>
          <w:sz w:val="36"/>
          <w:szCs w:val="36"/>
        </w:rPr>
      </w:pPr>
    </w:p>
    <w:p w14:paraId="4338F3F5" w14:textId="3C464241" w:rsidR="0075121C" w:rsidRDefault="0075121C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Requisiti Funzionali</w:t>
      </w:r>
    </w:p>
    <w:p w14:paraId="6E688A08" w14:textId="77777777" w:rsidR="0075121C" w:rsidRDefault="0075121C">
      <w:pPr>
        <w:rPr>
          <w:i/>
          <w:iCs/>
          <w:sz w:val="32"/>
          <w:szCs w:val="32"/>
        </w:rPr>
      </w:pPr>
    </w:p>
    <w:p w14:paraId="7377E749" w14:textId="00DEFD23" w:rsidR="0075121C" w:rsidRDefault="0075121C" w:rsidP="0075121C">
      <w:pPr>
        <w:pStyle w:val="Paragrafoelenco"/>
        <w:numPr>
          <w:ilvl w:val="0"/>
          <w:numId w:val="2"/>
        </w:numPr>
      </w:pPr>
      <w:proofErr w:type="gramStart"/>
      <w:r>
        <w:t>MUST :</w:t>
      </w:r>
      <w:proofErr w:type="gramEnd"/>
      <w:r>
        <w:t xml:space="preserve"> l’utente accede con la propria carta di credito e PIN al terminale</w:t>
      </w:r>
    </w:p>
    <w:p w14:paraId="2AB97720" w14:textId="22CD2714" w:rsidR="0075121C" w:rsidRDefault="0075121C" w:rsidP="0075121C">
      <w:pPr>
        <w:pStyle w:val="Paragrafoelenco"/>
        <w:numPr>
          <w:ilvl w:val="0"/>
          <w:numId w:val="2"/>
        </w:numPr>
      </w:pPr>
      <w:proofErr w:type="gramStart"/>
      <w:r>
        <w:t>MUST :</w:t>
      </w:r>
      <w:proofErr w:type="gramEnd"/>
      <w:r>
        <w:t xml:space="preserve"> l’utente deve essere in grado di scegliere l’importo</w:t>
      </w:r>
    </w:p>
    <w:p w14:paraId="3BD84A88" w14:textId="1B3D1906" w:rsidR="008B3CF2" w:rsidRPr="0075121C" w:rsidRDefault="0075121C" w:rsidP="008B3CF2">
      <w:pPr>
        <w:pStyle w:val="Paragrafoelenco"/>
        <w:numPr>
          <w:ilvl w:val="0"/>
          <w:numId w:val="2"/>
        </w:numPr>
      </w:pPr>
      <w:proofErr w:type="gramStart"/>
      <w:r>
        <w:t>MUST :</w:t>
      </w:r>
      <w:proofErr w:type="gramEnd"/>
      <w:r>
        <w:t xml:space="preserve"> </w:t>
      </w:r>
      <w:r w:rsidR="008B3CF2">
        <w:t>il prelievo viene effettuato solo ed unicamente se il conto è in attivo</w:t>
      </w:r>
    </w:p>
    <w:p w14:paraId="1469BA8A" w14:textId="0932F935" w:rsidR="008B3CF2" w:rsidRPr="0075121C" w:rsidRDefault="008B3CF2" w:rsidP="008B3CF2">
      <w:pPr>
        <w:pStyle w:val="Paragrafoelenco"/>
        <w:numPr>
          <w:ilvl w:val="0"/>
          <w:numId w:val="2"/>
        </w:numPr>
      </w:pPr>
      <w:proofErr w:type="gramStart"/>
      <w:r>
        <w:t>MUST :</w:t>
      </w:r>
      <w:proofErr w:type="gramEnd"/>
      <w:r>
        <w:t xml:space="preserve"> prima del prelievo l’ATM controlla se c’è la tessera per la stampa</w:t>
      </w:r>
    </w:p>
    <w:p w14:paraId="73032C65" w14:textId="77A45029" w:rsidR="00336C53" w:rsidRPr="0075121C" w:rsidRDefault="008B3CF2" w:rsidP="00336C53">
      <w:pPr>
        <w:pStyle w:val="Paragrafoelenco"/>
        <w:numPr>
          <w:ilvl w:val="0"/>
          <w:numId w:val="2"/>
        </w:numPr>
      </w:pPr>
      <w:proofErr w:type="gramStart"/>
      <w:r>
        <w:t>MUST :</w:t>
      </w:r>
      <w:proofErr w:type="gramEnd"/>
      <w:r>
        <w:t xml:space="preserve"> </w:t>
      </w:r>
      <w:r w:rsidR="00336C53">
        <w:t>l’utente deve scegliere se stampare o meno la ricevuta del prelievo effettuato</w:t>
      </w:r>
    </w:p>
    <w:p w14:paraId="75A43B50" w14:textId="67F97614" w:rsidR="00336C53" w:rsidRPr="0075121C" w:rsidRDefault="00336C53" w:rsidP="00336C53">
      <w:pPr>
        <w:pStyle w:val="Paragrafoelenco"/>
        <w:numPr>
          <w:ilvl w:val="0"/>
          <w:numId w:val="2"/>
        </w:numPr>
      </w:pPr>
      <w:proofErr w:type="gramStart"/>
      <w:r>
        <w:t>MUST :</w:t>
      </w:r>
      <w:proofErr w:type="gramEnd"/>
      <w:r w:rsidR="00645712">
        <w:t xml:space="preserve"> il terminale deve restituire la tessera alla fine delle operazioni</w:t>
      </w:r>
    </w:p>
    <w:p w14:paraId="05A1C970" w14:textId="786853E2" w:rsidR="0075121C" w:rsidRDefault="00645712" w:rsidP="0075121C">
      <w:pPr>
        <w:pStyle w:val="Paragrafoelenco"/>
        <w:numPr>
          <w:ilvl w:val="0"/>
          <w:numId w:val="2"/>
        </w:numPr>
      </w:pPr>
      <w:proofErr w:type="gramStart"/>
      <w:r>
        <w:t>SHOULD :</w:t>
      </w:r>
      <w:proofErr w:type="gramEnd"/>
      <w:r>
        <w:t xml:space="preserve"> l’utente può </w:t>
      </w:r>
      <w:r w:rsidR="00EE6202">
        <w:t xml:space="preserve">Stampare </w:t>
      </w:r>
      <w:r>
        <w:t>l’estratto conto</w:t>
      </w:r>
    </w:p>
    <w:p w14:paraId="4A942AFD" w14:textId="65B84AA4" w:rsidR="00645712" w:rsidRPr="0075121C" w:rsidRDefault="00645712" w:rsidP="0075121C">
      <w:pPr>
        <w:pStyle w:val="Paragrafoelenco"/>
        <w:numPr>
          <w:ilvl w:val="0"/>
          <w:numId w:val="2"/>
        </w:numPr>
      </w:pPr>
      <w:proofErr w:type="gramStart"/>
      <w:r>
        <w:t>MAY :</w:t>
      </w:r>
      <w:proofErr w:type="gramEnd"/>
      <w:r>
        <w:t xml:space="preserve"> l’utente può </w:t>
      </w:r>
      <w:r w:rsidR="00EE6202">
        <w:t xml:space="preserve">Effettuare </w:t>
      </w:r>
      <w:r>
        <w:t>operazioni esterne rispetto alle transazioni della banca</w:t>
      </w:r>
    </w:p>
    <w:p w14:paraId="50EB144D" w14:textId="6FDE4559" w:rsidR="0075121C" w:rsidRDefault="0075121C">
      <w:pPr>
        <w:rPr>
          <w:i/>
          <w:iCs/>
          <w:sz w:val="32"/>
          <w:szCs w:val="32"/>
        </w:rPr>
      </w:pPr>
    </w:p>
    <w:p w14:paraId="3D175D0B" w14:textId="77777777" w:rsidR="00EE6202" w:rsidRDefault="00EE6202">
      <w:pPr>
        <w:rPr>
          <w:i/>
          <w:iCs/>
          <w:sz w:val="32"/>
          <w:szCs w:val="32"/>
        </w:rPr>
      </w:pPr>
    </w:p>
    <w:p w14:paraId="138C6E30" w14:textId="6A146B97" w:rsidR="0075121C" w:rsidRDefault="0075121C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Requisiti Non Funzionali</w:t>
      </w:r>
    </w:p>
    <w:p w14:paraId="2C705CEB" w14:textId="6DA96DC6" w:rsidR="00EE6202" w:rsidRDefault="00EE6202">
      <w:pPr>
        <w:rPr>
          <w:i/>
          <w:iCs/>
          <w:sz w:val="32"/>
          <w:szCs w:val="32"/>
        </w:rPr>
      </w:pPr>
    </w:p>
    <w:p w14:paraId="34A1F933" w14:textId="493B254C" w:rsidR="00EE6202" w:rsidRDefault="00EE6202" w:rsidP="00EE6202">
      <w:pPr>
        <w:pStyle w:val="Paragrafoelenco"/>
        <w:numPr>
          <w:ilvl w:val="0"/>
          <w:numId w:val="2"/>
        </w:numPr>
      </w:pPr>
      <w:proofErr w:type="gramStart"/>
      <w:r>
        <w:t>MUST :</w:t>
      </w:r>
      <w:proofErr w:type="gramEnd"/>
      <w:r>
        <w:t xml:space="preserve"> il codice deve essere “leggero”</w:t>
      </w:r>
    </w:p>
    <w:p w14:paraId="0DB5CA36" w14:textId="6D11FA11" w:rsidR="00EE6202" w:rsidRDefault="00EE6202" w:rsidP="00EE6202">
      <w:pPr>
        <w:pStyle w:val="Paragrafoelenco"/>
        <w:numPr>
          <w:ilvl w:val="0"/>
          <w:numId w:val="2"/>
        </w:numPr>
      </w:pPr>
      <w:proofErr w:type="gramStart"/>
      <w:r>
        <w:t>MUST :</w:t>
      </w:r>
      <w:proofErr w:type="gramEnd"/>
      <w:r>
        <w:t xml:space="preserve"> l’ATM deve essere il più veloce possibile nella risposta e nell’interazione con il cliente</w:t>
      </w:r>
    </w:p>
    <w:p w14:paraId="7D12BC3B" w14:textId="59B059C8" w:rsidR="00EE6202" w:rsidRDefault="00EE6202" w:rsidP="00EE6202">
      <w:pPr>
        <w:pStyle w:val="Paragrafoelenco"/>
        <w:numPr>
          <w:ilvl w:val="0"/>
          <w:numId w:val="2"/>
        </w:numPr>
      </w:pPr>
      <w:r>
        <w:t>MUST: lo sportello deve avere numero di serie e deve essere collegato ad una filiale di una banca</w:t>
      </w:r>
    </w:p>
    <w:p w14:paraId="17E52CEF" w14:textId="77777777" w:rsidR="00EE6202" w:rsidRDefault="00EE6202">
      <w:pPr>
        <w:rPr>
          <w:i/>
          <w:iCs/>
          <w:sz w:val="32"/>
          <w:szCs w:val="32"/>
        </w:rPr>
      </w:pPr>
    </w:p>
    <w:p w14:paraId="79F42022" w14:textId="2581C3A5" w:rsidR="0075121C" w:rsidRDefault="0075121C">
      <w:pPr>
        <w:rPr>
          <w:i/>
          <w:iCs/>
          <w:sz w:val="32"/>
          <w:szCs w:val="32"/>
        </w:rPr>
      </w:pPr>
    </w:p>
    <w:p w14:paraId="7E3B5E30" w14:textId="17DD47BE" w:rsidR="0075121C" w:rsidRDefault="0075121C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Requisiti Tecnologici</w:t>
      </w:r>
    </w:p>
    <w:p w14:paraId="1F16140D" w14:textId="5D7141DF" w:rsidR="0075121C" w:rsidRDefault="0075121C">
      <w:pPr>
        <w:rPr>
          <w:i/>
          <w:iCs/>
          <w:sz w:val="32"/>
          <w:szCs w:val="32"/>
        </w:rPr>
      </w:pPr>
    </w:p>
    <w:p w14:paraId="0B067E6A" w14:textId="673658C3" w:rsidR="00EE6202" w:rsidRDefault="00EE6202" w:rsidP="00EE6202">
      <w:pPr>
        <w:pStyle w:val="Paragrafoelenco"/>
        <w:numPr>
          <w:ilvl w:val="0"/>
          <w:numId w:val="2"/>
        </w:numPr>
      </w:pPr>
      <w:proofErr w:type="gramStart"/>
      <w:r>
        <w:t>MUST :</w:t>
      </w:r>
      <w:proofErr w:type="gramEnd"/>
      <w:r>
        <w:t xml:space="preserve"> la rete deve essere collegata ad un server centrale che a sua volta comunica con un database</w:t>
      </w:r>
    </w:p>
    <w:p w14:paraId="2AF81FBC" w14:textId="06280A79" w:rsidR="00EE6202" w:rsidRDefault="00EE6202" w:rsidP="00EE6202">
      <w:pPr>
        <w:pStyle w:val="Paragrafoelenco"/>
        <w:numPr>
          <w:ilvl w:val="0"/>
          <w:numId w:val="2"/>
        </w:numPr>
      </w:pPr>
      <w:proofErr w:type="gramStart"/>
      <w:r>
        <w:t>MUST :</w:t>
      </w:r>
      <w:proofErr w:type="gramEnd"/>
      <w:r>
        <w:t xml:space="preserve"> l’ATM deve essere semplice, con cui interagire facilmente</w:t>
      </w:r>
    </w:p>
    <w:p w14:paraId="49268093" w14:textId="3F2466FE" w:rsidR="00EE6202" w:rsidRDefault="00EE6202" w:rsidP="00EE6202">
      <w:pPr>
        <w:pStyle w:val="Paragrafoelenco"/>
        <w:numPr>
          <w:ilvl w:val="0"/>
          <w:numId w:val="2"/>
        </w:numPr>
      </w:pPr>
      <w:r>
        <w:t>SHOULD: la grafica può essere gradevole</w:t>
      </w:r>
    </w:p>
    <w:p w14:paraId="5CF8E5AC" w14:textId="4FA8EB76" w:rsidR="00EE6202" w:rsidRDefault="00EE6202">
      <w:pPr>
        <w:rPr>
          <w:i/>
          <w:iCs/>
          <w:sz w:val="32"/>
          <w:szCs w:val="32"/>
        </w:rPr>
      </w:pPr>
    </w:p>
    <w:p w14:paraId="1E5DEF34" w14:textId="77777777" w:rsidR="00EE6202" w:rsidRDefault="00EE6202">
      <w:pPr>
        <w:rPr>
          <w:i/>
          <w:iCs/>
          <w:sz w:val="32"/>
          <w:szCs w:val="32"/>
        </w:rPr>
      </w:pPr>
    </w:p>
    <w:p w14:paraId="3D18F8B8" w14:textId="729002C0" w:rsidR="0075121C" w:rsidRDefault="0075121C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Requisiti Inversi</w:t>
      </w:r>
    </w:p>
    <w:p w14:paraId="08479808" w14:textId="77777777" w:rsidR="00EE6202" w:rsidRDefault="00EE6202" w:rsidP="00EE6202">
      <w:pPr>
        <w:pStyle w:val="Paragrafoelenco"/>
      </w:pPr>
    </w:p>
    <w:p w14:paraId="1CEC86B2" w14:textId="3BF747C8" w:rsidR="00EE6202" w:rsidRDefault="00EE6202" w:rsidP="00EE6202">
      <w:pPr>
        <w:pStyle w:val="Paragrafoelenco"/>
        <w:numPr>
          <w:ilvl w:val="0"/>
          <w:numId w:val="2"/>
        </w:numPr>
      </w:pPr>
      <w:proofErr w:type="gramStart"/>
      <w:r>
        <w:t>MUST :</w:t>
      </w:r>
      <w:proofErr w:type="gramEnd"/>
      <w:r>
        <w:t xml:space="preserve">  l’utente deve inserire un PIN valido</w:t>
      </w:r>
    </w:p>
    <w:p w14:paraId="18898FDC" w14:textId="1F42DFC2" w:rsidR="00EE6202" w:rsidRDefault="00EE6202" w:rsidP="00EE6202">
      <w:pPr>
        <w:pStyle w:val="Paragrafoelenco"/>
        <w:numPr>
          <w:ilvl w:val="0"/>
          <w:numId w:val="2"/>
        </w:numPr>
      </w:pPr>
      <w:r>
        <w:t xml:space="preserve">MUST : </w:t>
      </w:r>
      <w:r w:rsidR="00E94EC3">
        <w:t>il numero della carta di credito non deve essere nella tabella degli accidenti</w:t>
      </w:r>
    </w:p>
    <w:p w14:paraId="3D0F38F6" w14:textId="66454A23" w:rsidR="00EE6202" w:rsidRPr="00EE6202" w:rsidRDefault="00EE6202" w:rsidP="00EE6202">
      <w:pPr>
        <w:rPr>
          <w:i/>
          <w:iCs/>
          <w:sz w:val="32"/>
          <w:szCs w:val="32"/>
        </w:rPr>
      </w:pPr>
    </w:p>
    <w:sectPr w:rsidR="00EE6202" w:rsidRPr="00EE62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F45CD"/>
    <w:multiLevelType w:val="hybridMultilevel"/>
    <w:tmpl w:val="16EC98F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4F46F9"/>
    <w:multiLevelType w:val="hybridMultilevel"/>
    <w:tmpl w:val="FE5EFEF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04E7A99"/>
    <w:multiLevelType w:val="hybridMultilevel"/>
    <w:tmpl w:val="143493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00704"/>
    <w:multiLevelType w:val="hybridMultilevel"/>
    <w:tmpl w:val="C4464D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21C"/>
    <w:rsid w:val="00336C53"/>
    <w:rsid w:val="00645712"/>
    <w:rsid w:val="0075121C"/>
    <w:rsid w:val="0080768B"/>
    <w:rsid w:val="008B3CF2"/>
    <w:rsid w:val="00C15AFE"/>
    <w:rsid w:val="00E94EC3"/>
    <w:rsid w:val="00EE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322691"/>
  <w15:chartTrackingRefBased/>
  <w15:docId w15:val="{FD39A6A3-3C27-4A44-AAAA-F23C0B3CB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51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CAZZANIGA</dc:creator>
  <cp:keywords/>
  <dc:description/>
  <cp:lastModifiedBy>MATTEO CAZZANIGA</cp:lastModifiedBy>
  <cp:revision>3</cp:revision>
  <dcterms:created xsi:type="dcterms:W3CDTF">2023-01-07T21:12:00Z</dcterms:created>
  <dcterms:modified xsi:type="dcterms:W3CDTF">2023-01-08T14:10:00Z</dcterms:modified>
</cp:coreProperties>
</file>