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Mis intereses profesionales no han cambiado; al contrario, se reafirmaron aún más. Esto se debe a que muchos de los elementos que utilizamos en nuestro proyecto de título estaban directamente relacionados con lo que me gusta, especialmente en el área de big data. De hecho, trabajé con los servicios de Google Cloud Vision para implementar una API de detección de imágenes, lo que tuvo un impacto muy positivo en la forma en que percibo el ramo y en mi motivación por seguir profundizando en estos temas.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spacing w:after="240" w:before="240" w:lineRule="auto"/>
              <w:jc w:val="both"/>
              <w:rPr>
                <w:b w:val="1"/>
                <w:bCs w:val="1"/>
                <w:color w:val="1f4e79"/>
              </w:rPr>
            </w:pPr>
            <w:r w:rsidDel="00000000" w:rsidR="00000000" w:rsidRPr="00000000">
              <w:rPr>
                <w:b w:val="1"/>
                <w:bCs w:val="1"/>
                <w:color w:val="1f4e79"/>
                <w:rtl w:val="0"/>
              </w:rPr>
              <w:t xml:space="preserve">He logrado reforzar mis conocimientos en bases de datos, ya que fue un tema fundamental en el desarrollo del proyecto. Tuve que trabajar principalmente con consultas básicas de selección de tablas y uso de llaves primarias. Si bien no tengo un plan específico para seguir desarrollando mis fortalezas, mi objetivo es no perder la práctica y seguir programando de forma constante, porque si dejara de hacerlo por un tiempo probablemente perdería el ritmo. En cuanto a mis debilidades, mi plan es tomar cursos o certificaciones en línea que me permitan reforzar esos aspectos y seguir mejorando de manera progresiva.</w:t>
            </w:r>
          </w:p>
          <w:p w:rsidR="00000000" w:rsidDel="00000000" w:rsidP="00000000" w:rsidRDefault="00000000" w:rsidRPr="00000000" w14:paraId="0000001D">
            <w:pPr>
              <w:jc w:val="both"/>
              <w:rPr>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42zbmmld8kma"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8">
            <w:pPr>
              <w:spacing w:after="240" w:before="240" w:lineRule="auto"/>
              <w:jc w:val="both"/>
              <w:rPr>
                <w:b w:val="1"/>
                <w:bCs w:val="1"/>
                <w:color w:val="1f4e79"/>
              </w:rPr>
            </w:pPr>
            <w:r w:rsidDel="00000000" w:rsidR="00000000" w:rsidRPr="00000000">
              <w:rPr>
                <w:b w:val="1"/>
                <w:bCs w:val="1"/>
                <w:color w:val="1f4e79"/>
                <w:rtl w:val="0"/>
              </w:rPr>
              <w:t xml:space="preserve">Luego de haber realizado mi Proyecto APT, mis proyecciones laborales no han cambiado radicalmente, pero sí se han aclarado y reforzado. La experiencia confirmó que quiero seguir orientado al desarrollo de software, especialmente en el área web, y me hizo ver lo importante que es dominar bien temas como bases de datos y el trabajo con servicios en la nube. También reafirmó la necesidad de seguir mejorando mi inglés para poder acceder a más documentación y colaborar en proyectos más grandes.</w:t>
            </w:r>
          </w:p>
          <w:p w:rsidR="00000000" w:rsidDel="00000000" w:rsidP="00000000" w:rsidRDefault="00000000" w:rsidRPr="00000000" w14:paraId="00000029">
            <w:pPr>
              <w:spacing w:after="240" w:before="240" w:lineRule="auto"/>
              <w:jc w:val="both"/>
              <w:rPr>
                <w:b w:val="1"/>
                <w:bCs w:val="1"/>
                <w:color w:val="1f4e79"/>
              </w:rPr>
            </w:pPr>
            <w:r w:rsidDel="00000000" w:rsidR="00000000" w:rsidRPr="00000000">
              <w:rPr>
                <w:b w:val="1"/>
                <w:bCs w:val="1"/>
                <w:color w:val="1f4e79"/>
                <w:rtl w:val="0"/>
              </w:rPr>
              <w:t xml:space="preserve">En cinco años me imagino trabajando como desarrollador de software, idealmente en un equipo donde pueda participar en el diseño y construcción de aplicaciones web, ya sea como desarrollador full stack o enfocado en backend. Me veo formando parte de proyectos reales que tengan impacto en los usuarios, utilizando de forma activa el inglés en el trabajo y habiendo fortalecido mis conocimientos en bases de datos y áreas más técnicas, para poder asumir responsabilidades en proyectos más complejos.</w:t>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Los aspectos positivos del trabajo en grupo en esta asignatura fueron que logramos organizarnos bien para dividir las tareas, definiendo qué parte desarrollaba cada integrante y fijando tiempos y fechas concretas para avanzar. También ayudó que hubiera buena disposición para colaborar, apoyarnos cuando alguien se trababa y tomar decisiones en conjunto sobre el rumbo del proyecto. Eso hizo que el trabajo se sintiera más llevadero y que cada uno pudiera aportar desde sus fortalezas.</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Como aspectos negativos, creo que nos faltó desarrollar mejor la gestión de esos tiempos que definimos al inicio. Por temas de práctica, estudios u otras responsabilidades se nos hizo difícil cumplir siempre con lo planificado, lo que a veces retrasó el avance general. Para próximos trabajos en grupo, especialmente en contextos laborales, creo que podría mejorar en ser más claro y constante en la comunicación con el equipo, avisando con anticipación cuando no podré cumplir un plazo, proponiendo nuevas fechas realistas y haciendo seguimientos más frecuentes. También quiero trabajar en una mejor planificación personal, para equilibrar mis otras actividades con las responsabilidades del equipo, y así aportar de manera más constante y ordenada al trabajo grupal.</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6fcatbBkSbV/XzkSHT6L54qmag==">CgMxLjAyDmguNDJ6Ym1tbGQ4a21hOAByITFlVWxodS16Uld5MGk3elE2Vk9XREdhY19jS1hkVUE5cQ==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