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Guida all'Uso dei Virtual Environment in Python (Windows)</w:t>
      </w:r>
    </w:p>
    <w:p>
      <w:r>
        <w:br/>
        <w:t>COSA SONO I VIRTUAL ENVIRONMENT?</w:t>
        <w:br/>
        <w:t>Un Virtual Environment (o venv) è una cartella isolata in cui si installano Python e le librerie che servono solo a un progetto. Così non si crea confusione tra progetti diversi.</w:t>
        <w:br/>
      </w:r>
    </w:p>
    <w:p>
      <w:r>
        <w:br/>
        <w:t>COME SI USA (TUTTO DA TERMINALE):</w:t>
        <w:br/>
        <w:br/>
        <w:t>1. CREARE UN NUOVO VENV:</w:t>
        <w:br/>
        <w:t xml:space="preserve">   Spostati nella cartella di lavoro, ad esempio:</w:t>
        <w:br/>
        <w:t xml:space="preserve">     cd C:\Users\NomeUtente\Desktop\PythonCorso</w:t>
        <w:br/>
        <w:br/>
        <w:t xml:space="preserve">   Poi crea l'ambiente (es: venv_lezione_01):</w:t>
        <w:br/>
        <w:t xml:space="preserve">     python -m venv venv_lezione_01</w:t>
        <w:br/>
        <w:br/>
        <w:t>2. ATTIVARE IL VENV:</w:t>
        <w:br/>
        <w:t xml:space="preserve">     .\venv_lezione_01\Scripts\activate</w:t>
        <w:br/>
        <w:br/>
        <w:t xml:space="preserve">   Vedrai qualcosa tipo:</w:t>
        <w:br/>
        <w:t xml:space="preserve">     (venv_lezione_01) C:\Users\...</w:t>
        <w:br/>
        <w:br/>
        <w:t>3. INSTALLARE LIBRERIE (facoltativo):</w:t>
        <w:br/>
        <w:t xml:space="preserve">     pip install nome_libreria</w:t>
        <w:br/>
        <w:br/>
        <w:t>4. DISATTIVARE IL VENV (uscire):</w:t>
        <w:br/>
        <w:t xml:space="preserve">     deactivate</w:t>
        <w:br/>
        <w:br/>
        <w:t>5. CANCELLARE IL VENV:</w:t>
        <w:br/>
        <w:t xml:space="preserve">   ATTENZIONE: cancella tutto!</w:t>
        <w:br/>
        <w:t xml:space="preserve">     rmdir /s /q venv_lezione_01</w:t>
        <w:br/>
      </w:r>
    </w:p>
    <w:p>
      <w:r>
        <w:br/>
        <w:t>CONSIGLI:</w:t>
        <w:br/>
        <w:t>- Ogni lezione può avere un suo venv.</w:t>
        <w:br/>
        <w:t>- Dai nomi chiari come venv_lezione_01, venv_oop, ecc.</w:t>
        <w:br/>
        <w:t>- Usa sempre "Python: Select Interpreter" in VS Code per scegliere il venv giusto.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