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BF6F3" w14:textId="346D5103" w:rsidR="002C249B" w:rsidRDefault="002C249B" w:rsidP="002C249B">
      <w:r>
        <w:t>PRIMA LEZIONE</w:t>
      </w:r>
    </w:p>
    <w:p w14:paraId="190060C5" w14:textId="59EDA1FB" w:rsidR="002C249B" w:rsidRDefault="002C249B" w:rsidP="002C249B">
      <w:proofErr w:type="spellStart"/>
      <w:r>
        <w:t>PyTorch</w:t>
      </w:r>
      <w:proofErr w:type="spellEnd"/>
      <w:r>
        <w:t xml:space="preserve">, sviluppato da Facebook AI </w:t>
      </w:r>
      <w:proofErr w:type="spellStart"/>
      <w:r>
        <w:t>Research</w:t>
      </w:r>
      <w:proofErr w:type="spellEnd"/>
      <w:r>
        <w:t xml:space="preserve"> (FAIR), è un framework cruciale nel campo dell'Intelligenza Artificiale e del Deep Learning. Utilizzato da giganti tecnologici come OpenAI, Tesla, Amazon, Meta e Microsoft, </w:t>
      </w:r>
      <w:proofErr w:type="spellStart"/>
      <w:r>
        <w:t>PyTorch</w:t>
      </w:r>
      <w:proofErr w:type="spellEnd"/>
      <w:r>
        <w:t xml:space="preserve"> offre strumenti avanzati per lo sviluppo e l'implementazione di modelli complessi.</w:t>
      </w:r>
    </w:p>
    <w:p w14:paraId="47D277FA" w14:textId="2C7F115D" w:rsidR="002C249B" w:rsidRDefault="002C249B" w:rsidP="002C249B">
      <w:r>
        <w:t xml:space="preserve">I tensori, elementi fondamentali di </w:t>
      </w:r>
      <w:proofErr w:type="spellStart"/>
      <w:r>
        <w:t>PyTorch</w:t>
      </w:r>
      <w:proofErr w:type="spellEnd"/>
      <w:r>
        <w:t>, sono strutture dati che rappresentano diversi livelli di astrazione, dai semplici scalari alle matrici multidimensionali. Questi tensori sono essenziali per gestire dati complessi e eseguire operazioni matematiche avanzate in parallelo, soprattutto quando supportati da dispositivi come GPU e TPU, che accelerano significativamente il calcolo.</w:t>
      </w:r>
    </w:p>
    <w:p w14:paraId="02427143" w14:textId="543C686D" w:rsidR="002C249B" w:rsidRDefault="002C249B" w:rsidP="002C249B">
      <w:r>
        <w:t>Nel contesto dei dispositivi hardware, le GPU, prodotte principalmente da Nvidia e AMD, sono ottimizzate per il calcolo parallelo e trovano largo impiego nel training e nell'inferenza delle reti neurali. Le TPU, sviluppate da Google, offrono una potenza eccezionale con un consumo energetico ridotto, focalizzandosi specificamente sulle operazioni I/O intensive necessarie per il Deep Learning.</w:t>
      </w:r>
    </w:p>
    <w:p w14:paraId="74C40938" w14:textId="3BFC2C4D" w:rsidR="002C249B" w:rsidRDefault="002C249B" w:rsidP="002C249B">
      <w:r>
        <w:t xml:space="preserve">La configurazione di </w:t>
      </w:r>
      <w:proofErr w:type="spellStart"/>
      <w:r>
        <w:t>PyTorch</w:t>
      </w:r>
      <w:proofErr w:type="spellEnd"/>
      <w:r>
        <w:t xml:space="preserve"> per sfruttare le GPU richiede l'installazione di driver aggiornati, del CUDA Toolkit e della libreria </w:t>
      </w:r>
      <w:proofErr w:type="spellStart"/>
      <w:r>
        <w:t>cuDNN</w:t>
      </w:r>
      <w:proofErr w:type="spellEnd"/>
      <w:r>
        <w:t>, che ottimizza le operazioni di Deep Learning su GPU. Verificare l'installazione corretta è cruciale per garantire prestazioni ottimali durante lo sviluppo e l'esecuzione dei modelli.</w:t>
      </w:r>
    </w:p>
    <w:p w14:paraId="0F216BA8" w14:textId="1FA29A0A" w:rsidR="001F73B3" w:rsidRDefault="002C249B" w:rsidP="002C249B">
      <w:r>
        <w:t xml:space="preserve">In sintesi, </w:t>
      </w:r>
      <w:proofErr w:type="spellStart"/>
      <w:r>
        <w:t>PyTorch</w:t>
      </w:r>
      <w:proofErr w:type="spellEnd"/>
      <w:r>
        <w:t xml:space="preserve"> non solo semplifica lo sviluppo di applicazioni AI complesse, ma anche sfrutta appieno il potenziale dei tensori e dei dispositivi hardware avanzati per raggiungere risultati di alto livello nel machine learning e nel deep learning.</w:t>
      </w:r>
    </w:p>
    <w:p w14:paraId="3722434C" w14:textId="2E1CDC76" w:rsidR="002C249B" w:rsidRDefault="002C249B" w:rsidP="002C249B">
      <w:r>
        <w:t>SEDONCA LEZIONE</w:t>
      </w:r>
    </w:p>
    <w:p w14:paraId="0DD1372A" w14:textId="77777777" w:rsidR="002C249B" w:rsidRPr="002C249B" w:rsidRDefault="002C249B" w:rsidP="002C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C249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Il documento intende guidare attraverso il processo di preparazione dei dati per l'uso in modelli di machine learning e deep learning, delineando una serie di passaggi cruciali.</w:t>
      </w:r>
    </w:p>
    <w:p w14:paraId="2E3E0281" w14:textId="77777777" w:rsidR="002C249B" w:rsidRPr="002C249B" w:rsidRDefault="002C249B" w:rsidP="002C24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C2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Premessa e Identificazione del Problema</w:t>
      </w:r>
      <w:r w:rsidRPr="002C249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Prima di tutto, è essenziale chiarire l'obiettivo desiderato e identificare il tipo di problema da affrontare, che potrebbe essere regressione, classificazione, </w:t>
      </w:r>
      <w:proofErr w:type="spellStart"/>
      <w:r w:rsidRPr="002C249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object</w:t>
      </w:r>
      <w:proofErr w:type="spellEnd"/>
      <w:r w:rsidRPr="002C249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2C249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detection</w:t>
      </w:r>
      <w:proofErr w:type="spellEnd"/>
      <w:r w:rsidRPr="002C249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o altri.</w:t>
      </w:r>
    </w:p>
    <w:p w14:paraId="1BF2CF57" w14:textId="77777777" w:rsidR="002C249B" w:rsidRPr="002C249B" w:rsidRDefault="002C249B" w:rsidP="002C24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C2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Raccolta dei Dati</w:t>
      </w:r>
      <w:r w:rsidRPr="002C249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I dati possono provenire da varie fonti come file CSV, raccolte di immagini, dispositivi di misura, video, o sintetizzati per esperimenti. In tutti i casi, è fondamentale che i dati siano rappresentati numericamente, tipicamente come tensori.</w:t>
      </w:r>
    </w:p>
    <w:p w14:paraId="4D090ED7" w14:textId="77777777" w:rsidR="002C249B" w:rsidRPr="002C249B" w:rsidRDefault="002C249B" w:rsidP="002C24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C2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Codifica e Decodifica Numerica</w:t>
      </w:r>
      <w:r w:rsidRPr="002C249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I dati in input e output per i modelli devono essere codificati e decodificati come tensori, poiché le reti neurali operano solo su dati numerici.</w:t>
      </w:r>
    </w:p>
    <w:p w14:paraId="6F8B2236" w14:textId="77777777" w:rsidR="002C249B" w:rsidRPr="002C249B" w:rsidRDefault="002C249B" w:rsidP="002C24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C2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Manipolazione dei Dati</w:t>
      </w:r>
      <w:r w:rsidRPr="002C249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I tensori richiedono spesso </w:t>
      </w:r>
      <w:proofErr w:type="spellStart"/>
      <w:r w:rsidRPr="002C249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pre</w:t>
      </w:r>
      <w:proofErr w:type="spellEnd"/>
      <w:r w:rsidRPr="002C249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-processamenti come normalizzazione, standardizzazione, bilanciamento dei campioni (</w:t>
      </w:r>
      <w:proofErr w:type="spellStart"/>
      <w:r w:rsidRPr="002C249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oversampling</w:t>
      </w:r>
      <w:proofErr w:type="spellEnd"/>
      <w:r w:rsidRPr="002C249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2C249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undersampling</w:t>
      </w:r>
      <w:proofErr w:type="spellEnd"/>
      <w:r w:rsidRPr="002C249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), e data </w:t>
      </w:r>
      <w:proofErr w:type="spellStart"/>
      <w:r w:rsidRPr="002C249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augmentation</w:t>
      </w:r>
      <w:proofErr w:type="spellEnd"/>
      <w:r w:rsidRPr="002C249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 migliorare la qualità dei dati e l'efficacia dell'addestramento.</w:t>
      </w:r>
    </w:p>
    <w:p w14:paraId="47AC5A84" w14:textId="77777777" w:rsidR="002C249B" w:rsidRPr="002C249B" w:rsidRDefault="002C249B" w:rsidP="002C24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C2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Dataset e Divisione dei Campioni</w:t>
      </w:r>
      <w:r w:rsidRPr="002C249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Una volta manipolati, i dati sono organizzati in dataset divisi in training, </w:t>
      </w:r>
      <w:proofErr w:type="spellStart"/>
      <w:r w:rsidRPr="002C249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validation</w:t>
      </w:r>
      <w:proofErr w:type="spellEnd"/>
      <w:r w:rsidRPr="002C249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e test set. Questa divisione è cruciale per addestrare, validare e testare l'efficacia del modello.</w:t>
      </w:r>
    </w:p>
    <w:p w14:paraId="3A195F2F" w14:textId="77777777" w:rsidR="002C249B" w:rsidRPr="002C249B" w:rsidRDefault="002C249B" w:rsidP="002C24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C2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Etichettatura dei Dati</w:t>
      </w:r>
      <w:r w:rsidRPr="002C249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Nei dataset supervisionati, ogni campione è associato a un'etichetta che indica l'output desiderato del modello. Questa etichetta è fondamentale per l'addestramento e la valutazione del modello.</w:t>
      </w:r>
    </w:p>
    <w:p w14:paraId="7A6550C2" w14:textId="77777777" w:rsidR="002C249B" w:rsidRPr="002C249B" w:rsidRDefault="002C249B" w:rsidP="002C24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C2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Approcci di Addestramento</w:t>
      </w:r>
      <w:r w:rsidRPr="002C249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A seconda del tipo di apprendimento (supervisionato o non supervisionato), il processo di addestramento varia significativamente, con il secondo che richiede alla rete di scoprire i pattern autonomamente.</w:t>
      </w:r>
    </w:p>
    <w:p w14:paraId="1BD815A5" w14:textId="77777777" w:rsidR="002C249B" w:rsidRPr="002C249B" w:rsidRDefault="002C249B" w:rsidP="002C24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C2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Utilizzo e Verifica</w:t>
      </w:r>
      <w:r w:rsidRPr="002C249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Infine, i dataset vengono utilizzati per addestrare modelli di rete neurale che, una volta addestrati, vengono testati sui dati di test per verificare la loro efficacia.</w:t>
      </w:r>
    </w:p>
    <w:p w14:paraId="4BC31576" w14:textId="77777777" w:rsidR="002C249B" w:rsidRPr="002C249B" w:rsidRDefault="002C249B" w:rsidP="002C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C249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lastRenderedPageBreak/>
        <w:t>Questi passaggi sono fondamentali per garantire che i dati siano pronti per l'addestramento di modelli AI e DL, assicurando al contempo che le prestazioni dei modelli siano ottimali e generalizzabili.</w:t>
      </w:r>
    </w:p>
    <w:p w14:paraId="161B2464" w14:textId="77777777" w:rsidR="002C249B" w:rsidRPr="002C249B" w:rsidRDefault="002C249B" w:rsidP="002C2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C249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3.5</w:t>
      </w:r>
    </w:p>
    <w:p w14:paraId="50C1DE28" w14:textId="77777777" w:rsidR="002C249B" w:rsidRPr="002C249B" w:rsidRDefault="002C249B" w:rsidP="002C249B">
      <w:pPr>
        <w:rPr>
          <w:u w:val="single"/>
        </w:rPr>
      </w:pPr>
    </w:p>
    <w:sectPr w:rsidR="002C249B" w:rsidRPr="002C24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15F"/>
    <w:multiLevelType w:val="multilevel"/>
    <w:tmpl w:val="7D3A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07832"/>
    <w:multiLevelType w:val="multilevel"/>
    <w:tmpl w:val="C4A6B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2B558C"/>
    <w:multiLevelType w:val="multilevel"/>
    <w:tmpl w:val="31F61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FB68FB"/>
    <w:multiLevelType w:val="multilevel"/>
    <w:tmpl w:val="6A084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2386620">
    <w:abstractNumId w:val="0"/>
  </w:num>
  <w:num w:numId="2" w16cid:durableId="935140127">
    <w:abstractNumId w:val="2"/>
  </w:num>
  <w:num w:numId="3" w16cid:durableId="1743867138">
    <w:abstractNumId w:val="1"/>
  </w:num>
  <w:num w:numId="4" w16cid:durableId="899291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83"/>
    <w:rsid w:val="001F73B3"/>
    <w:rsid w:val="002B7783"/>
    <w:rsid w:val="002C249B"/>
    <w:rsid w:val="004C46F1"/>
    <w:rsid w:val="00562886"/>
    <w:rsid w:val="00C1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A18CC"/>
  <w15:chartTrackingRefBased/>
  <w15:docId w15:val="{96F1B166-4FEA-4577-A569-DFA3DF78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C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2C249B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2C249B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Carpredefinitoparagrafo"/>
    <w:rsid w:val="002C2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0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4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5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75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4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Manganiello</dc:creator>
  <cp:keywords/>
  <dc:description/>
  <cp:lastModifiedBy>Matteo Manganiello</cp:lastModifiedBy>
  <cp:revision>3</cp:revision>
  <dcterms:created xsi:type="dcterms:W3CDTF">2024-06-11T17:56:00Z</dcterms:created>
  <dcterms:modified xsi:type="dcterms:W3CDTF">2024-06-12T08:56:00Z</dcterms:modified>
</cp:coreProperties>
</file>