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FAB22" w14:textId="305FD433" w:rsidR="00284773" w:rsidRDefault="00284773" w:rsidP="00284773">
      <w:pPr>
        <w:jc w:val="center"/>
        <w:rPr>
          <w:b/>
          <w:bCs/>
          <w:sz w:val="36"/>
          <w:szCs w:val="36"/>
        </w:rPr>
      </w:pPr>
      <w:r>
        <w:rPr>
          <w:b/>
          <w:bCs/>
          <w:sz w:val="36"/>
          <w:szCs w:val="36"/>
        </w:rPr>
        <w:t>Assignment Grade App Instructions</w:t>
      </w:r>
    </w:p>
    <w:p w14:paraId="24ACA39B" w14:textId="159C5BFA" w:rsidR="00284773" w:rsidRDefault="00284773" w:rsidP="00284773">
      <w:pPr>
        <w:rPr>
          <w:sz w:val="24"/>
          <w:szCs w:val="24"/>
        </w:rPr>
      </w:pPr>
      <w:r>
        <w:rPr>
          <w:sz w:val="24"/>
          <w:szCs w:val="24"/>
        </w:rPr>
        <w:t>The following VBA application queries a database of student grades and returns a detailed analysis of students grades by</w:t>
      </w:r>
      <w:r w:rsidR="00AB2CB2">
        <w:rPr>
          <w:sz w:val="24"/>
          <w:szCs w:val="24"/>
        </w:rPr>
        <w:t xml:space="preserve"> individual</w:t>
      </w:r>
      <w:r>
        <w:rPr>
          <w:sz w:val="24"/>
          <w:szCs w:val="24"/>
        </w:rPr>
        <w:t xml:space="preserve"> assignment for each available course. To use this application start by navigating to the tab on the top of the workbook and select “Grades”. Click the “Assignment Grades Button to bring load the application. A user form will appear as shown below. </w:t>
      </w:r>
    </w:p>
    <w:p w14:paraId="18864DAA" w14:textId="63EC6F36" w:rsidR="00510226" w:rsidRDefault="00510226" w:rsidP="00510226">
      <w:pPr>
        <w:jc w:val="center"/>
        <w:rPr>
          <w:sz w:val="24"/>
          <w:szCs w:val="24"/>
        </w:rPr>
      </w:pPr>
      <w:r w:rsidRPr="00510226">
        <w:rPr>
          <w:sz w:val="24"/>
          <w:szCs w:val="24"/>
        </w:rPr>
        <w:drawing>
          <wp:inline distT="0" distB="0" distL="0" distR="0" wp14:anchorId="00735D43" wp14:editId="64CD835E">
            <wp:extent cx="4138019" cy="2476715"/>
            <wp:effectExtent l="0" t="0" r="0" b="0"/>
            <wp:docPr id="152301613"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1613" name="Picture 2" descr="Graphical user interface, application&#10;&#10;Description automatically generated"/>
                    <pic:cNvPicPr/>
                  </pic:nvPicPr>
                  <pic:blipFill>
                    <a:blip r:embed="rId4"/>
                    <a:stretch>
                      <a:fillRect/>
                    </a:stretch>
                  </pic:blipFill>
                  <pic:spPr>
                    <a:xfrm>
                      <a:off x="0" y="0"/>
                      <a:ext cx="4138019" cy="2476715"/>
                    </a:xfrm>
                    <a:prstGeom prst="rect">
                      <a:avLst/>
                    </a:prstGeom>
                  </pic:spPr>
                </pic:pic>
              </a:graphicData>
            </a:graphic>
          </wp:inline>
        </w:drawing>
      </w:r>
    </w:p>
    <w:p w14:paraId="6220E47B" w14:textId="22EA34BA" w:rsidR="00284773" w:rsidRDefault="00284773" w:rsidP="00284773">
      <w:pPr>
        <w:rPr>
          <w:sz w:val="24"/>
          <w:szCs w:val="24"/>
        </w:rPr>
      </w:pPr>
    </w:p>
    <w:p w14:paraId="1203B878" w14:textId="2F46628E" w:rsidR="00510226" w:rsidRDefault="00284773" w:rsidP="00284773">
      <w:pPr>
        <w:rPr>
          <w:sz w:val="24"/>
          <w:szCs w:val="24"/>
        </w:rPr>
      </w:pPr>
      <w:r>
        <w:rPr>
          <w:sz w:val="24"/>
          <w:szCs w:val="24"/>
        </w:rPr>
        <w:t xml:space="preserve">Select “Import Database” then continue. You will be brought to a new user form shown below. Here you can browse through your file explorer and pick your desired student grade database. Hit confirm and you will be brought back to the first form. </w:t>
      </w:r>
    </w:p>
    <w:p w14:paraId="3A3F9B0E" w14:textId="77777777" w:rsidR="00510226" w:rsidRDefault="00510226" w:rsidP="00284773">
      <w:pPr>
        <w:rPr>
          <w:sz w:val="24"/>
          <w:szCs w:val="24"/>
        </w:rPr>
      </w:pPr>
    </w:p>
    <w:p w14:paraId="2F2C0CA0" w14:textId="3EEF2AE8" w:rsidR="00510226" w:rsidRDefault="00510226" w:rsidP="00510226">
      <w:pPr>
        <w:jc w:val="center"/>
        <w:rPr>
          <w:sz w:val="24"/>
          <w:szCs w:val="24"/>
        </w:rPr>
      </w:pPr>
      <w:r w:rsidRPr="00510226">
        <w:rPr>
          <w:sz w:val="24"/>
          <w:szCs w:val="24"/>
        </w:rPr>
        <w:drawing>
          <wp:inline distT="0" distB="0" distL="0" distR="0" wp14:anchorId="784DC957" wp14:editId="49BE564E">
            <wp:extent cx="4138019" cy="1371719"/>
            <wp:effectExtent l="0" t="0" r="0" b="0"/>
            <wp:docPr id="772925087"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25087" name="Picture 3" descr="Graphical user interface, text, application&#10;&#10;Description automatically generated"/>
                    <pic:cNvPicPr/>
                  </pic:nvPicPr>
                  <pic:blipFill>
                    <a:blip r:embed="rId5"/>
                    <a:stretch>
                      <a:fillRect/>
                    </a:stretch>
                  </pic:blipFill>
                  <pic:spPr>
                    <a:xfrm>
                      <a:off x="0" y="0"/>
                      <a:ext cx="4138019" cy="1371719"/>
                    </a:xfrm>
                    <a:prstGeom prst="rect">
                      <a:avLst/>
                    </a:prstGeom>
                  </pic:spPr>
                </pic:pic>
              </a:graphicData>
            </a:graphic>
          </wp:inline>
        </w:drawing>
      </w:r>
    </w:p>
    <w:p w14:paraId="493B5887" w14:textId="04C01919" w:rsidR="00284773" w:rsidRDefault="00284773" w:rsidP="00284773">
      <w:pPr>
        <w:rPr>
          <w:sz w:val="24"/>
          <w:szCs w:val="24"/>
        </w:rPr>
      </w:pPr>
    </w:p>
    <w:p w14:paraId="588F96B1" w14:textId="352C4E24" w:rsidR="00284773" w:rsidRDefault="00284773" w:rsidP="00284773">
      <w:pPr>
        <w:rPr>
          <w:sz w:val="24"/>
          <w:szCs w:val="24"/>
        </w:rPr>
      </w:pPr>
      <w:r>
        <w:rPr>
          <w:sz w:val="24"/>
          <w:szCs w:val="24"/>
        </w:rPr>
        <w:t xml:space="preserve">Now select the select assignment option and hit continue. You will now be brought to another user form (shown below) where you can select the course and assignment you wish to view. </w:t>
      </w:r>
      <w:r w:rsidR="00A66135">
        <w:rPr>
          <w:sz w:val="24"/>
          <w:szCs w:val="24"/>
        </w:rPr>
        <w:t>Hit confirm and you will be brought back to the first form</w:t>
      </w:r>
      <w:r w:rsidR="00A66135">
        <w:rPr>
          <w:sz w:val="24"/>
          <w:szCs w:val="24"/>
        </w:rPr>
        <w:t xml:space="preserve"> once more. </w:t>
      </w:r>
    </w:p>
    <w:p w14:paraId="7FBE7DB0" w14:textId="49E8B522" w:rsidR="00510226" w:rsidRDefault="00510226" w:rsidP="00284773">
      <w:pPr>
        <w:rPr>
          <w:sz w:val="24"/>
          <w:szCs w:val="24"/>
        </w:rPr>
      </w:pPr>
    </w:p>
    <w:p w14:paraId="7F79BE47" w14:textId="4659D56D" w:rsidR="00510226" w:rsidRDefault="00510226" w:rsidP="00510226">
      <w:pPr>
        <w:jc w:val="center"/>
        <w:rPr>
          <w:sz w:val="24"/>
          <w:szCs w:val="24"/>
        </w:rPr>
      </w:pPr>
      <w:r w:rsidRPr="00510226">
        <w:rPr>
          <w:sz w:val="24"/>
          <w:szCs w:val="24"/>
        </w:rPr>
        <w:lastRenderedPageBreak/>
        <w:drawing>
          <wp:inline distT="0" distB="0" distL="0" distR="0" wp14:anchorId="7F5D8C2A" wp14:editId="42D711BB">
            <wp:extent cx="4130398" cy="2476715"/>
            <wp:effectExtent l="0" t="0" r="3810" b="0"/>
            <wp:docPr id="106813415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134154" name="Picture 4" descr="Graphical user interface, application&#10;&#10;Description automatically generated"/>
                    <pic:cNvPicPr/>
                  </pic:nvPicPr>
                  <pic:blipFill>
                    <a:blip r:embed="rId6"/>
                    <a:stretch>
                      <a:fillRect/>
                    </a:stretch>
                  </pic:blipFill>
                  <pic:spPr>
                    <a:xfrm>
                      <a:off x="0" y="0"/>
                      <a:ext cx="4130398" cy="2476715"/>
                    </a:xfrm>
                    <a:prstGeom prst="rect">
                      <a:avLst/>
                    </a:prstGeom>
                  </pic:spPr>
                </pic:pic>
              </a:graphicData>
            </a:graphic>
          </wp:inline>
        </w:drawing>
      </w:r>
    </w:p>
    <w:p w14:paraId="6CB62252" w14:textId="224FA5A4" w:rsidR="00A66135" w:rsidRDefault="00A66135" w:rsidP="00284773">
      <w:pPr>
        <w:rPr>
          <w:sz w:val="24"/>
          <w:szCs w:val="24"/>
        </w:rPr>
      </w:pPr>
    </w:p>
    <w:p w14:paraId="6492562C" w14:textId="4FD0111E" w:rsidR="00A66135" w:rsidRDefault="00A66135" w:rsidP="00284773">
      <w:pPr>
        <w:rPr>
          <w:sz w:val="24"/>
          <w:szCs w:val="24"/>
        </w:rPr>
      </w:pPr>
      <w:r>
        <w:rPr>
          <w:sz w:val="24"/>
          <w:szCs w:val="24"/>
        </w:rPr>
        <w:t xml:space="preserve">Now you can use the “Display Data” and “Create Report” button to view the student grade information for the assignment you selected. Here you will be brough to a new sheet where you can see the full list of students, their information and grades, a chart of the grade distribution as well as some key statistics such as min, max, median and standard deviation. Additionally, you will be able to see this information highlighted in the word report. </w:t>
      </w:r>
    </w:p>
    <w:p w14:paraId="7C2D9219" w14:textId="7B4ABFFD" w:rsidR="00510226" w:rsidRDefault="00510226" w:rsidP="00284773">
      <w:pPr>
        <w:rPr>
          <w:sz w:val="24"/>
          <w:szCs w:val="24"/>
        </w:rPr>
      </w:pPr>
    </w:p>
    <w:p w14:paraId="7DB4574D" w14:textId="77777777" w:rsidR="00510226" w:rsidRPr="00284773" w:rsidRDefault="00510226" w:rsidP="00284773">
      <w:pPr>
        <w:rPr>
          <w:sz w:val="24"/>
          <w:szCs w:val="24"/>
        </w:rPr>
      </w:pPr>
    </w:p>
    <w:sectPr w:rsidR="00510226" w:rsidRPr="002847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73"/>
    <w:rsid w:val="00284773"/>
    <w:rsid w:val="00510226"/>
    <w:rsid w:val="00A66135"/>
    <w:rsid w:val="00AB2C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ECC6"/>
  <w15:docId w15:val="{6BBE7188-72FB-4944-9A5D-9153B243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Passalent</dc:creator>
  <cp:keywords/>
  <dc:description/>
  <cp:lastModifiedBy>Matteo Passalent</cp:lastModifiedBy>
  <cp:revision>1</cp:revision>
  <dcterms:created xsi:type="dcterms:W3CDTF">2023-04-11T04:46:00Z</dcterms:created>
  <dcterms:modified xsi:type="dcterms:W3CDTF">2023-04-11T05:32:00Z</dcterms:modified>
</cp:coreProperties>
</file>