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2FA2" w14:textId="77777777" w:rsidR="00E86900" w:rsidRPr="00E86900" w:rsidRDefault="00E86900" w:rsidP="00E86900">
      <w:pPr>
        <w:rPr>
          <w:b/>
          <w:bCs/>
        </w:rPr>
      </w:pPr>
      <w:r w:rsidRPr="00E86900">
        <w:rPr>
          <w:b/>
          <w:bCs/>
        </w:rPr>
        <w:t>TP2 - Architecture Réseau et Sécurité (Docker Compose)</w:t>
      </w:r>
    </w:p>
    <w:p w14:paraId="73C0CB50" w14:textId="77777777" w:rsidR="00E86900" w:rsidRPr="00E86900" w:rsidRDefault="00E86900" w:rsidP="00E86900">
      <w:pPr>
        <w:rPr>
          <w:b/>
          <w:bCs/>
        </w:rPr>
      </w:pPr>
      <w:r w:rsidRPr="00E86900">
        <w:rPr>
          <w:b/>
          <w:bCs/>
        </w:rPr>
        <w:t>1. Topologie Réseau</w:t>
      </w:r>
    </w:p>
    <w:p w14:paraId="4644AF3A" w14:textId="77777777" w:rsidR="00E86900" w:rsidRPr="00E86900" w:rsidRDefault="00E86900" w:rsidP="00E86900">
      <w:r w:rsidRPr="00E86900">
        <w:t>Pour répondre aux exigences de sécurité et garantir l'isolation des services, l'architecture a été découpée en deux réseaux virtuels distincts de type bridge :</w:t>
      </w:r>
    </w:p>
    <w:p w14:paraId="540324F4" w14:textId="77777777" w:rsidR="00E86900" w:rsidRPr="00E86900" w:rsidRDefault="00E86900" w:rsidP="00E86900">
      <w:pPr>
        <w:numPr>
          <w:ilvl w:val="0"/>
          <w:numId w:val="1"/>
        </w:numPr>
      </w:pPr>
      <w:r w:rsidRPr="00E86900">
        <w:rPr>
          <w:b/>
          <w:bCs/>
        </w:rPr>
        <w:t>Réseau frontend :</w:t>
      </w:r>
      <w:r w:rsidRPr="00E86900">
        <w:t xml:space="preserve"> Ce réseau expose l'application à l'utilisateur. Il connecte uniquement le conteneur frontend (Nginx) et le conteneur api (Node.js). Ainsi, le frontend web peut communiquer avec l'API pour récupérer ou envoyer des données, mais il n'a aucune connaissance de l'existence de la base de données.</w:t>
      </w:r>
    </w:p>
    <w:p w14:paraId="17AD792A" w14:textId="77777777" w:rsidR="00E86900" w:rsidRPr="00E86900" w:rsidRDefault="00E86900" w:rsidP="00E86900">
      <w:pPr>
        <w:numPr>
          <w:ilvl w:val="0"/>
          <w:numId w:val="1"/>
        </w:numPr>
      </w:pPr>
      <w:r w:rsidRPr="00E86900">
        <w:rPr>
          <w:b/>
          <w:bCs/>
        </w:rPr>
        <w:t>Réseau backend :</w:t>
      </w:r>
      <w:r w:rsidRPr="00E86900">
        <w:t xml:space="preserve"> Ce réseau privé est dédié à la gestion des données. Il connecte l'API, la base de données PostgreSQL (</w:t>
      </w:r>
      <w:proofErr w:type="spellStart"/>
      <w:r w:rsidRPr="00E86900">
        <w:t>db</w:t>
      </w:r>
      <w:proofErr w:type="spellEnd"/>
      <w:r w:rsidRPr="00E86900">
        <w:t xml:space="preserve">) et l'interface d'administration </w:t>
      </w:r>
      <w:proofErr w:type="spellStart"/>
      <w:r w:rsidRPr="00E86900">
        <w:t>adminer</w:t>
      </w:r>
      <w:proofErr w:type="spellEnd"/>
      <w:r w:rsidRPr="00E86900">
        <w:t>.</w:t>
      </w:r>
    </w:p>
    <w:p w14:paraId="750DEF89" w14:textId="77777777" w:rsidR="00E86900" w:rsidRPr="00E86900" w:rsidRDefault="00E86900" w:rsidP="00E86900">
      <w:pPr>
        <w:rPr>
          <w:b/>
          <w:bCs/>
        </w:rPr>
      </w:pPr>
      <w:r w:rsidRPr="00E86900">
        <w:rPr>
          <w:b/>
          <w:bCs/>
        </w:rPr>
        <w:t>2. Sécurisation de la Base de Données</w:t>
      </w:r>
    </w:p>
    <w:p w14:paraId="32AB4C36" w14:textId="69FAA3D5" w:rsidR="00E86900" w:rsidRPr="00E86900" w:rsidRDefault="00E86900" w:rsidP="00E86900">
      <w:r>
        <w:t>La</w:t>
      </w:r>
      <w:r w:rsidRPr="00E86900">
        <w:t xml:space="preserve"> base de données PostgreSQL n'est pas exposée à l'extérieur de la stack Docker. Aucune directive </w:t>
      </w:r>
      <w:r w:rsidRPr="00E86900">
        <w:t>ports :</w:t>
      </w:r>
      <w:r w:rsidRPr="00E86900">
        <w:t xml:space="preserve"> n'a été assignée au service </w:t>
      </w:r>
      <w:proofErr w:type="spellStart"/>
      <w:r w:rsidRPr="00E86900">
        <w:t>db</w:t>
      </w:r>
      <w:proofErr w:type="spellEnd"/>
      <w:r w:rsidRPr="00E86900">
        <w:t xml:space="preserve"> dans le fichier docker-</w:t>
      </w:r>
      <w:proofErr w:type="spellStart"/>
      <w:r w:rsidRPr="00E86900">
        <w:t>compose.yml</w:t>
      </w:r>
      <w:proofErr w:type="spellEnd"/>
      <w:r w:rsidRPr="00E86900">
        <w:t xml:space="preserve">. La base n'est donc accessible que par les autres conteneurs présents sur le réseau backend (l'API et </w:t>
      </w:r>
      <w:proofErr w:type="spellStart"/>
      <w:r w:rsidRPr="00E86900">
        <w:t>Adminer</w:t>
      </w:r>
      <w:proofErr w:type="spellEnd"/>
      <w:r w:rsidRPr="00E86900">
        <w:t>). Cette séparation empêche toute requête malveillante provenant du réseau public d'atteindre directement les données.</w:t>
      </w:r>
    </w:p>
    <w:p w14:paraId="70978DC1" w14:textId="77777777" w:rsidR="00E86900" w:rsidRPr="00E86900" w:rsidRDefault="00E86900" w:rsidP="00E86900">
      <w:pPr>
        <w:rPr>
          <w:b/>
          <w:bCs/>
        </w:rPr>
      </w:pPr>
      <w:r w:rsidRPr="00E86900">
        <w:rPr>
          <w:b/>
          <w:bCs/>
        </w:rPr>
        <w:t>3. Persistance des Données</w:t>
      </w:r>
    </w:p>
    <w:p w14:paraId="012612AA" w14:textId="77777777" w:rsidR="00E86900" w:rsidRPr="00E86900" w:rsidRDefault="00E86900" w:rsidP="00E86900">
      <w:r w:rsidRPr="00E86900">
        <w:t>La persistance est assurée par un volume nommé Docker (</w:t>
      </w:r>
      <w:proofErr w:type="spellStart"/>
      <w:r w:rsidRPr="00E86900">
        <w:t>db</w:t>
      </w:r>
      <w:proofErr w:type="spellEnd"/>
      <w:r w:rsidRPr="00E86900">
        <w:t>-data). Ce volume est attaché au dossier par défaut de PostgreSQL (/var/lib/</w:t>
      </w:r>
      <w:proofErr w:type="spellStart"/>
      <w:r w:rsidRPr="00E86900">
        <w:t>postgresql</w:t>
      </w:r>
      <w:proofErr w:type="spellEnd"/>
      <w:r w:rsidRPr="00E86900">
        <w:t>/data), ce qui garantit que les messages insérés survivront à un arrêt complet de l'infrastructure via docker-compose down.</w:t>
      </w:r>
    </w:p>
    <w:p w14:paraId="3FFC878D" w14:textId="77777777" w:rsidR="00FF2571" w:rsidRDefault="00FF2571"/>
    <w:sectPr w:rsidR="00FF257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22B9"/>
    <w:multiLevelType w:val="multilevel"/>
    <w:tmpl w:val="A79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10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571"/>
    <w:rsid w:val="005B7DD2"/>
    <w:rsid w:val="00E86900"/>
    <w:rsid w:val="00FF25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C47B"/>
  <w15:chartTrackingRefBased/>
  <w15:docId w15:val="{500505C4-F775-48C9-835C-72EF37B1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F2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F2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F257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F257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F257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F257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F257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F257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F257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F257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F257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F257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F257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F257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F257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F257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F257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F257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F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F257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F257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F257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F257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F2571"/>
    <w:rPr>
      <w:i/>
      <w:iCs/>
      <w:color w:val="404040" w:themeColor="text1" w:themeTint="BF"/>
    </w:rPr>
  </w:style>
  <w:style w:type="paragraph" w:styleId="Paragrafoelenco">
    <w:name w:val="List Paragraph"/>
    <w:basedOn w:val="Normale"/>
    <w:uiPriority w:val="34"/>
    <w:qFormat/>
    <w:rsid w:val="00FF2571"/>
    <w:pPr>
      <w:ind w:left="720"/>
      <w:contextualSpacing/>
    </w:pPr>
  </w:style>
  <w:style w:type="character" w:styleId="Enfasiintensa">
    <w:name w:val="Intense Emphasis"/>
    <w:basedOn w:val="Carpredefinitoparagrafo"/>
    <w:uiPriority w:val="21"/>
    <w:qFormat/>
    <w:rsid w:val="00FF2571"/>
    <w:rPr>
      <w:i/>
      <w:iCs/>
      <w:color w:val="0F4761" w:themeColor="accent1" w:themeShade="BF"/>
    </w:rPr>
  </w:style>
  <w:style w:type="paragraph" w:styleId="Citazioneintensa">
    <w:name w:val="Intense Quote"/>
    <w:basedOn w:val="Normale"/>
    <w:next w:val="Normale"/>
    <w:link w:val="CitazioneintensaCarattere"/>
    <w:uiPriority w:val="30"/>
    <w:qFormat/>
    <w:rsid w:val="00FF2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F2571"/>
    <w:rPr>
      <w:i/>
      <w:iCs/>
      <w:color w:val="0F4761" w:themeColor="accent1" w:themeShade="BF"/>
    </w:rPr>
  </w:style>
  <w:style w:type="character" w:styleId="Riferimentointenso">
    <w:name w:val="Intense Reference"/>
    <w:basedOn w:val="Carpredefinitoparagrafo"/>
    <w:uiPriority w:val="32"/>
    <w:qFormat/>
    <w:rsid w:val="00FF2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222</Words>
  <Characters>1221</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Petronelli</dc:creator>
  <cp:keywords/>
  <dc:description/>
  <cp:lastModifiedBy>Matteo Petronelli</cp:lastModifiedBy>
  <cp:revision>2</cp:revision>
  <dcterms:created xsi:type="dcterms:W3CDTF">2026-06-22T12:45:00Z</dcterms:created>
  <dcterms:modified xsi:type="dcterms:W3CDTF">2026-06-22T12:48:00Z</dcterms:modified>
</cp:coreProperties>
</file>