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E0" w:rsidRDefault="00B239E0">
      <w:pPr>
        <w:rPr>
          <w:rFonts w:ascii="Arial" w:hAnsi="Arial" w:cs="Arial"/>
          <w:snapToGrid w:val="0"/>
          <w:sz w:val="20"/>
          <w:szCs w:val="20"/>
        </w:rPr>
      </w:pPr>
    </w:p>
    <w:tbl>
      <w:tblPr>
        <w:tblW w:w="8834" w:type="dxa"/>
        <w:tblInd w:w="94" w:type="dxa"/>
        <w:tblLayout w:type="fixed"/>
        <w:tblLook w:val="0000"/>
      </w:tblPr>
      <w:tblGrid>
        <w:gridCol w:w="6674"/>
        <w:gridCol w:w="432"/>
        <w:gridCol w:w="432"/>
        <w:gridCol w:w="432"/>
        <w:gridCol w:w="432"/>
        <w:gridCol w:w="432"/>
      </w:tblGrid>
      <w:tr w:rsidR="00B239E0" w:rsidRPr="00D90B99" w:rsidTr="00711806">
        <w:trPr>
          <w:trHeight w:val="687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Terms and Procedures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11102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Classify the different steps and the files created when making a new executable file.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11103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Identify and use the different data types in this programming language to manipulate data.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11106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Plan and design a program using structured development techniques such as algorithms and </w:t>
            </w:r>
            <w:proofErr w:type="spellStart"/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pseudocode</w:t>
            </w:r>
            <w:proofErr w:type="spellEnd"/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Math and Logical Operators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11104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Use mathematical operators, comparison operators, and logical operators to solve business problems.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11105</w:t>
            </w:r>
            <w:r w:rsidRPr="00952BD8">
              <w:rPr>
                <w:rFonts w:ascii="Arial" w:hAnsi="Arial" w:cs="Arial"/>
                <w:bCs/>
                <w:snapToGrid w:val="0"/>
                <w:sz w:val="20"/>
                <w:szCs w:val="20"/>
              </w:rPr>
              <w:tab/>
              <w:t>Recall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 the correct level of precedence for each of those operators.</w:t>
            </w:r>
          </w:p>
          <w:p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1083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Decision Making Structures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11107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if and if/else selection structures to decide which actions to perform in a program.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11109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the switch statement when making multiple decision selections.</w:t>
            </w:r>
          </w:p>
          <w:p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Repetition Structures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11108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repetition structures (while, do-while, etc.) to repeat a group of statements.</w:t>
            </w:r>
          </w:p>
          <w:p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EF33F9" w:rsidRDefault="00B239E0" w:rsidP="0071180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Understands and Uses </w:t>
            </w:r>
            <w:r w:rsidR="000E481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Methods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11110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Explain why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methods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 are a necessary component of modularizing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Java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 programs.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11111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Plan, design, create, and use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method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s in breaking down tasks to solve a problem.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11112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Compare pass by value and pass by reference between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>method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s.</w:t>
            </w:r>
          </w:p>
          <w:p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EF33F9" w:rsidRDefault="00B239E0" w:rsidP="007118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Arrays of Different Types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11113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Write valid programming statements to declare and initialize arrays, to refer to individual elements of an array, and pass arrays to functions.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11114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Use and manipulate strings of characters, including the Standard Library string class.</w:t>
            </w:r>
          </w:p>
          <w:p w:rsidR="00B239E0" w:rsidRPr="00D90B99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EF33F9" w:rsidRDefault="00B239E0" w:rsidP="0071180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Complex Data Types</w:t>
            </w:r>
            <w:r w:rsidRPr="00D90B9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:</w:t>
            </w:r>
          </w:p>
          <w:p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Specify, define, implement, and use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structures, enumerated and other user defined data types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11117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Specify, define, implement, and use simple classes.</w:t>
            </w:r>
          </w:p>
          <w:p w:rsidR="00B239E0" w:rsidRPr="008B479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EF33F9" w:rsidRDefault="00B239E0" w:rsidP="007118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543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Design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B1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Develop detail design specifications.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EF33F9" w:rsidRDefault="00B239E0" w:rsidP="0071180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8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lastRenderedPageBreak/>
              <w:t>Development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C1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modify new or existing system interfaces. </w:t>
            </w:r>
          </w:p>
          <w:p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C2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Create and modify new or existing code.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106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Project Management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Define scope of project.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F4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Estimate time requirements. </w:t>
            </w:r>
          </w:p>
          <w:p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F7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Evaluate project requirements.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Debugging: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11116</w:t>
            </w:r>
            <w:r w:rsidRPr="00952BD8">
              <w:rPr>
                <w:rFonts w:ascii="Arial" w:hAnsi="Arial" w:cs="Arial"/>
                <w:bCs/>
                <w:snapToGrid w:val="0"/>
                <w:sz w:val="20"/>
                <w:szCs w:val="20"/>
              </w:rPr>
              <w:tab/>
              <w:t>Use the debugging tools available with the current compilers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Complex and Dynamic Data Structures:</w:t>
            </w:r>
          </w:p>
          <w:p w:rsidR="00B239E0" w:rsidRPr="00952BD8" w:rsidRDefault="00B239E0" w:rsidP="00B239E0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use </w:t>
            </w:r>
            <w:r w:rsidR="003C08BC">
              <w:rPr>
                <w:rFonts w:ascii="Arial" w:hAnsi="Arial" w:cs="Arial"/>
                <w:snapToGrid w:val="0"/>
                <w:sz w:val="20"/>
                <w:szCs w:val="20"/>
              </w:rPr>
              <w:t xml:space="preserve">dynamic data structures including but not limited to linked lists, stacks, queues, </w:t>
            </w:r>
            <w:r w:rsidR="000E4816">
              <w:rPr>
                <w:rFonts w:ascii="Arial" w:hAnsi="Arial" w:cs="Arial"/>
                <w:snapToGrid w:val="0"/>
                <w:sz w:val="20"/>
                <w:szCs w:val="20"/>
              </w:rPr>
              <w:t xml:space="preserve">sets, </w:t>
            </w:r>
            <w:r w:rsidR="00B24163">
              <w:rPr>
                <w:rFonts w:ascii="Arial" w:hAnsi="Arial" w:cs="Arial"/>
                <w:snapToGrid w:val="0"/>
                <w:sz w:val="20"/>
                <w:szCs w:val="20"/>
              </w:rPr>
              <w:t xml:space="preserve">maps, </w:t>
            </w:r>
            <w:r w:rsidR="003C08BC">
              <w:rPr>
                <w:rFonts w:ascii="Arial" w:hAnsi="Arial" w:cs="Arial"/>
                <w:snapToGrid w:val="0"/>
                <w:sz w:val="20"/>
                <w:szCs w:val="20"/>
              </w:rPr>
              <w:t>and trees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11101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Create and use pointers and dynamic memory allocation.</w:t>
            </w:r>
          </w:p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Understands and Uses Recursion: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Create and use </w:t>
            </w:r>
            <w:r w:rsidR="003C08BC">
              <w:rPr>
                <w:rFonts w:ascii="Arial" w:hAnsi="Arial" w:cs="Arial"/>
                <w:snapToGrid w:val="0"/>
                <w:sz w:val="20"/>
                <w:szCs w:val="20"/>
              </w:rPr>
              <w:t>recursion to solve problems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952BD8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8B4798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Problem Solving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B239E0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11115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Define the general scope of work to meet project requirements or solve a problem.</w:t>
            </w:r>
          </w:p>
          <w:p w:rsidR="00B239E0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H1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Define the problem.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</w:r>
          </w:p>
          <w:p w:rsidR="00B239E0" w:rsidRPr="00952BD8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H3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 xml:space="preserve">Identify/test possible solutions. </w:t>
            </w:r>
          </w:p>
          <w:p w:rsidR="00B239E0" w:rsidRPr="008B4798" w:rsidRDefault="00B239E0" w:rsidP="00711806">
            <w:pPr>
              <w:widowControl w:val="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H5</w:t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ab/>
              <w:t>Implement solution.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98779A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779A"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Analysis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  <w:u w:val="single"/>
              </w:rPr>
              <w:t>: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A1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Be able to gather data to identify customer requirements. 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A2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Interpret and evaluate requirements. </w:t>
            </w:r>
          </w:p>
          <w:p w:rsidR="00B239E0" w:rsidRPr="00952BD8" w:rsidRDefault="00B239E0" w:rsidP="00711806">
            <w:pPr>
              <w:widowControl w:val="0"/>
              <w:ind w:left="720" w:hanging="720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A3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 xml:space="preserve">Define scope of the work to meet customer requirements. </w:t>
            </w:r>
          </w:p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52BD8">
              <w:rPr>
                <w:rFonts w:ascii="Arial" w:hAnsi="Arial" w:cs="Arial"/>
                <w:b/>
                <w:snapToGrid w:val="0"/>
                <w:sz w:val="20"/>
                <w:szCs w:val="20"/>
              </w:rPr>
              <w:t>A4</w:t>
            </w:r>
            <w:r>
              <w:rPr>
                <w:rFonts w:ascii="Arial" w:hAnsi="Arial" w:cs="Arial"/>
                <w:b/>
                <w:snapToGrid w:val="0"/>
                <w:sz w:val="20"/>
                <w:szCs w:val="20"/>
              </w:rPr>
              <w:tab/>
            </w:r>
            <w:r w:rsidRPr="00952BD8">
              <w:rPr>
                <w:rFonts w:ascii="Arial" w:hAnsi="Arial" w:cs="Arial"/>
                <w:snapToGrid w:val="0"/>
                <w:sz w:val="20"/>
                <w:szCs w:val="20"/>
              </w:rPr>
              <w:t>Develop high level systems and functional specifications.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1031D4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9E0" w:rsidRPr="00D90B99" w:rsidRDefault="00B239E0" w:rsidP="007118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1031D4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1031D4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9E0" w:rsidRPr="00D90B99" w:rsidTr="00711806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39E0" w:rsidRDefault="00B239E0" w:rsidP="0071180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1031D4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239E0" w:rsidRPr="00D90B99" w:rsidRDefault="00B239E0" w:rsidP="00711806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239E0" w:rsidRPr="00D90B99" w:rsidRDefault="00B239E0">
      <w:pPr>
        <w:rPr>
          <w:sz w:val="20"/>
          <w:szCs w:val="20"/>
        </w:rPr>
      </w:pPr>
    </w:p>
    <w:sectPr w:rsidR="00B239E0" w:rsidRPr="00D90B99" w:rsidSect="00CD23E4">
      <w:headerReference w:type="default" r:id="rId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2FC" w:rsidRDefault="007E32FC">
      <w:r>
        <w:separator/>
      </w:r>
    </w:p>
  </w:endnote>
  <w:endnote w:type="continuationSeparator" w:id="0">
    <w:p w:rsidR="007E32FC" w:rsidRDefault="007E3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2FC" w:rsidRDefault="007E32FC">
      <w:r>
        <w:separator/>
      </w:r>
    </w:p>
  </w:footnote>
  <w:footnote w:type="continuationSeparator" w:id="0">
    <w:p w:rsidR="007E32FC" w:rsidRDefault="007E32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34" w:type="dxa"/>
      <w:tblInd w:w="94" w:type="dxa"/>
      <w:tblLayout w:type="fixed"/>
      <w:tblLook w:val="0000"/>
    </w:tblPr>
    <w:tblGrid>
      <w:gridCol w:w="1274"/>
      <w:gridCol w:w="5400"/>
      <w:gridCol w:w="432"/>
      <w:gridCol w:w="432"/>
      <w:gridCol w:w="432"/>
      <w:gridCol w:w="432"/>
      <w:gridCol w:w="432"/>
    </w:tblGrid>
    <w:tr w:rsidR="00774AC7" w:rsidRPr="00D90B99" w:rsidTr="00711806">
      <w:trPr>
        <w:trHeight w:val="180"/>
      </w:trPr>
      <w:tc>
        <w:tcPr>
          <w:tcW w:w="1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4AC7" w:rsidRPr="00D90B99" w:rsidRDefault="00774AC7" w:rsidP="0071180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540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4AC7" w:rsidRPr="00D90B99" w:rsidRDefault="00774AC7" w:rsidP="00711806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774AC7" w:rsidRPr="00D90B99" w:rsidTr="00711806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 Computer Science (using Java programming language)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774AC7" w:rsidRPr="00D90B99" w:rsidTr="00711806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4.  Highly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teach others the skill and/or content</w:t>
          </w:r>
        </w:p>
        <w:p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3. 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work independently with no supervision</w:t>
          </w:r>
        </w:p>
        <w:p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2.  Moderately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complete the job with limited supervision</w:t>
          </w:r>
        </w:p>
        <w:p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1.  Limited Skill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requires instruction and close supervision</w:t>
          </w:r>
        </w:p>
        <w:p w:rsidR="00774AC7" w:rsidRPr="00DE2B3E" w:rsidRDefault="00774AC7" w:rsidP="00711806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0.  No Exposure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no experience or knowledge in this area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:rsidR="00774AC7" w:rsidRPr="00D90B99" w:rsidRDefault="00774AC7" w:rsidP="00711806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:rsidR="00774AC7" w:rsidRDefault="00774A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98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B99"/>
    <w:rsid w:val="0004129D"/>
    <w:rsid w:val="000745ED"/>
    <w:rsid w:val="00093958"/>
    <w:rsid w:val="000D2EFF"/>
    <w:rsid w:val="000E4816"/>
    <w:rsid w:val="001031D4"/>
    <w:rsid w:val="00151558"/>
    <w:rsid w:val="00160C10"/>
    <w:rsid w:val="001F759D"/>
    <w:rsid w:val="003C08BC"/>
    <w:rsid w:val="004B1B31"/>
    <w:rsid w:val="005B7294"/>
    <w:rsid w:val="0068474B"/>
    <w:rsid w:val="006B3B67"/>
    <w:rsid w:val="00711806"/>
    <w:rsid w:val="00711B27"/>
    <w:rsid w:val="00774AC7"/>
    <w:rsid w:val="007E32FC"/>
    <w:rsid w:val="008073C2"/>
    <w:rsid w:val="008B4798"/>
    <w:rsid w:val="008F3F4B"/>
    <w:rsid w:val="00952BD8"/>
    <w:rsid w:val="0098779A"/>
    <w:rsid w:val="00B239E0"/>
    <w:rsid w:val="00B24163"/>
    <w:rsid w:val="00CA0708"/>
    <w:rsid w:val="00CD23E4"/>
    <w:rsid w:val="00D90B99"/>
    <w:rsid w:val="00DE2B3E"/>
    <w:rsid w:val="00EF33F9"/>
    <w:rsid w:val="00F149F4"/>
    <w:rsid w:val="00FD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239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39E0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RSD</dc:creator>
  <cp:lastModifiedBy>Michael T. Miyoshi</cp:lastModifiedBy>
  <cp:revision>2</cp:revision>
  <dcterms:created xsi:type="dcterms:W3CDTF">2022-08-29T16:38:00Z</dcterms:created>
  <dcterms:modified xsi:type="dcterms:W3CDTF">2022-08-29T16:38:00Z</dcterms:modified>
</cp:coreProperties>
</file>