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92F8" w14:textId="0ADC0114" w:rsidR="00926276" w:rsidRPr="00926276" w:rsidRDefault="00926276" w:rsidP="00926276">
      <w:pPr>
        <w:rPr>
          <w:rFonts w:ascii="Arial" w:hAnsi="Arial" w:cs="Arial"/>
          <w:b/>
          <w:bCs/>
          <w:color w:val="FF0000"/>
        </w:rPr>
      </w:pPr>
      <w:r w:rsidRPr="00926276">
        <w:rPr>
          <w:rFonts w:ascii="Arial" w:hAnsi="Arial" w:cs="Arial"/>
          <w:b/>
          <w:bCs/>
        </w:rPr>
        <w:t xml:space="preserve">Matteo Porcu </w:t>
      </w:r>
      <w:r w:rsidRPr="00926276">
        <w:rPr>
          <w:rFonts w:ascii="Arial" w:hAnsi="Arial" w:cs="Arial"/>
          <w:b/>
          <w:bCs/>
        </w:rPr>
        <w:tab/>
      </w:r>
      <w:r w:rsidRPr="00926276">
        <w:rPr>
          <w:rFonts w:ascii="Arial" w:hAnsi="Arial" w:cs="Arial"/>
          <w:b/>
          <w:bCs/>
        </w:rPr>
        <w:tab/>
      </w:r>
      <w:r w:rsidRPr="00926276">
        <w:rPr>
          <w:rFonts w:ascii="Arial" w:hAnsi="Arial" w:cs="Arial"/>
          <w:b/>
          <w:bCs/>
        </w:rPr>
        <w:tab/>
      </w:r>
      <w:r w:rsidRPr="00926276">
        <w:rPr>
          <w:rFonts w:ascii="Arial" w:hAnsi="Arial" w:cs="Arial"/>
          <w:b/>
          <w:bCs/>
        </w:rPr>
        <w:tab/>
      </w:r>
      <w:r w:rsidRPr="00926276">
        <w:rPr>
          <w:rFonts w:ascii="Arial" w:hAnsi="Arial" w:cs="Arial"/>
          <w:b/>
          <w:bCs/>
        </w:rPr>
        <w:tab/>
        <w:t>3^BINF</w:t>
      </w:r>
      <w:r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  <w:color w:val="FF0000"/>
        </w:rPr>
        <w:tab/>
      </w:r>
    </w:p>
    <w:p w14:paraId="62AC10E4" w14:textId="77777777" w:rsidR="00926276" w:rsidRDefault="00926276" w:rsidP="00926276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0006AB06" w14:textId="75F17AF2" w:rsidR="00926276" w:rsidRPr="00926276" w:rsidRDefault="00926276" w:rsidP="00926276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>Relazione Film “Wonder” e bullismo</w:t>
      </w:r>
    </w:p>
    <w:p w14:paraId="78174FEC" w14:textId="77777777" w:rsidR="00926276" w:rsidRDefault="00926276" w:rsidP="00926276">
      <w:pPr>
        <w:rPr>
          <w:rFonts w:ascii="Arial" w:hAnsi="Arial" w:cs="Arial"/>
        </w:rPr>
      </w:pPr>
    </w:p>
    <w:p w14:paraId="0F831A7D" w14:textId="1ADBAA0C" w:rsidR="00926276" w:rsidRPr="00926276" w:rsidRDefault="00926276" w:rsidP="00926276">
      <w:pPr>
        <w:rPr>
          <w:rFonts w:ascii="Arial" w:hAnsi="Arial" w:cs="Arial"/>
        </w:rPr>
      </w:pPr>
      <w:r w:rsidRPr="00926276">
        <w:rPr>
          <w:rFonts w:ascii="Arial" w:hAnsi="Arial" w:cs="Arial"/>
        </w:rPr>
        <w:t xml:space="preserve">"Wonder" è un film del 2017 diretto da Stephen </w:t>
      </w:r>
      <w:proofErr w:type="spellStart"/>
      <w:r w:rsidRPr="00926276">
        <w:rPr>
          <w:rFonts w:ascii="Arial" w:hAnsi="Arial" w:cs="Arial"/>
        </w:rPr>
        <w:t>Chbosky</w:t>
      </w:r>
      <w:proofErr w:type="spellEnd"/>
      <w:r w:rsidRPr="00926276">
        <w:rPr>
          <w:rFonts w:ascii="Arial" w:hAnsi="Arial" w:cs="Arial"/>
        </w:rPr>
        <w:t>, basato sull'omonimo romanzo di R.J. Palacio. La storia ruota intorno a un ragazzo di dieci anni, August "</w:t>
      </w:r>
      <w:proofErr w:type="spellStart"/>
      <w:r w:rsidRPr="00926276">
        <w:rPr>
          <w:rFonts w:ascii="Arial" w:hAnsi="Arial" w:cs="Arial"/>
        </w:rPr>
        <w:t>Auggie</w:t>
      </w:r>
      <w:proofErr w:type="spellEnd"/>
      <w:r w:rsidRPr="00926276">
        <w:rPr>
          <w:rFonts w:ascii="Arial" w:hAnsi="Arial" w:cs="Arial"/>
        </w:rPr>
        <w:t xml:space="preserve">" Pullman, che nasce con una sindrome genetica che causa deformità facciali. Dopo anni di istruzione domiciliare, </w:t>
      </w:r>
      <w:proofErr w:type="spellStart"/>
      <w:r w:rsidRPr="00926276">
        <w:rPr>
          <w:rFonts w:ascii="Arial" w:hAnsi="Arial" w:cs="Arial"/>
        </w:rPr>
        <w:t>Auggie</w:t>
      </w:r>
      <w:proofErr w:type="spellEnd"/>
      <w:r w:rsidRPr="00926276">
        <w:rPr>
          <w:rFonts w:ascii="Arial" w:hAnsi="Arial" w:cs="Arial"/>
        </w:rPr>
        <w:t xml:space="preserve"> inizia a frequentare una scuola pubblica per la prima volta, affrontando vari episodi di bullismo e cercando di integrarsi tra i suoi coetanei.</w:t>
      </w:r>
    </w:p>
    <w:p w14:paraId="339BDF77" w14:textId="77777777" w:rsidR="00926276" w:rsidRPr="00926276" w:rsidRDefault="00926276" w:rsidP="00926276">
      <w:pPr>
        <w:rPr>
          <w:rFonts w:ascii="Arial" w:hAnsi="Arial" w:cs="Arial"/>
        </w:rPr>
      </w:pPr>
      <w:r w:rsidRPr="00926276">
        <w:rPr>
          <w:rFonts w:ascii="Arial" w:hAnsi="Arial" w:cs="Arial"/>
        </w:rPr>
        <w:t xml:space="preserve">Trama </w:t>
      </w:r>
      <w:proofErr w:type="spellStart"/>
      <w:r w:rsidRPr="00926276">
        <w:rPr>
          <w:rFonts w:ascii="Arial" w:hAnsi="Arial" w:cs="Arial"/>
        </w:rPr>
        <w:t>Auggie</w:t>
      </w:r>
      <w:proofErr w:type="spellEnd"/>
      <w:r w:rsidRPr="00926276">
        <w:rPr>
          <w:rFonts w:ascii="Arial" w:hAnsi="Arial" w:cs="Arial"/>
        </w:rPr>
        <w:t xml:space="preserve"> Pullman, interpretato da Jacob Tremblay, è un ragazzo straordinario che ha subito numerosi interventi chirurgici per migliorare la sua qualità di vita. Nonostante il suo aspetto diverso, </w:t>
      </w:r>
      <w:proofErr w:type="spellStart"/>
      <w:r w:rsidRPr="00926276">
        <w:rPr>
          <w:rFonts w:ascii="Arial" w:hAnsi="Arial" w:cs="Arial"/>
        </w:rPr>
        <w:t>Auggie</w:t>
      </w:r>
      <w:proofErr w:type="spellEnd"/>
      <w:r w:rsidRPr="00926276">
        <w:rPr>
          <w:rFonts w:ascii="Arial" w:hAnsi="Arial" w:cs="Arial"/>
        </w:rPr>
        <w:t xml:space="preserve"> è intelligente, spiritoso e gentile. Tuttavia, la sua integrazione nella scuola pubblica non è priva di sfide. Gli studenti non sanno come relazionarsi con lui, portando a episodi di bullismo verbale e fisico.</w:t>
      </w:r>
    </w:p>
    <w:p w14:paraId="7DD89897" w14:textId="77777777" w:rsidR="00926276" w:rsidRPr="00926276" w:rsidRDefault="00926276" w:rsidP="00926276">
      <w:pPr>
        <w:rPr>
          <w:rFonts w:ascii="Arial" w:hAnsi="Arial" w:cs="Arial"/>
        </w:rPr>
      </w:pPr>
      <w:r w:rsidRPr="00926276">
        <w:rPr>
          <w:rFonts w:ascii="Arial" w:hAnsi="Arial" w:cs="Arial"/>
        </w:rPr>
        <w:t xml:space="preserve">Durante l'anno scolastico, </w:t>
      </w:r>
      <w:proofErr w:type="spellStart"/>
      <w:r w:rsidRPr="00926276">
        <w:rPr>
          <w:rFonts w:ascii="Arial" w:hAnsi="Arial" w:cs="Arial"/>
        </w:rPr>
        <w:t>Auggie</w:t>
      </w:r>
      <w:proofErr w:type="spellEnd"/>
      <w:r w:rsidRPr="00926276">
        <w:rPr>
          <w:rFonts w:ascii="Arial" w:hAnsi="Arial" w:cs="Arial"/>
        </w:rPr>
        <w:t xml:space="preserve"> fa amicizia con alcuni compagni, tra cui Jack Will (Noah </w:t>
      </w:r>
      <w:proofErr w:type="spellStart"/>
      <w:r w:rsidRPr="00926276">
        <w:rPr>
          <w:rFonts w:ascii="Arial" w:hAnsi="Arial" w:cs="Arial"/>
        </w:rPr>
        <w:t>Jupe</w:t>
      </w:r>
      <w:proofErr w:type="spellEnd"/>
      <w:r w:rsidRPr="00926276">
        <w:rPr>
          <w:rFonts w:ascii="Arial" w:hAnsi="Arial" w:cs="Arial"/>
        </w:rPr>
        <w:t xml:space="preserve">) e </w:t>
      </w:r>
      <w:proofErr w:type="spellStart"/>
      <w:r w:rsidRPr="00926276">
        <w:rPr>
          <w:rFonts w:ascii="Arial" w:hAnsi="Arial" w:cs="Arial"/>
        </w:rPr>
        <w:t>Summer</w:t>
      </w:r>
      <w:proofErr w:type="spellEnd"/>
      <w:r w:rsidRPr="00926276">
        <w:rPr>
          <w:rFonts w:ascii="Arial" w:hAnsi="Arial" w:cs="Arial"/>
        </w:rPr>
        <w:t xml:space="preserve"> (Millie Davis). Tuttavia, scopre che molti dei suoi coetanei parlano di lui alle sue spalle. Questo genera in lui un profondo senso di insicurezza e solitudine. Con il sostegno della sua famiglia e dei veri amici, </w:t>
      </w:r>
      <w:proofErr w:type="spellStart"/>
      <w:r w:rsidRPr="00926276">
        <w:rPr>
          <w:rFonts w:ascii="Arial" w:hAnsi="Arial" w:cs="Arial"/>
        </w:rPr>
        <w:t>Auggie</w:t>
      </w:r>
      <w:proofErr w:type="spellEnd"/>
      <w:r w:rsidRPr="00926276">
        <w:rPr>
          <w:rFonts w:ascii="Arial" w:hAnsi="Arial" w:cs="Arial"/>
        </w:rPr>
        <w:t xml:space="preserve"> impara a tenere la testa alta e dimostra che l'aspetto esteriore non definisce una persona.</w:t>
      </w:r>
    </w:p>
    <w:p w14:paraId="7962DA2E" w14:textId="6F30CC46" w:rsidR="00926276" w:rsidRPr="00926276" w:rsidRDefault="00926276" w:rsidP="00926276">
      <w:pPr>
        <w:rPr>
          <w:rFonts w:ascii="Arial" w:hAnsi="Arial" w:cs="Arial"/>
        </w:rPr>
      </w:pPr>
      <w:r w:rsidRPr="00926276">
        <w:rPr>
          <w:rFonts w:ascii="Arial" w:hAnsi="Arial" w:cs="Arial"/>
        </w:rPr>
        <w:t xml:space="preserve">Il bullismo è uno dei temi principali del film. Attraverso la storia di </w:t>
      </w:r>
      <w:proofErr w:type="spellStart"/>
      <w:r w:rsidRPr="00926276">
        <w:rPr>
          <w:rFonts w:ascii="Arial" w:hAnsi="Arial" w:cs="Arial"/>
        </w:rPr>
        <w:t>Auggie</w:t>
      </w:r>
      <w:proofErr w:type="spellEnd"/>
      <w:r w:rsidRPr="00926276">
        <w:rPr>
          <w:rFonts w:ascii="Arial" w:hAnsi="Arial" w:cs="Arial"/>
        </w:rPr>
        <w:t xml:space="preserve">, il film illustra diverse forme di bullismo, sia diretto che indiretto. </w:t>
      </w:r>
      <w:proofErr w:type="spellStart"/>
      <w:r w:rsidRPr="00926276">
        <w:rPr>
          <w:rFonts w:ascii="Arial" w:hAnsi="Arial" w:cs="Arial"/>
        </w:rPr>
        <w:t>Auggie</w:t>
      </w:r>
      <w:proofErr w:type="spellEnd"/>
      <w:r w:rsidRPr="00926276">
        <w:rPr>
          <w:rFonts w:ascii="Arial" w:hAnsi="Arial" w:cs="Arial"/>
        </w:rPr>
        <w:t xml:space="preserve"> è vittima di scherni, insulti e isolamento sociale. Tuttavia, il film mostra anche il potere della gentilezza e della compassione. Lo slogan del film, "</w:t>
      </w:r>
      <w:proofErr w:type="spellStart"/>
      <w:r w:rsidRPr="00926276">
        <w:rPr>
          <w:rFonts w:ascii="Arial" w:hAnsi="Arial" w:cs="Arial"/>
        </w:rPr>
        <w:t>Choose</w:t>
      </w:r>
      <w:proofErr w:type="spellEnd"/>
      <w:r w:rsidRPr="00926276">
        <w:rPr>
          <w:rFonts w:ascii="Arial" w:hAnsi="Arial" w:cs="Arial"/>
        </w:rPr>
        <w:t xml:space="preserve"> </w:t>
      </w:r>
      <w:proofErr w:type="spellStart"/>
      <w:r w:rsidRPr="00926276">
        <w:rPr>
          <w:rFonts w:ascii="Arial" w:hAnsi="Arial" w:cs="Arial"/>
        </w:rPr>
        <w:t>Kind</w:t>
      </w:r>
      <w:proofErr w:type="spellEnd"/>
      <w:r w:rsidRPr="00926276">
        <w:rPr>
          <w:rFonts w:ascii="Arial" w:hAnsi="Arial" w:cs="Arial"/>
        </w:rPr>
        <w:t>", invita gli spettatori a riflettere sul proprio comportamento e a scegliere la gentilezza nelle interazioni quotidiane.</w:t>
      </w:r>
    </w:p>
    <w:p w14:paraId="63DB4D49" w14:textId="77777777" w:rsidR="00926276" w:rsidRPr="00926276" w:rsidRDefault="00926276" w:rsidP="00926276">
      <w:pPr>
        <w:rPr>
          <w:rFonts w:ascii="Arial" w:hAnsi="Arial" w:cs="Arial"/>
          <w:b/>
          <w:bCs/>
        </w:rPr>
      </w:pPr>
      <w:r w:rsidRPr="00926276">
        <w:rPr>
          <w:rFonts w:ascii="Arial" w:hAnsi="Arial" w:cs="Arial"/>
          <w:b/>
          <w:bCs/>
        </w:rPr>
        <w:t>Pensiero personale</w:t>
      </w:r>
    </w:p>
    <w:p w14:paraId="60590454" w14:textId="25CA7AF2" w:rsidR="00926276" w:rsidRPr="00926276" w:rsidRDefault="00926276" w:rsidP="00926276">
      <w:pPr>
        <w:rPr>
          <w:rFonts w:ascii="Arial" w:hAnsi="Arial" w:cs="Arial"/>
        </w:rPr>
      </w:pPr>
      <w:r w:rsidRPr="00926276">
        <w:rPr>
          <w:rFonts w:ascii="Arial" w:hAnsi="Arial" w:cs="Arial"/>
        </w:rPr>
        <w:t xml:space="preserve"> Ho già visto il film "Wonder" e devo dire che mi ha colpito profondamente. La storia di </w:t>
      </w:r>
      <w:proofErr w:type="spellStart"/>
      <w:r w:rsidRPr="00926276">
        <w:rPr>
          <w:rFonts w:ascii="Arial" w:hAnsi="Arial" w:cs="Arial"/>
        </w:rPr>
        <w:t>Auggie</w:t>
      </w:r>
      <w:proofErr w:type="spellEnd"/>
      <w:r w:rsidRPr="00926276">
        <w:rPr>
          <w:rFonts w:ascii="Arial" w:hAnsi="Arial" w:cs="Arial"/>
        </w:rPr>
        <w:t xml:space="preserve"> è un potente promemoria di quanto sia importante accettare le diversità e trattare gli altri con rispetto e gentilezza. È un film che non solo intrattiene, ma educa anche su temi cruciali come il bullismo. La performance degli attori è impressionante e il messaggio di fondo è universale. È un film che consiglio vivamente a tutti, sia giovani che adulti.</w:t>
      </w:r>
    </w:p>
    <w:p w14:paraId="520800D4" w14:textId="078B072E" w:rsidR="00926276" w:rsidRPr="00926276" w:rsidRDefault="00926276" w:rsidP="00926276">
      <w:pPr>
        <w:rPr>
          <w:rFonts w:ascii="Arial" w:hAnsi="Arial" w:cs="Arial"/>
        </w:rPr>
      </w:pPr>
      <w:r w:rsidRPr="00926276">
        <w:rPr>
          <w:rFonts w:ascii="Arial" w:hAnsi="Arial" w:cs="Arial"/>
        </w:rPr>
        <w:t xml:space="preserve">In conclusione, "Wonder" è un film toccante che affronta il bullismo con grande sensibilità. La storia di </w:t>
      </w:r>
      <w:proofErr w:type="spellStart"/>
      <w:r w:rsidRPr="00926276">
        <w:rPr>
          <w:rFonts w:ascii="Arial" w:hAnsi="Arial" w:cs="Arial"/>
        </w:rPr>
        <w:t>Auggie</w:t>
      </w:r>
      <w:proofErr w:type="spellEnd"/>
      <w:r w:rsidRPr="00926276">
        <w:rPr>
          <w:rFonts w:ascii="Arial" w:hAnsi="Arial" w:cs="Arial"/>
        </w:rPr>
        <w:t xml:space="preserve"> ci insegna che la gentilezza può fare la differenza nella vita delle persone e che l'accettazione delle diversità è fondamentale per costruire una società più inclusiva e compassionevole.</w:t>
      </w:r>
    </w:p>
    <w:p w14:paraId="2DCBBE26" w14:textId="77777777" w:rsidR="004A49EA" w:rsidRDefault="004A49EA"/>
    <w:sectPr w:rsidR="004A49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76"/>
    <w:rsid w:val="000E4BEA"/>
    <w:rsid w:val="004A49EA"/>
    <w:rsid w:val="00926276"/>
    <w:rsid w:val="00E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A719"/>
  <w15:chartTrackingRefBased/>
  <w15:docId w15:val="{2C3AF055-B1DC-4FA1-B19A-3701A8E8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6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6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6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6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6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6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6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6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6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6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6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6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627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627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627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627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627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627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6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6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6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6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6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627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2627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627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6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627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262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31</dc:creator>
  <cp:keywords/>
  <dc:description/>
  <cp:lastModifiedBy>Max 31</cp:lastModifiedBy>
  <cp:revision>1</cp:revision>
  <dcterms:created xsi:type="dcterms:W3CDTF">2025-01-23T11:59:00Z</dcterms:created>
  <dcterms:modified xsi:type="dcterms:W3CDTF">2025-01-23T12:02:00Z</dcterms:modified>
</cp:coreProperties>
</file>