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F987" w14:textId="77777777" w:rsidR="005C5C83" w:rsidRPr="005C5C83" w:rsidRDefault="005C5C83" w:rsidP="005C5C83">
      <w:pPr>
        <w:jc w:val="center"/>
        <w:rPr>
          <w:rFonts w:ascii="Arial" w:hAnsi="Arial" w:cs="Arial"/>
          <w:b/>
          <w:bCs/>
          <w:color w:val="FF0000"/>
          <w:sz w:val="32"/>
          <w:szCs w:val="32"/>
        </w:rPr>
      </w:pPr>
      <w:r w:rsidRPr="005C5C83">
        <w:rPr>
          <w:rFonts w:ascii="Arial" w:hAnsi="Arial" w:cs="Arial"/>
          <w:b/>
          <w:bCs/>
          <w:color w:val="FF0000"/>
          <w:sz w:val="32"/>
          <w:szCs w:val="32"/>
        </w:rPr>
        <w:t>I Movimenti Ereticali e la Risposta della Chiesa</w:t>
      </w:r>
    </w:p>
    <w:p w14:paraId="42898B75" w14:textId="77777777" w:rsidR="005C5C83" w:rsidRPr="005C5C83" w:rsidRDefault="005C5C83" w:rsidP="005C5C83">
      <w:pPr>
        <w:rPr>
          <w:rFonts w:ascii="Arial" w:hAnsi="Arial" w:cs="Arial"/>
        </w:rPr>
      </w:pPr>
      <w:r w:rsidRPr="005C5C83">
        <w:rPr>
          <w:rFonts w:ascii="Arial" w:hAnsi="Arial" w:cs="Arial"/>
        </w:rPr>
        <w:t>Nel Medioevo, la Chiesa cattolica esercitava un'influenza capillare sulla società, permeando ogni aspetto della vita politica, economica e culturale. Il suo potere era rafforzato dalla stretta connessione con le istituzioni feudali, ma col tempo emersero critiche nei confronti della sua crescente ricchezza e della corruzione interna al clero. Tale malcontento si tradusse nella nascita di numerosi movimenti ereticali, che reclamavano un ritorno a una spiritualità più autentica, svincolata dalla gerarchia ecclesiastica e incentrata sulla purezza evangelica. La Chiesa reagì attraverso una duplice strategia: da un lato, mise in atto severe misure repressive contro coloro che mettevano in discussione l'ortodossia, dall'altro cercò di rinnovarsi, promuovendo nuovi ordini religiosi dediti alla predicazione e alla povertà.</w:t>
      </w:r>
    </w:p>
    <w:p w14:paraId="31B7D20F" w14:textId="77777777" w:rsidR="005C5C83" w:rsidRPr="005C5C83" w:rsidRDefault="005C5C83" w:rsidP="005C5C83">
      <w:pPr>
        <w:rPr>
          <w:rFonts w:ascii="Arial" w:hAnsi="Arial" w:cs="Arial"/>
        </w:rPr>
      </w:pPr>
      <w:r w:rsidRPr="005C5C83">
        <w:rPr>
          <w:rFonts w:ascii="Arial" w:hAnsi="Arial" w:cs="Arial"/>
        </w:rPr>
        <w:t>Uno dei movimenti ereticali più rilevanti fu quello dei Catari, noti anche come Albigesi, diffusosi tra il XII e il XIII secolo, soprattutto nella Linguadoca, regione della Francia meridionale. La dottrina catara si fondava su un dualismo radicale, che contrapponeva il principio del bene, identificato con il Dio del Nuovo Testamento, al principio del male, creatore del mondo materiale. Secondo questa visione, la materia era considerata intrinsecamente corrotta, e perciò i Catari rifiutavano i sacramenti della Chiesa, il culto delle reliquie e la gerarchia ecclesiastica, promuovendo invece una vita improntata all’austerità e alla purezza. La Chiesa reagì con determinazione, scatenando la Crociata contro gli Albigesi (1209-1229), un conflitto sanguinoso che portò alla repressione quasi totale del movimento. Inoltre, per prevenire future eresie, fu istituita l’Inquisizione, tribunale ecclesiastico deputato a individuare e processare gli eretici.</w:t>
      </w:r>
    </w:p>
    <w:p w14:paraId="74025905" w14:textId="77777777" w:rsidR="005C5C83" w:rsidRPr="005C5C83" w:rsidRDefault="005C5C83" w:rsidP="005C5C83">
      <w:pPr>
        <w:rPr>
          <w:rFonts w:ascii="Arial" w:hAnsi="Arial" w:cs="Arial"/>
        </w:rPr>
      </w:pPr>
      <w:r w:rsidRPr="005C5C83">
        <w:rPr>
          <w:rFonts w:ascii="Arial" w:hAnsi="Arial" w:cs="Arial"/>
        </w:rPr>
        <w:t>Un altro movimento ereticale di grande rilievo fu quello dei Valdesi, fondato da Pietro Valdo, un ricco mercante di Lione che, alla fine del XII secolo, rinunciò ai suoi beni per abbracciare una vita di povertà e predicazione itinerante. I Valdesi sostenevano l’adesione rigorosa ai precetti evangelici, rifiutavano l’intermediazione del clero e ritenevano che ogni fedele dovesse poter leggere autonomamente le Sacre Scritture, pratica vietata dalla Chiesa del tempo. Inizialmente tollerati, furono dichiarati eretici nel 1184 e sottoposti a dure persecuzioni, culminate in massacri e dispersioni. Nel XVI secolo, una parte dei Valdesi aderì alla Riforma protestante, mentre altre comunità continuarono a sopravvivere nelle valli alpine.</w:t>
      </w:r>
    </w:p>
    <w:p w14:paraId="191E1146" w14:textId="77777777" w:rsidR="005C5C83" w:rsidRPr="005C5C83" w:rsidRDefault="005C5C83" w:rsidP="005C5C83">
      <w:pPr>
        <w:rPr>
          <w:rFonts w:ascii="Arial" w:hAnsi="Arial" w:cs="Arial"/>
        </w:rPr>
      </w:pPr>
      <w:r w:rsidRPr="005C5C83">
        <w:rPr>
          <w:rFonts w:ascii="Arial" w:hAnsi="Arial" w:cs="Arial"/>
        </w:rPr>
        <w:t>Tra i movimenti di riforma ecclesiastica, sebbene non propriamente eretico, vi fu il movimento dei Patarini, nato nell’XI secolo a Milano. I Patarini si opposero con fermezza alla simonia, ovvero la compravendita delle cariche ecclesiastiche, e al concubinato del clero, chiedendo una riforma della Chiesa per riportarla a una maggiore purezza morale. Il loro attivismo contribuì indirettamente al movimento riformatore avviato dal papato nel periodo della lotta per le investiture.</w:t>
      </w:r>
    </w:p>
    <w:p w14:paraId="31897908" w14:textId="77777777" w:rsidR="005C5C83" w:rsidRPr="005C5C83" w:rsidRDefault="005C5C83" w:rsidP="005C5C83">
      <w:pPr>
        <w:rPr>
          <w:rFonts w:ascii="Arial" w:hAnsi="Arial" w:cs="Arial"/>
        </w:rPr>
      </w:pPr>
      <w:r w:rsidRPr="005C5C83">
        <w:rPr>
          <w:rFonts w:ascii="Arial" w:hAnsi="Arial" w:cs="Arial"/>
        </w:rPr>
        <w:t xml:space="preserve">Di fronte a queste sfide, la Chiesa rispose con fermezza ma anche con una rinnovata sensibilità pastorale. L’azione repressiva si concretizzò attraverso lo strumento della scomunica, l’istituzione dell’Inquisizione e l’organizzazione di crociate mirate a estirpare le eresie. Parallelamente, però, si svilupparono nuovi ordini mendicanti, come i Domenicani e </w:t>
      </w:r>
      <w:r w:rsidRPr="005C5C83">
        <w:rPr>
          <w:rFonts w:ascii="Arial" w:hAnsi="Arial" w:cs="Arial"/>
        </w:rPr>
        <w:lastRenderedPageBreak/>
        <w:t>i Francescani, che risposero alla necessità di una religiosità più vicina alla popolazione, fondata sulla predicazione e sulla povertà volontaria.</w:t>
      </w:r>
    </w:p>
    <w:p w14:paraId="01F4F024" w14:textId="77777777" w:rsidR="005C5C83" w:rsidRPr="005C5C83" w:rsidRDefault="005C5C83" w:rsidP="005C5C83">
      <w:pPr>
        <w:rPr>
          <w:rFonts w:ascii="Arial" w:hAnsi="Arial" w:cs="Arial"/>
        </w:rPr>
      </w:pPr>
      <w:r w:rsidRPr="005C5C83">
        <w:rPr>
          <w:rFonts w:ascii="Arial" w:hAnsi="Arial" w:cs="Arial"/>
        </w:rPr>
        <w:t>In questo contesto si inserisce la figura di San Francesco d’Assisi (1181-1226), che incarnò un modello di riforma interna alla Chiesa, basato sulla povertà evangelica e sulla predicazione itinerante. Nato in una famiglia agiata, Francesco abbandonò ogni ricchezza per vivere in assoluta povertà, ispirandosi al Vangelo e predicando l’amore per Dio, la fratellanza universale e il rispetto per la natura. Nel 1209 ottenne da Papa Innocenzo III l’approvazione della sua regola e fondò l’Ordine Francescano, che si distingueva per la rinuncia ai beni materiali e l’impegno diretto tra la gente comune.</w:t>
      </w:r>
    </w:p>
    <w:p w14:paraId="2CAD4C74" w14:textId="77777777" w:rsidR="005C5C83" w:rsidRPr="005C5C83" w:rsidRDefault="005C5C83" w:rsidP="005C5C83">
      <w:pPr>
        <w:rPr>
          <w:rFonts w:ascii="Arial" w:hAnsi="Arial" w:cs="Arial"/>
        </w:rPr>
      </w:pPr>
      <w:r w:rsidRPr="005C5C83">
        <w:rPr>
          <w:rFonts w:ascii="Arial" w:hAnsi="Arial" w:cs="Arial"/>
        </w:rPr>
        <w:t>Il Francescanesimo si basava su tre principi fondamentali: la povertà assoluta, con i frati che rifiutavano ogni forma di proprietà personale e collettiva; la fraternità, che promuoveva l’uguaglianza tra i membri dell’ordine e il servizio agli ultimi; e la predicazione itinerante, che consentiva ai frati di diffondere il messaggio cristiano tra il popolo. Dopo la morte di Francesco, tuttavia, l’ordine si divise tra i Conventuali, che accettavano alcune concessioni in materia di proprietà, e gli Spirituali, che sostenevano una rigorosa adesione alla povertà originaria, entrando spesso in conflitto con la Chiesa.</w:t>
      </w:r>
    </w:p>
    <w:p w14:paraId="0F5ABA8A" w14:textId="77777777" w:rsidR="005C5C83" w:rsidRPr="005C5C83" w:rsidRDefault="005C5C83" w:rsidP="005C5C83">
      <w:pPr>
        <w:rPr>
          <w:rFonts w:ascii="Arial" w:hAnsi="Arial" w:cs="Arial"/>
        </w:rPr>
      </w:pPr>
      <w:r w:rsidRPr="005C5C83">
        <w:rPr>
          <w:rFonts w:ascii="Arial" w:hAnsi="Arial" w:cs="Arial"/>
        </w:rPr>
        <w:t>San Francesco rappresentò una risposta pacifica e profondamente spirituale alla crisi della Chiesa medievale, offrendo un’alternativa credibile alla decadenza morale del clero e all’estremismo delle eresie. Il Francescanesimo, con il suo messaggio di umiltà, carità e armonia con il creato, ebbe un impatto duraturo sulla spiritualità cristiana e continua ancora oggi a ispirare credenti e non credenti in tutto il mondo.</w:t>
      </w:r>
    </w:p>
    <w:p w14:paraId="122A1086" w14:textId="3F519CCB" w:rsidR="004A49EA" w:rsidRPr="005C5C83" w:rsidRDefault="004A49EA" w:rsidP="005C5C83"/>
    <w:sectPr w:rsidR="004A49EA" w:rsidRPr="005C5C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83"/>
    <w:rsid w:val="004A49EA"/>
    <w:rsid w:val="005C5C83"/>
    <w:rsid w:val="006468CD"/>
    <w:rsid w:val="00EF1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CB20"/>
  <w15:chartTrackingRefBased/>
  <w15:docId w15:val="{34B482D4-D312-44F6-B49E-EAD229DE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5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C5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C5C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C5C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C5C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C5C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C5C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C5C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C5C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5C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C5C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C5C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C5C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C5C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C5C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C5C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C5C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C5C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C5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5C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C5C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C5C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C5C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C5C83"/>
    <w:rPr>
      <w:i/>
      <w:iCs/>
      <w:color w:val="404040" w:themeColor="text1" w:themeTint="BF"/>
    </w:rPr>
  </w:style>
  <w:style w:type="paragraph" w:styleId="Paragrafoelenco">
    <w:name w:val="List Paragraph"/>
    <w:basedOn w:val="Normale"/>
    <w:uiPriority w:val="34"/>
    <w:qFormat/>
    <w:rsid w:val="005C5C83"/>
    <w:pPr>
      <w:ind w:left="720"/>
      <w:contextualSpacing/>
    </w:pPr>
  </w:style>
  <w:style w:type="character" w:styleId="Enfasiintensa">
    <w:name w:val="Intense Emphasis"/>
    <w:basedOn w:val="Carpredefinitoparagrafo"/>
    <w:uiPriority w:val="21"/>
    <w:qFormat/>
    <w:rsid w:val="005C5C83"/>
    <w:rPr>
      <w:i/>
      <w:iCs/>
      <w:color w:val="0F4761" w:themeColor="accent1" w:themeShade="BF"/>
    </w:rPr>
  </w:style>
  <w:style w:type="paragraph" w:styleId="Citazioneintensa">
    <w:name w:val="Intense Quote"/>
    <w:basedOn w:val="Normale"/>
    <w:next w:val="Normale"/>
    <w:link w:val="CitazioneintensaCarattere"/>
    <w:uiPriority w:val="30"/>
    <w:qFormat/>
    <w:rsid w:val="005C5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C5C83"/>
    <w:rPr>
      <w:i/>
      <w:iCs/>
      <w:color w:val="0F4761" w:themeColor="accent1" w:themeShade="BF"/>
    </w:rPr>
  </w:style>
  <w:style w:type="character" w:styleId="Riferimentointenso">
    <w:name w:val="Intense Reference"/>
    <w:basedOn w:val="Carpredefinitoparagrafo"/>
    <w:uiPriority w:val="32"/>
    <w:qFormat/>
    <w:rsid w:val="005C5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4391">
      <w:bodyDiv w:val="1"/>
      <w:marLeft w:val="0"/>
      <w:marRight w:val="0"/>
      <w:marTop w:val="0"/>
      <w:marBottom w:val="0"/>
      <w:divBdr>
        <w:top w:val="none" w:sz="0" w:space="0" w:color="auto"/>
        <w:left w:val="none" w:sz="0" w:space="0" w:color="auto"/>
        <w:bottom w:val="none" w:sz="0" w:space="0" w:color="auto"/>
        <w:right w:val="none" w:sz="0" w:space="0" w:color="auto"/>
      </w:divBdr>
    </w:div>
    <w:div w:id="130097933">
      <w:bodyDiv w:val="1"/>
      <w:marLeft w:val="0"/>
      <w:marRight w:val="0"/>
      <w:marTop w:val="0"/>
      <w:marBottom w:val="0"/>
      <w:divBdr>
        <w:top w:val="none" w:sz="0" w:space="0" w:color="auto"/>
        <w:left w:val="none" w:sz="0" w:space="0" w:color="auto"/>
        <w:bottom w:val="none" w:sz="0" w:space="0" w:color="auto"/>
        <w:right w:val="none" w:sz="0" w:space="0" w:color="auto"/>
      </w:divBdr>
    </w:div>
    <w:div w:id="1079837736">
      <w:bodyDiv w:val="1"/>
      <w:marLeft w:val="0"/>
      <w:marRight w:val="0"/>
      <w:marTop w:val="0"/>
      <w:marBottom w:val="0"/>
      <w:divBdr>
        <w:top w:val="none" w:sz="0" w:space="0" w:color="auto"/>
        <w:left w:val="none" w:sz="0" w:space="0" w:color="auto"/>
        <w:bottom w:val="none" w:sz="0" w:space="0" w:color="auto"/>
        <w:right w:val="none" w:sz="0" w:space="0" w:color="auto"/>
      </w:divBdr>
    </w:div>
    <w:div w:id="19974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31</dc:creator>
  <cp:keywords/>
  <dc:description/>
  <cp:lastModifiedBy>Max 31</cp:lastModifiedBy>
  <cp:revision>1</cp:revision>
  <dcterms:created xsi:type="dcterms:W3CDTF">2025-02-22T08:52:00Z</dcterms:created>
  <dcterms:modified xsi:type="dcterms:W3CDTF">2025-02-22T09:11:00Z</dcterms:modified>
</cp:coreProperties>
</file>