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F0CB7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10660" w:type="dxa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68"/>
        <w:gridCol w:w="3986"/>
        <w:gridCol w:w="2806"/>
      </w:tblGrid>
      <w:tr w:rsidR="00404622" w14:paraId="55EAACEB" w14:textId="77777777" w:rsidTr="009832D1">
        <w:trPr>
          <w:trHeight w:val="2273"/>
        </w:trPr>
        <w:tc>
          <w:tcPr>
            <w:tcW w:w="3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B84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65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>I.I.S.</w:t>
            </w:r>
          </w:p>
          <w:p w14:paraId="5EF52F9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41" w:lineRule="auto"/>
              <w:ind w:left="343" w:right="450"/>
              <w:jc w:val="center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“Asproni-Fermi” sede</w:t>
            </w:r>
          </w:p>
          <w:p w14:paraId="7F2EBB3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872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>Via Falcone</w:t>
            </w:r>
          </w:p>
        </w:tc>
        <w:tc>
          <w:tcPr>
            <w:tcW w:w="3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429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 </w:t>
            </w:r>
          </w:p>
          <w:p w14:paraId="7CF550D5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Laboratorio </w:t>
            </w:r>
          </w:p>
          <w:p w14:paraId="6A2AE66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Corsi  </w:t>
            </w:r>
          </w:p>
          <w:p w14:paraId="0AD4D96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6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</w:p>
          <w:p w14:paraId="22A506C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Arimo" w:eastAsia="Arimo" w:hAnsi="Arimo" w:cs="Arimo"/>
                <w:b/>
                <w:color w:val="000000"/>
                <w:sz w:val="32"/>
                <w:szCs w:val="32"/>
              </w:rPr>
              <w:t xml:space="preserve"> □ Elettronica </w:t>
            </w:r>
          </w:p>
          <w:p w14:paraId="3002E42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571"/>
              <w:jc w:val="right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</w:p>
          <w:p w14:paraId="79F690E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Arimo" w:eastAsia="Arimo" w:hAnsi="Arimo" w:cs="Arimo"/>
                <w:b/>
                <w:color w:val="000000"/>
                <w:sz w:val="32"/>
                <w:szCs w:val="32"/>
              </w:rPr>
              <w:t xml:space="preserve"> □ Informatica</w:t>
            </w:r>
          </w:p>
          <w:p w14:paraId="0322536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61"/>
              <w:jc w:val="right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</w:p>
          <w:p w14:paraId="56E73E2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2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8824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467" w:right="194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Anno 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scolastico 2024/2025</w:t>
            </w:r>
          </w:p>
          <w:p w14:paraId="78BA2D3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right="363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Prova n° 3</w:t>
            </w:r>
          </w:p>
          <w:p w14:paraId="1966626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10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</w:t>
            </w:r>
          </w:p>
          <w:p w14:paraId="07D9677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del</w:t>
            </w:r>
          </w:p>
          <w:p w14:paraId="3A63824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right="605"/>
              <w:jc w:val="right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</w:t>
            </w:r>
          </w:p>
          <w:p w14:paraId="168A625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>12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02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/202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5</w:t>
            </w:r>
          </w:p>
        </w:tc>
      </w:tr>
      <w:tr w:rsidR="00404622" w14:paraId="0DC94ADB" w14:textId="77777777" w:rsidTr="009832D1">
        <w:trPr>
          <w:trHeight w:val="1062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980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>RELAZIONE TECNICA</w:t>
            </w:r>
          </w:p>
          <w:p w14:paraId="29EC0FA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right="3860"/>
              <w:jc w:val="right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Oggetto della prova</w:t>
            </w: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 xml:space="preserve">: </w:t>
            </w:r>
          </w:p>
          <w:p w14:paraId="6021DA87" w14:textId="666ED0A6" w:rsidR="00404622" w:rsidRPr="009832D1" w:rsidRDefault="009832D1" w:rsidP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Tahoma" w:eastAsia="Tahoma" w:hAnsi="Tahoma" w:cs="Tahoma"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sz w:val="28"/>
                <w:szCs w:val="28"/>
              </w:rPr>
              <w:t>Analisi sperimentale del comportamento di un filtro passivo RC (Resistenza-Capacità) mediante l'impiego di un oscilloscopio, un generatore di funzioni e componentistica elettronica passiva.</w:t>
            </w:r>
          </w:p>
        </w:tc>
      </w:tr>
      <w:tr w:rsidR="00404622" w14:paraId="6363FA86" w14:textId="77777777" w:rsidTr="009832D1">
        <w:trPr>
          <w:trHeight w:val="683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976E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7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Descrizione e cenno teorico </w:t>
            </w:r>
          </w:p>
        </w:tc>
      </w:tr>
      <w:tr w:rsidR="00404622" w14:paraId="36564CFA" w14:textId="77777777" w:rsidTr="009832D1">
        <w:trPr>
          <w:trHeight w:val="8777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0D1B1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Un filtro passivo RC è un sistema circuitale che impiega una resistenza (R) e un condensatore (C) connessi in configurazione serie o parallelo, finalizzato alla selezione o attenuazione di specifiche bande di frequenza di un segnale elettrico.</w:t>
            </w:r>
          </w:p>
          <w:p w14:paraId="11E94C8B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Filtro passa-basso: consente la trasmissione di segnali aventi frequenze inferiori a una soglia di taglio predefinita, attenuando progressivamente le componenti di frequenza superiore.</w:t>
            </w:r>
          </w:p>
          <w:p w14:paraId="3E2A30C9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● Schema Circuitale:</w:t>
            </w:r>
          </w:p>
          <w:p w14:paraId="739E6303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Una resistenza R è connessa in serie, seguita da un condensatore C disposto in parallelo rispetto al carico (o massa).</w:t>
            </w:r>
          </w:p>
          <w:p w14:paraId="1E495BAF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Filtro passa-alto: permette il transito di segnali con frequenze superiori a una determinata soglia di taglio, attenuando progressivamente quelle inferiori.</w:t>
            </w:r>
          </w:p>
          <w:p w14:paraId="7F4F0A22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● Schema Circuitale:</w:t>
            </w:r>
          </w:p>
          <w:p w14:paraId="1644B816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Il condensatore C è connesso in serie, seguito da una resistenza R posta in parallelo al carico (o massa).</w:t>
            </w:r>
          </w:p>
          <w:p w14:paraId="6556CFAC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La frequenza di taglio (fₜ) di un filtro RC è determinata dalla relazione:</w:t>
            </w:r>
          </w:p>
          <w:p w14:paraId="4E69F5B7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lastRenderedPageBreak/>
              <w:t>fₜ = 1 / (2πRC)</w:t>
            </w:r>
          </w:p>
          <w:p w14:paraId="0809E3F4" w14:textId="77777777" w:rsidR="00404622" w:rsidRPr="009832D1" w:rsidRDefault="00000000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color w:val="FFFFFF" w:themeColor="background1"/>
                <w:sz w:val="28"/>
                <w:szCs w:val="28"/>
              </w:rPr>
            </w:pPr>
            <w:hyperlink r:id="rId5" w:anchor="0">
              <w:r w:rsidRPr="009832D1">
                <w:rPr>
                  <w:rFonts w:ascii="Tahoma" w:eastAsia="Tahoma" w:hAnsi="Tahoma" w:cs="Tahoma"/>
                  <w:b/>
                  <w:noProof/>
                  <w:color w:val="FFFFFF" w:themeColor="background1"/>
                  <w:sz w:val="28"/>
                  <w:szCs w:val="28"/>
                </w:rPr>
                <w:drawing>
                  <wp:inline distT="19050" distB="19050" distL="19050" distR="19050" wp14:anchorId="216B51A3" wp14:editId="2D2790B0">
                    <wp:extent cx="939800" cy="406400"/>
                    <wp:effectExtent l="0" t="0" r="0" b="0"/>
                    <wp:docPr id="3" name="image3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39800" cy="406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 w14:paraId="1A75AB0B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Dove: R è la resistenza in ohm (Ω) C è la capacità in farad (F)</w:t>
            </w:r>
          </w:p>
          <w:p w14:paraId="3D77C1E5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</w:tc>
      </w:tr>
      <w:tr w:rsidR="00404622" w14:paraId="06E04FF1" w14:textId="77777777" w:rsidTr="009832D1">
        <w:trPr>
          <w:trHeight w:val="8777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E40B" w14:textId="77777777" w:rsidR="00404622" w:rsidRDefault="00404622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</w:tc>
      </w:tr>
    </w:tbl>
    <w:p w14:paraId="66679123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37DB96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10797" w:type="dxa"/>
        <w:tblInd w:w="4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4"/>
        <w:gridCol w:w="5208"/>
        <w:gridCol w:w="3405"/>
      </w:tblGrid>
      <w:tr w:rsidR="00404622" w14:paraId="63254B1A" w14:textId="77777777">
        <w:trPr>
          <w:trHeight w:val="1917"/>
        </w:trPr>
        <w:tc>
          <w:tcPr>
            <w:tcW w:w="21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C43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69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Data </w:t>
            </w:r>
          </w:p>
          <w:p w14:paraId="1C481B3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Consegna</w:t>
            </w:r>
          </w:p>
          <w:p w14:paraId="154922F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9"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>19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02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/202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5</w:t>
            </w:r>
          </w:p>
        </w:tc>
        <w:tc>
          <w:tcPr>
            <w:tcW w:w="5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101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NOME E COGNOME</w:t>
            </w:r>
          </w:p>
          <w:p w14:paraId="1606F7F6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  <w:p w14:paraId="24636086" w14:textId="02FBE36D" w:rsidR="00404622" w:rsidRDefault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Tahoma" w:eastAsia="Tahoma" w:hAnsi="Tahoma" w:cs="Tahoma"/>
                <w:b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>Matteo Porcu</w:t>
            </w:r>
          </w:p>
          <w:p w14:paraId="137ACB7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423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</w:p>
          <w:p w14:paraId="68DBBB4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240" w:lineRule="auto"/>
              <w:ind w:right="417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Gruppo: </w:t>
            </w:r>
          </w:p>
          <w:p w14:paraId="50ACEEC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ind w:right="2033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</w:p>
          <w:p w14:paraId="155153E3" w14:textId="553D053F" w:rsidR="00404622" w:rsidRDefault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Mirko Meloni</w:t>
            </w:r>
            <w:r w:rsidR="00000000">
              <w:rPr>
                <w:rFonts w:ascii="Tahoma" w:eastAsia="Tahoma" w:hAnsi="Tahoma" w:cs="Tahoma"/>
                <w:b/>
                <w:sz w:val="24"/>
                <w:szCs w:val="24"/>
              </w:rPr>
              <w:t xml:space="preserve"> &amp; </w:t>
            </w:r>
            <w:proofErr w:type="spellStart"/>
            <w:r w:rsidR="00000000">
              <w:rPr>
                <w:rFonts w:ascii="Tahoma" w:eastAsia="Tahoma" w:hAnsi="Tahoma" w:cs="Tahoma"/>
                <w:b/>
                <w:sz w:val="24"/>
                <w:szCs w:val="24"/>
              </w:rPr>
              <w:t>Cerniglia</w:t>
            </w:r>
            <w:proofErr w:type="spellEnd"/>
            <w:r w:rsidR="00000000">
              <w:rPr>
                <w:rFonts w:ascii="Tahoma" w:eastAsia="Tahoma" w:hAnsi="Tahoma" w:cs="Tahoma"/>
                <w:b/>
                <w:sz w:val="24"/>
                <w:szCs w:val="24"/>
              </w:rPr>
              <w:t xml:space="preserve"> Simone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BEE2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04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CLASSE: 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3^B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. </w:t>
            </w:r>
          </w:p>
          <w:p w14:paraId="20BC1AF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80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MATERIA</w:t>
            </w:r>
          </w:p>
          <w:p w14:paraId="6B637CF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8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</w:p>
          <w:p w14:paraId="62BE575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240" w:lineRule="auto"/>
              <w:ind w:left="98"/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</w:pPr>
            <w:r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  <w:t>□ ELN e ELT</w:t>
            </w:r>
          </w:p>
          <w:p w14:paraId="3B297A4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1" w:lineRule="auto"/>
              <w:ind w:left="98" w:right="188"/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</w:pPr>
            <w:r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  <w:t xml:space="preserve">□ SISTEMI  </w:t>
            </w:r>
          </w:p>
          <w:p w14:paraId="4143B45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1" w:lineRule="auto"/>
              <w:ind w:left="98" w:right="188"/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</w:pPr>
            <w:r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  <w:t>□TELECOMUNICAZIONI</w:t>
            </w:r>
          </w:p>
          <w:p w14:paraId="5D69D48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59"/>
              <w:jc w:val="right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</w:p>
          <w:p w14:paraId="400A387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240" w:lineRule="auto"/>
              <w:ind w:left="80"/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  <w:t xml:space="preserve"> </w:t>
            </w:r>
          </w:p>
        </w:tc>
      </w:tr>
    </w:tbl>
    <w:p w14:paraId="28BF19C9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4CF8BB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10716" w:type="dxa"/>
        <w:tblInd w:w="4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16"/>
      </w:tblGrid>
      <w:tr w:rsidR="00404622" w14:paraId="15233572" w14:textId="77777777">
        <w:trPr>
          <w:trHeight w:val="516"/>
        </w:trPr>
        <w:tc>
          <w:tcPr>
            <w:tcW w:w="10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E71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  <w:t>Schemi di principio e montaggio</w:t>
            </w:r>
          </w:p>
        </w:tc>
      </w:tr>
      <w:tr w:rsidR="00404622" w14:paraId="28CCA5D7" w14:textId="77777777">
        <w:trPr>
          <w:trHeight w:val="9656"/>
        </w:trPr>
        <w:tc>
          <w:tcPr>
            <w:tcW w:w="10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07B9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0222E541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0FC1A611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130C8E2D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63B7027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noProof/>
                <w:sz w:val="28"/>
                <w:szCs w:val="28"/>
              </w:rPr>
              <w:drawing>
                <wp:inline distT="114300" distB="114300" distL="114300" distR="114300" wp14:anchorId="61E68BCC" wp14:editId="648E0579">
                  <wp:extent cx="4552950" cy="5667375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667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E5BC9A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4E814ADE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51220847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21A47FA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3EC13CA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774D02B" wp14:editId="1762D9F7">
                  <wp:extent cx="4743450" cy="163830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407B2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42C07E20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5E58AACD" w14:textId="77777777" w:rsidR="009832D1" w:rsidRPr="009832D1" w:rsidRDefault="009832D1" w:rsidP="009832D1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Per un filtro passa-basso RC, la struttura circuitale segue questa configurazione:</w:t>
            </w:r>
          </w:p>
          <w:p w14:paraId="0A9D744F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lastRenderedPageBreak/>
              <w:t>Il generatore di funzioni fornisce un segnale sinusoidale in ingresso.</w:t>
            </w:r>
          </w:p>
          <w:p w14:paraId="5583BB83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Il segnale attraversa la resistenza R.</w:t>
            </w:r>
          </w:p>
          <w:p w14:paraId="39BD6F00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Successivamente, il segnale è applicato al condensatore C.</w:t>
            </w:r>
          </w:p>
          <w:p w14:paraId="335827BF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La tensione di uscita viene prelevata ai capi del condensatore.</w:t>
            </w:r>
          </w:p>
          <w:p w14:paraId="57F98E92" w14:textId="77777777" w:rsidR="009832D1" w:rsidRPr="009832D1" w:rsidRDefault="009832D1" w:rsidP="009832D1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Per un filtro passa-alto RC, la struttura è analoga, ma la tensione di uscita è prelevata ai capi della resistenza.</w:t>
            </w:r>
          </w:p>
          <w:p w14:paraId="04F43CC9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</w:tc>
      </w:tr>
    </w:tbl>
    <w:p w14:paraId="4E02F322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364ADF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7E33FF3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193F8B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A7916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8241C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A22914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2"/>
        <w:tblW w:w="10701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01"/>
      </w:tblGrid>
      <w:tr w:rsidR="00404622" w14:paraId="47FC6747" w14:textId="77777777">
        <w:trPr>
          <w:trHeight w:val="684"/>
        </w:trPr>
        <w:tc>
          <w:tcPr>
            <w:tcW w:w="10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C927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53"/>
              <w:jc w:val="center"/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  <w:t>STRUMENTI, APPARECCHI E COMPONENTI USATI PER LA PROVA</w:t>
            </w:r>
          </w:p>
        </w:tc>
      </w:tr>
      <w:tr w:rsidR="00404622" w14:paraId="3A50A14F" w14:textId="77777777">
        <w:trPr>
          <w:trHeight w:val="4008"/>
        </w:trPr>
        <w:tc>
          <w:tcPr>
            <w:tcW w:w="10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EC87" w14:textId="77777777" w:rsidR="00404622" w:rsidRDefault="00000000">
            <w:pPr>
              <w:widowControl w:val="0"/>
              <w:numPr>
                <w:ilvl w:val="0"/>
                <w:numId w:val="1"/>
              </w:numPr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lastRenderedPageBreak/>
              <w:t xml:space="preserve">Filtro passa alto </w:t>
            </w:r>
            <w:proofErr w:type="gramStart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>RL :</w:t>
            </w:r>
            <w:proofErr w:type="gramEnd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>breadboard,generatore</w:t>
            </w:r>
            <w:proofErr w:type="spellEnd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 di funzione, oscilloscopio e </w:t>
            </w:r>
            <w:proofErr w:type="spellStart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>sonde,resistenza</w:t>
            </w:r>
            <w:proofErr w:type="spellEnd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 da 1,2kΩ, condensatore da 27nf. </w:t>
            </w:r>
          </w:p>
          <w:p w14:paraId="2608D9CD" w14:textId="77777777" w:rsidR="00404622" w:rsidRDefault="00000000">
            <w:pPr>
              <w:widowControl w:val="0"/>
              <w:numPr>
                <w:ilvl w:val="0"/>
                <w:numId w:val="1"/>
              </w:numPr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filtro passa basso RL: </w:t>
            </w:r>
            <w:proofErr w:type="spellStart"/>
            <w:proofErr w:type="gramStart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>breadboard,generatore</w:t>
            </w:r>
            <w:proofErr w:type="spellEnd"/>
            <w:proofErr w:type="gramEnd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 di funzione oscilloscopio e sonde, resistenza da 3300Ω, condensatore da 10nf.</w:t>
            </w:r>
          </w:p>
          <w:p w14:paraId="3C98506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</w:tc>
      </w:tr>
    </w:tbl>
    <w:p w14:paraId="42492825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95E21F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3"/>
        <w:tblW w:w="10775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5"/>
      </w:tblGrid>
      <w:tr w:rsidR="00404622" w14:paraId="607660B2" w14:textId="77777777">
        <w:trPr>
          <w:trHeight w:val="842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681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  <w:t>TABELLA calcoli teorici</w:t>
            </w:r>
          </w:p>
        </w:tc>
      </w:tr>
      <w:tr w:rsidR="00404622" w14:paraId="703923AB" w14:textId="77777777">
        <w:trPr>
          <w:trHeight w:val="5551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6FCC" w14:textId="77777777" w:rsidR="00404622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filtro RC passa alto 100 Hz= </w:t>
            </w:r>
            <w:proofErr w:type="spell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vout</w:t>
            </w:r>
            <w:proofErr w:type="spellEnd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/vin= 1,86mV/5,28V= 0,00033 </w:t>
            </w:r>
          </w:p>
          <w:p w14:paraId="1995A48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400Hz= 0,096 </w:t>
            </w:r>
          </w:p>
          <w:p w14:paraId="1CD48F9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700Hz= 0,170 </w:t>
            </w:r>
          </w:p>
          <w:p w14:paraId="2195DD4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1000Hz=0,236 </w:t>
            </w:r>
          </w:p>
          <w:p w14:paraId="0D5636C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2000Hz= 0,424 </w:t>
            </w:r>
          </w:p>
          <w:p w14:paraId="3F7FFED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3000Hz= 0,578 </w:t>
            </w:r>
          </w:p>
          <w:p w14:paraId="2C5FEDF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4000 Hz= 0,684 </w:t>
            </w:r>
          </w:p>
          <w:p w14:paraId="773A277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4500 Hz=0,733 </w:t>
            </w:r>
          </w:p>
          <w:p w14:paraId="0D08627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4700Hz=0,749 </w:t>
            </w:r>
          </w:p>
          <w:p w14:paraId="15B704B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4800Hz=0,767 </w:t>
            </w:r>
          </w:p>
          <w:p w14:paraId="293BC56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5000 Hz=0,767 </w:t>
            </w:r>
          </w:p>
          <w:p w14:paraId="750FF43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5100Hz=0,767 </w:t>
            </w:r>
          </w:p>
          <w:p w14:paraId="001934A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5200Hz=0,767 </w:t>
            </w:r>
          </w:p>
          <w:p w14:paraId="6206C85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6000 Hz=0,767 </w:t>
            </w:r>
          </w:p>
          <w:p w14:paraId="3941406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8000Hz=0,861 </w:t>
            </w:r>
          </w:p>
          <w:p w14:paraId="17505B6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20000Hz=0,939 </w:t>
            </w:r>
          </w:p>
          <w:p w14:paraId="00CF49C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50000=0,970 </w:t>
            </w:r>
          </w:p>
          <w:p w14:paraId="2B4EE69C" w14:textId="77777777" w:rsidR="0040462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filtro RC passa basso 100= vin/</w:t>
            </w:r>
            <w:proofErr w:type="spell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vout</w:t>
            </w:r>
            <w:proofErr w:type="spellEnd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= 5v/5,36mA=1,072 </w:t>
            </w:r>
          </w:p>
          <w:p w14:paraId="0CF1BDC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500=1,006 </w:t>
            </w:r>
          </w:p>
          <w:p w14:paraId="310B194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800=0,992 </w:t>
            </w:r>
          </w:p>
          <w:p w14:paraId="11D4C88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1200=0,99 </w:t>
            </w:r>
          </w:p>
          <w:p w14:paraId="2B1D2F6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1600=0,96 </w:t>
            </w:r>
          </w:p>
          <w:p w14:paraId="19AF800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1900=0,942 </w:t>
            </w:r>
          </w:p>
          <w:p w14:paraId="7CCE8DC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2200=0,896 </w:t>
            </w:r>
          </w:p>
          <w:p w14:paraId="1B22D51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2500=0,88 </w:t>
            </w:r>
          </w:p>
          <w:p w14:paraId="2255ACE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2800= 0,864 </w:t>
            </w:r>
          </w:p>
          <w:p w14:paraId="4BD6A95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3300=0,83 </w:t>
            </w:r>
          </w:p>
          <w:p w14:paraId="052BCB9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3800=0,766 </w:t>
            </w:r>
          </w:p>
          <w:p w14:paraId="7C2D6CC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4200=0,781 </w:t>
            </w:r>
          </w:p>
          <w:p w14:paraId="75B2750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4300=0,71 </w:t>
            </w:r>
          </w:p>
          <w:p w14:paraId="5A40F8B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 xml:space="preserve">         4400=0,702 </w:t>
            </w:r>
          </w:p>
          <w:p w14:paraId="0993717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4500=0,696 </w:t>
            </w:r>
          </w:p>
          <w:p w14:paraId="7874669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4600=0,688 </w:t>
            </w:r>
          </w:p>
          <w:p w14:paraId="249003C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4700=0,68 </w:t>
            </w:r>
          </w:p>
          <w:p w14:paraId="43ED8BD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4800=0,67 </w:t>
            </w:r>
          </w:p>
          <w:p w14:paraId="0B1A607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4900=0,662 </w:t>
            </w:r>
          </w:p>
          <w:p w14:paraId="0DF3994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5000=0,654 </w:t>
            </w:r>
          </w:p>
          <w:p w14:paraId="554B659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5500=0,632 </w:t>
            </w:r>
          </w:p>
          <w:p w14:paraId="48866D2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6000=0,592 </w:t>
            </w:r>
          </w:p>
          <w:p w14:paraId="6815B28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6500=0,55 </w:t>
            </w:r>
          </w:p>
          <w:p w14:paraId="236EC49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7000=0,528 </w:t>
            </w:r>
          </w:p>
          <w:p w14:paraId="6B782BF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8000=0,488 </w:t>
            </w:r>
          </w:p>
          <w:p w14:paraId="7C3AB60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9000=0,448 </w:t>
            </w:r>
          </w:p>
          <w:p w14:paraId="7365557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10000=0,406 </w:t>
            </w:r>
          </w:p>
          <w:p w14:paraId="118DE33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50000=0,054 </w:t>
            </w:r>
          </w:p>
          <w:p w14:paraId="0B51CAF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100000=0,04 </w:t>
            </w:r>
          </w:p>
          <w:p w14:paraId="5BE3F20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150000=0,027 </w:t>
            </w:r>
          </w:p>
          <w:p w14:paraId="52C87B9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200000=0,02</w:t>
            </w:r>
          </w:p>
        </w:tc>
      </w:tr>
      <w:tr w:rsidR="00404622" w14:paraId="1A39380F" w14:textId="77777777">
        <w:trPr>
          <w:trHeight w:val="5551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A4796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</w:tc>
      </w:tr>
    </w:tbl>
    <w:p w14:paraId="202866E0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4"/>
        <w:tblW w:w="10775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5"/>
      </w:tblGrid>
      <w:tr w:rsidR="00404622" w14:paraId="1D07B5DD" w14:textId="77777777">
        <w:trPr>
          <w:trHeight w:val="792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678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84"/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  <w:t>TABELLA risultati della prova &amp;</w:t>
            </w:r>
          </w:p>
          <w:p w14:paraId="0933A32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  <w:t>Eventuali rappresentazioni grafiche.</w:t>
            </w:r>
          </w:p>
        </w:tc>
      </w:tr>
      <w:tr w:rsidR="00404622" w14:paraId="6559AE10" w14:textId="77777777">
        <w:trPr>
          <w:trHeight w:val="7010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A1D2" w14:textId="77777777" w:rsidR="00404622" w:rsidRDefault="00404622">
            <w:pPr>
              <w:widowControl w:val="0"/>
              <w:spacing w:before="240" w:after="240" w:line="240" w:lineRule="auto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  <w:p w14:paraId="50C4DA84" w14:textId="77777777" w:rsidR="00404622" w:rsidRDefault="00000000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6509220" wp14:editId="1C02B4B6">
                  <wp:extent cx="4886325" cy="2828925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828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Verdana" w:hAnsi="Verdana" w:cs="Verdana"/>
                <w:b/>
                <w:noProof/>
                <w:sz w:val="24"/>
                <w:szCs w:val="24"/>
              </w:rPr>
              <w:drawing>
                <wp:inline distT="114300" distB="114300" distL="114300" distR="114300" wp14:anchorId="2EDB70DA" wp14:editId="338520A8">
                  <wp:extent cx="4886325" cy="344805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3448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AFFE301" w14:textId="77777777" w:rsidR="00404622" w:rsidRDefault="00404622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  <w:p w14:paraId="35B46A2A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0"/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</w:tc>
      </w:tr>
    </w:tbl>
    <w:p w14:paraId="3C778FB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D1AC55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tbl>
      <w:tblPr>
        <w:tblStyle w:val="a5"/>
        <w:tblW w:w="10880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80"/>
      </w:tblGrid>
      <w:tr w:rsidR="00404622" w14:paraId="41365173" w14:textId="77777777">
        <w:trPr>
          <w:trHeight w:val="1023"/>
        </w:trPr>
        <w:tc>
          <w:tcPr>
            <w:tcW w:w="10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D29F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607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 xml:space="preserve">                            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Relazione tecnica  </w:t>
            </w:r>
          </w:p>
          <w:p w14:paraId="20CF066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1" w:lineRule="auto"/>
              <w:ind w:left="843" w:right="737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(esecuzione della prova, dati rilevati, confronto con i dati teorici e considerazioni finali)</w:t>
            </w:r>
          </w:p>
        </w:tc>
      </w:tr>
      <w:tr w:rsidR="00404622" w14:paraId="38E16317" w14:textId="77777777">
        <w:trPr>
          <w:trHeight w:val="10218"/>
        </w:trPr>
        <w:tc>
          <w:tcPr>
            <w:tcW w:w="10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F780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 xml:space="preserve">Procedura di montaggio: </w:t>
            </w:r>
          </w:p>
          <w:p w14:paraId="38632CC2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Collegare il terminale positivo del generatore di segnale a un'estremità della resistenza.</w:t>
            </w:r>
          </w:p>
          <w:p w14:paraId="4FB8D80E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Collegare l'altra estremità della resistenza a un punto libero </w:t>
            </w:r>
            <w:proofErr w:type="gramStart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della breadboard</w:t>
            </w:r>
            <w:proofErr w:type="gramEnd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(punto intermedio del circuito).</w:t>
            </w:r>
          </w:p>
          <w:p w14:paraId="0145792A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Collegare il terminale positivo del condensatore a questo punto intermedio.</w:t>
            </w:r>
          </w:p>
          <w:p w14:paraId="6145FF32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Collegare l'altro terminale del condensatore a GND (massa).</w:t>
            </w:r>
          </w:p>
          <w:p w14:paraId="555C112F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Collegare il canale </w:t>
            </w:r>
            <w:proofErr w:type="spellStart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Vout</w:t>
            </w:r>
            <w:proofErr w:type="spellEnd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dell'oscilloscopio al punto intermedio tra il resistore e il condensatore.</w:t>
            </w:r>
          </w:p>
          <w:p w14:paraId="480C0C38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Rilevare i valori di </w:t>
            </w:r>
            <w:proofErr w:type="spellStart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Vout</w:t>
            </w:r>
            <w:proofErr w:type="spellEnd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e Vin, quindi calcolare il guadagno tramite la formula G = </w:t>
            </w:r>
            <w:proofErr w:type="spellStart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Vout</w:t>
            </w:r>
            <w:proofErr w:type="spellEnd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/Vin.</w:t>
            </w:r>
          </w:p>
          <w:p w14:paraId="113D9983" w14:textId="77777777" w:rsidR="009832D1" w:rsidRPr="009832D1" w:rsidRDefault="009832D1" w:rsidP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Le principali differenze tra un filtro passa-basso RC e un filtro passa-alto RC risiedono nella risposta in frequenza e nel loro impatto sul segnale in ingresso. Entrambi sfruttano una resistenza (R) e un condensatore (C), ma generano risposte opposte rispetto alla frequenza del segnale.</w:t>
            </w:r>
          </w:p>
          <w:p w14:paraId="0336EFEA" w14:textId="77777777" w:rsidR="009832D1" w:rsidRPr="009832D1" w:rsidRDefault="009832D1" w:rsidP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Conclusioni:</w:t>
            </w:r>
          </w:p>
          <w:p w14:paraId="6D9E95C2" w14:textId="77777777" w:rsidR="009832D1" w:rsidRPr="009832D1" w:rsidRDefault="009832D1" w:rsidP="009832D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Filtro Passa-Alto</w:t>
            </w: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:</w:t>
            </w:r>
          </w:p>
          <w:p w14:paraId="77E424B1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basse frequenze, il guadagno è estremamente ridotto, indicando un'attenuazione significativa.</w:t>
            </w:r>
          </w:p>
          <w:p w14:paraId="06609CC1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alte frequenze, il guadagno si stabilizza intorno a 0,767.</w:t>
            </w:r>
          </w:p>
          <w:p w14:paraId="436A54BB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Questo filtro è concepito per sopprimere le basse frequenze e mantenere le componenti ad alta frequenza.</w:t>
            </w:r>
          </w:p>
          <w:p w14:paraId="614161BF" w14:textId="77777777" w:rsidR="009832D1" w:rsidRPr="009832D1" w:rsidRDefault="009832D1" w:rsidP="009832D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Filtro Passa-Basso</w:t>
            </w: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:</w:t>
            </w:r>
          </w:p>
          <w:p w14:paraId="244FD818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basse frequenze, il guadagno si avvicina a 1, permettendo il passaggio quasi totale del segnale.</w:t>
            </w:r>
          </w:p>
          <w:p w14:paraId="2621E64A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alte frequenze, il guadagno decresce drasticamente, attenuando le componenti indesiderate.</w:t>
            </w:r>
          </w:p>
          <w:p w14:paraId="7D8C68FD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Questo filtro è progettato per eliminare le alte frequenze e conservare quelle più basse.</w:t>
            </w:r>
          </w:p>
          <w:p w14:paraId="1ED3A804" w14:textId="550B9515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</w:tc>
      </w:tr>
    </w:tbl>
    <w:p w14:paraId="39A347B1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rPr>
          <w:rFonts w:ascii="Tahoma" w:eastAsia="Tahoma" w:hAnsi="Tahoma" w:cs="Tahoma"/>
          <w:b/>
          <w:sz w:val="20"/>
          <w:szCs w:val="20"/>
        </w:rPr>
      </w:pPr>
    </w:p>
    <w:p w14:paraId="48021F14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sz w:val="20"/>
          <w:szCs w:val="20"/>
        </w:rPr>
      </w:pPr>
    </w:p>
    <w:p w14:paraId="146F0A93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sz w:val="20"/>
          <w:szCs w:val="20"/>
        </w:rPr>
      </w:pPr>
    </w:p>
    <w:p w14:paraId="02F567BF" w14:textId="77777777" w:rsidR="004046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sz w:val="20"/>
          <w:szCs w:val="20"/>
        </w:rPr>
        <w:t xml:space="preserve">    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 xml:space="preserve">Indicatori per la correzione </w:t>
      </w:r>
    </w:p>
    <w:p w14:paraId="1B99C2A9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sz w:val="24"/>
          <w:szCs w:val="24"/>
        </w:rPr>
      </w:pPr>
    </w:p>
    <w:tbl>
      <w:tblPr>
        <w:tblStyle w:val="a6"/>
        <w:tblW w:w="10455" w:type="dxa"/>
        <w:tblInd w:w="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9"/>
        <w:gridCol w:w="2290"/>
        <w:gridCol w:w="2126"/>
        <w:gridCol w:w="2127"/>
        <w:gridCol w:w="1983"/>
      </w:tblGrid>
      <w:tr w:rsidR="00404622" w14:paraId="1E3EFD0D" w14:textId="77777777">
        <w:trPr>
          <w:trHeight w:val="1058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90A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69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1) </w:t>
            </w:r>
            <w:proofErr w:type="gramStart"/>
            <w:r>
              <w:rPr>
                <w:rFonts w:ascii="Tahoma" w:eastAsia="Tahoma" w:hAnsi="Tahoma" w:cs="Tahoma"/>
                <w:b/>
                <w:sz w:val="16"/>
                <w:szCs w:val="16"/>
              </w:rPr>
              <w:t>Rispetto  della</w:t>
            </w:r>
            <w:proofErr w:type="gramEnd"/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consegna</w:t>
            </w:r>
          </w:p>
        </w:tc>
        <w:tc>
          <w:tcPr>
            <w:tcW w:w="2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586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4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Descrizione delle   </w:t>
            </w:r>
          </w:p>
          <w:p w14:paraId="2C301E3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1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apparecchiature </w:t>
            </w:r>
            <w:r>
              <w:rPr>
                <w:rFonts w:ascii="Tahoma" w:eastAsia="Tahoma" w:hAnsi="Tahoma" w:cs="Tahoma"/>
                <w:b/>
                <w:sz w:val="16"/>
                <w:szCs w:val="16"/>
              </w:rPr>
              <w:t>e degli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strumenti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0F2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3)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Schemi circuitali </w:t>
            </w:r>
          </w:p>
          <w:p w14:paraId="0969EED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 xml:space="preserve">       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e </w:t>
            </w:r>
            <w:proofErr w:type="gramStart"/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di  misura</w:t>
            </w:r>
            <w:proofErr w:type="gramEnd"/>
          </w:p>
          <w:p w14:paraId="3FFD72F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  <w:p w14:paraId="79316AE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6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86E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53"/>
              <w:jc w:val="center"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Linguaggio</w:t>
            </w:r>
          </w:p>
          <w:p w14:paraId="2EE9BF8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53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utilizzato</w:t>
            </w:r>
          </w:p>
          <w:p w14:paraId="5866859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1193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10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Linguaggio </w:t>
            </w:r>
          </w:p>
          <w:p w14:paraId="40D09DB5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tecnico</w:t>
            </w:r>
          </w:p>
        </w:tc>
      </w:tr>
      <w:tr w:rsidR="00404622" w14:paraId="45E24403" w14:textId="77777777">
        <w:trPr>
          <w:trHeight w:val="672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E9C75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66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6)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Immagini </w:t>
            </w:r>
          </w:p>
          <w:p w14:paraId="2145325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4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grafici e tabelle</w:t>
            </w:r>
          </w:p>
        </w:tc>
        <w:tc>
          <w:tcPr>
            <w:tcW w:w="2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D9A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4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Infor</w:t>
            </w:r>
            <w:r>
              <w:rPr>
                <w:rFonts w:ascii="Tahoma" w:eastAsia="Tahoma" w:hAnsi="Tahoma" w:cs="Tahoma"/>
                <w:b/>
                <w:sz w:val="16"/>
                <w:szCs w:val="16"/>
              </w:rPr>
              <w:t>m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azione </w:t>
            </w:r>
          </w:p>
          <w:p w14:paraId="2055335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8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fornita</w:t>
            </w:r>
          </w:p>
          <w:p w14:paraId="7FA00EA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29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4D9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2"/>
              <w:jc w:val="center"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Presentazione </w:t>
            </w:r>
          </w:p>
          <w:p w14:paraId="1B8DFAD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2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dei risultati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DC0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9)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Considerazioni </w:t>
            </w:r>
          </w:p>
          <w:p w14:paraId="4A4F006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personali</w:t>
            </w:r>
          </w:p>
        </w:tc>
        <w:tc>
          <w:tcPr>
            <w:tcW w:w="1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EBBD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53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Originalità </w:t>
            </w:r>
          </w:p>
          <w:p w14:paraId="3D0A0EB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 xml:space="preserve">          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elaborato</w:t>
            </w:r>
          </w:p>
        </w:tc>
      </w:tr>
    </w:tbl>
    <w:p w14:paraId="14580B46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B52A4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2412A8" w14:textId="77777777" w:rsidR="004046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ahoma" w:eastAsia="Tahoma" w:hAnsi="Tahoma" w:cs="Tahoma"/>
          <w:b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ahoma" w:eastAsia="Tahoma" w:hAnsi="Tahoma" w:cs="Tahoma"/>
          <w:b/>
          <w:color w:val="000000"/>
          <w:sz w:val="16"/>
          <w:szCs w:val="16"/>
        </w:rPr>
        <w:t xml:space="preserve"> </w:t>
      </w:r>
    </w:p>
    <w:p w14:paraId="2FEC6C3B" w14:textId="77777777" w:rsidR="004046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right="34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tbl>
      <w:tblPr>
        <w:tblStyle w:val="a7"/>
        <w:tblW w:w="10772" w:type="dxa"/>
        <w:tblInd w:w="5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21"/>
        <w:gridCol w:w="2615"/>
        <w:gridCol w:w="4136"/>
      </w:tblGrid>
      <w:tr w:rsidR="00404622" w14:paraId="38E4EA51" w14:textId="77777777">
        <w:trPr>
          <w:trHeight w:val="450"/>
        </w:trPr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0EBE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>Insegnante teorico</w:t>
            </w:r>
          </w:p>
        </w:tc>
        <w:tc>
          <w:tcPr>
            <w:tcW w:w="2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AA6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86"/>
              <w:jc w:val="right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14C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>ITP</w:t>
            </w:r>
          </w:p>
        </w:tc>
      </w:tr>
      <w:tr w:rsidR="00404622" w14:paraId="0122159C" w14:textId="77777777">
        <w:trPr>
          <w:trHeight w:val="450"/>
        </w:trPr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0A34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  <w:tc>
          <w:tcPr>
            <w:tcW w:w="2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A527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>Data e Voto finale</w:t>
            </w:r>
          </w:p>
        </w:tc>
        <w:tc>
          <w:tcPr>
            <w:tcW w:w="4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914E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</w:tr>
      <w:tr w:rsidR="00404622" w14:paraId="6DD6CC46" w14:textId="77777777">
        <w:trPr>
          <w:trHeight w:val="897"/>
        </w:trPr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3C4F6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  <w:tc>
          <w:tcPr>
            <w:tcW w:w="2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7C93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  <w:tc>
          <w:tcPr>
            <w:tcW w:w="4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2824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</w:tr>
    </w:tbl>
    <w:p w14:paraId="64677DD5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1533D80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04622">
      <w:pgSz w:w="11900" w:h="16820"/>
      <w:pgMar w:top="386" w:right="51" w:bottom="0" w:left="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D27369E-5435-4CAB-BC1B-99F576B72383}"/>
    <w:embedItalic r:id="rId2" w:fontKey="{66340415-FDE9-436C-B471-83706F27938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BF23DC4-9837-48DF-8372-406C6BA2BDE0}"/>
    <w:embedBold r:id="rId4" w:fontKey="{2BAD96D8-C5D3-4011-9FFC-2EB4E50D0D67}"/>
  </w:font>
  <w:font w:name="Arimo">
    <w:charset w:val="00"/>
    <w:family w:val="auto"/>
    <w:pitch w:val="default"/>
    <w:embedRegular r:id="rId5" w:fontKey="{15762EDB-7F59-4147-90E4-156261C9F484}"/>
    <w:embedBold r:id="rId6" w:fontKey="{7684D1D4-4A77-4FF1-BA5C-AB9C71B2E5B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5116FDB3-368D-4E51-9705-25B2DA1EFAD1}"/>
    <w:embedBold r:id="rId8" w:fontKey="{4A70BE5D-65E4-429B-958F-E6C80164964D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Bold r:id="rId9" w:subsetted="1" w:fontKey="{24B0B9E8-926C-4BA8-8A21-EFA7D5AB6E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A2E7BE98-9CC8-43BA-AB87-EEEF9D5564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9C9C3E48-4759-4902-B611-AB4234DB9D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3F6B"/>
    <w:multiLevelType w:val="multilevel"/>
    <w:tmpl w:val="3BBC1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9E0E86"/>
    <w:multiLevelType w:val="multilevel"/>
    <w:tmpl w:val="9D381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7A245E"/>
    <w:multiLevelType w:val="multilevel"/>
    <w:tmpl w:val="B552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B2EBA"/>
    <w:multiLevelType w:val="multilevel"/>
    <w:tmpl w:val="979476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5953BB"/>
    <w:multiLevelType w:val="multilevel"/>
    <w:tmpl w:val="F56CE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0219A7"/>
    <w:multiLevelType w:val="multilevel"/>
    <w:tmpl w:val="A67ED7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48324C"/>
    <w:multiLevelType w:val="multilevel"/>
    <w:tmpl w:val="9DBC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781A30"/>
    <w:multiLevelType w:val="multilevel"/>
    <w:tmpl w:val="BCB61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9F01C0"/>
    <w:multiLevelType w:val="multilevel"/>
    <w:tmpl w:val="BAEEE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7093084">
    <w:abstractNumId w:val="4"/>
  </w:num>
  <w:num w:numId="2" w16cid:durableId="968706050">
    <w:abstractNumId w:val="0"/>
  </w:num>
  <w:num w:numId="3" w16cid:durableId="1493445655">
    <w:abstractNumId w:val="3"/>
  </w:num>
  <w:num w:numId="4" w16cid:durableId="1625772162">
    <w:abstractNumId w:val="5"/>
  </w:num>
  <w:num w:numId="5" w16cid:durableId="697852950">
    <w:abstractNumId w:val="1"/>
  </w:num>
  <w:num w:numId="6" w16cid:durableId="772942681">
    <w:abstractNumId w:val="8"/>
  </w:num>
  <w:num w:numId="7" w16cid:durableId="924192889">
    <w:abstractNumId w:val="7"/>
  </w:num>
  <w:num w:numId="8" w16cid:durableId="1679305998">
    <w:abstractNumId w:val="6"/>
  </w:num>
  <w:num w:numId="9" w16cid:durableId="152645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622"/>
    <w:rsid w:val="003B2A72"/>
    <w:rsid w:val="00404622"/>
    <w:rsid w:val="009832D1"/>
    <w:rsid w:val="00C8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C15A1"/>
  <w15:docId w15:val="{2FCFD31B-80EB-4E3D-AFDB-2D0CCF52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-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codecogs.com/eqnedit.php?latex=f_t%20%3D%20%5Cfrac%7B1%7D%7B2%5Cpi%20R%20C%7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845</Words>
  <Characters>4818</Characters>
  <Application>Microsoft Office Word</Application>
  <DocSecurity>0</DocSecurity>
  <Lines>40</Lines>
  <Paragraphs>11</Paragraphs>
  <ScaleCrop>false</ScaleCrop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Matteo Porcu</dc:creator>
  <cp:lastModifiedBy>Max 31</cp:lastModifiedBy>
  <cp:revision>2</cp:revision>
  <dcterms:created xsi:type="dcterms:W3CDTF">2025-02-22T10:17:00Z</dcterms:created>
  <dcterms:modified xsi:type="dcterms:W3CDTF">2025-02-22T10:17:00Z</dcterms:modified>
</cp:coreProperties>
</file>