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E6877" w:rsidR="00C848B3" w:rsidP="003E6877" w:rsidRDefault="003E6877" w14:paraId="1FEF2BA3" w14:textId="70F917DE">
      <w:pPr>
        <w:jc w:val="center"/>
        <w:rPr>
          <w:b/>
          <w:bCs/>
        </w:rPr>
      </w:pPr>
      <w:r w:rsidRPr="007C464D">
        <w:rPr>
          <w:b/>
          <w:bCs/>
          <w:sz w:val="36"/>
          <w:szCs w:val="36"/>
        </w:rPr>
        <w:t xml:space="preserve">Prova in Itinere – Digital </w:t>
      </w:r>
      <w:proofErr w:type="spellStart"/>
      <w:r w:rsidRPr="007C464D">
        <w:rPr>
          <w:b/>
          <w:bCs/>
          <w:sz w:val="36"/>
          <w:szCs w:val="36"/>
        </w:rPr>
        <w:t>Forensics</w:t>
      </w:r>
      <w:proofErr w:type="spellEnd"/>
      <w:r w:rsidRPr="007C464D">
        <w:rPr>
          <w:b/>
          <w:bCs/>
          <w:sz w:val="36"/>
          <w:szCs w:val="36"/>
        </w:rPr>
        <w:t xml:space="preserve"> – 5 Maggio 2022</w:t>
      </w:r>
      <w:r w:rsidRPr="007C464D" w:rsidR="007C464D">
        <w:rPr>
          <w:b/>
          <w:bCs/>
          <w:sz w:val="36"/>
          <w:szCs w:val="36"/>
        </w:rPr>
        <w:t xml:space="preserve"> </w:t>
      </w:r>
    </w:p>
    <w:p w:rsidR="003E6877" w:rsidRDefault="003E6877" w14:paraId="5D7366DC" w14:textId="2F3DE95A"/>
    <w:p w:rsidRPr="00E92904" w:rsidR="003E6877" w:rsidP="003E6877" w:rsidRDefault="003E6877" w14:paraId="6DE4B2BB" w14:textId="777777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b/>
          <w:color w:val="000009"/>
          <w:sz w:val="24"/>
          <w:szCs w:val="24"/>
          <w:u w:color="000009"/>
        </w:rPr>
      </w:pPr>
      <w:r w:rsidRPr="00E92904">
        <w:rPr>
          <w:rFonts w:ascii="Times New Roman" w:hAnsi="Times New Roman" w:eastAsia="Calibri" w:cs="Times New Roman"/>
          <w:b/>
          <w:color w:val="000009"/>
          <w:sz w:val="24"/>
          <w:szCs w:val="24"/>
          <w:u w:color="000009"/>
        </w:rPr>
        <w:t>Come può essere affrontato l'ipotetico problema delle collisioni della funzione di hash?</w:t>
      </w:r>
    </w:p>
    <w:p w:rsidR="003E6877" w:rsidP="00C05136" w:rsidRDefault="003E6877" w14:paraId="79A9B501" w14:textId="5EC10BB1">
      <w:pPr>
        <w:pStyle w:val="Didefault"/>
        <w:numPr>
          <w:ilvl w:val="2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hAnsi="Times New Roman" w:eastAsia="Calibri" w:cs="Times New Roman"/>
          <w:color w:val="000009"/>
          <w:sz w:val="24"/>
          <w:szCs w:val="24"/>
          <w:u w:color="000009"/>
        </w:rPr>
        <w:t>utilizzando 2 differenti funzioni hash contemporaneamente</w:t>
      </w:r>
    </w:p>
    <w:p w:rsidRPr="00E92904" w:rsidR="0098212F" w:rsidP="00C05136" w:rsidRDefault="0098212F" w14:paraId="2EEA7A31" w14:textId="745E6B0F">
      <w:pPr>
        <w:pStyle w:val="Didefault"/>
        <w:numPr>
          <w:ilvl w:val="2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hAnsi="Times New Roman" w:eastAsia="Calibri" w:cs="Times New Roman"/>
          <w:color w:val="000009"/>
          <w:sz w:val="24"/>
          <w:szCs w:val="24"/>
          <w:u w:color="000009"/>
        </w:rPr>
        <w:t>utilizzando la una funzione crittografica al posto dell’hash</w:t>
      </w:r>
    </w:p>
    <w:p w:rsidR="003E6877" w:rsidP="00C05136" w:rsidRDefault="003E6877" w14:paraId="3C179253" w14:textId="6948EB09" w14:noSpellErr="1">
      <w:pPr>
        <w:pStyle w:val="Didefault"/>
        <w:numPr>
          <w:ilvl w:val="2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3E6877">
        <w:rPr>
          <w:rFonts w:ascii="Times New Roman" w:hAnsi="Times New Roman" w:eastAsia="Calibri" w:cs="Times New Roman"/>
          <w:color w:val="000009"/>
          <w:sz w:val="24"/>
          <w:szCs w:val="24"/>
        </w:rPr>
        <w:t>non è possibile far fronte a questo problema</w:t>
      </w:r>
    </w:p>
    <w:p w:rsidRPr="00E92904" w:rsidR="0098212F" w:rsidP="0098212F" w:rsidRDefault="0098212F" w14:paraId="62932AED" w14:textId="77777777">
      <w:pPr>
        <w:pStyle w:val="Didefault"/>
        <w:numPr>
          <w:ilvl w:val="2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hAnsi="Times New Roman" w:eastAsia="Calibri" w:cs="Times New Roman"/>
          <w:color w:val="000009"/>
          <w:sz w:val="24"/>
          <w:szCs w:val="24"/>
          <w:u w:color="000009"/>
        </w:rPr>
        <w:t>calcolando inizialmente l'hash del dato e successivamente un'ulteriore hash sulla stringa hash già prodotta</w:t>
      </w:r>
    </w:p>
    <w:p w:rsidR="003B0A81" w:rsidP="003B0A81" w:rsidRDefault="003B0A81" w14:paraId="29DC0D57" w14:textId="777777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340"/>
        <w:jc w:val="both"/>
        <w:rPr>
          <w:rFonts w:ascii="Times New Roman" w:hAnsi="Times New Roman" w:eastAsia="Calibri" w:cs="Times New Roman"/>
          <w:color w:val="000009"/>
          <w:sz w:val="24"/>
          <w:szCs w:val="24"/>
          <w:u w:color="000009"/>
        </w:rPr>
      </w:pPr>
    </w:p>
    <w:p w:rsidRPr="0041173D" w:rsidR="003B0A81" w:rsidP="003B0A81" w:rsidRDefault="003B0A81" w14:paraId="29CD3C2D" w14:textId="7777777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color w:val="000009"/>
          <w:sz w:val="24"/>
          <w:szCs w:val="24"/>
          <w:u w:color="000009"/>
        </w:rPr>
        <w:t xml:space="preserve">  </w:t>
      </w:r>
      <w:r w:rsidRPr="0041173D">
        <w:rPr>
          <w:rFonts w:ascii="Times New Roman" w:hAnsi="Times New Roman" w:cs="Times New Roman"/>
          <w:b/>
          <w:bCs/>
          <w:sz w:val="24"/>
          <w:szCs w:val="24"/>
        </w:rPr>
        <w:t>La nomina del CTP nei procedimenti giudiziari avviene a cura</w:t>
      </w:r>
    </w:p>
    <w:p w:rsidR="003B0A81" w:rsidP="2AB297FC" w:rsidRDefault="003B0A81" w14:paraId="418A5786" w14:textId="0B078CE6" w14:noSpellErr="1">
      <w:pPr>
        <w:pStyle w:val="Paragrafoelenco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2AB297FC" w:rsidR="003B0A81">
        <w:rPr>
          <w:rFonts w:ascii="Times New Roman" w:hAnsi="Times New Roman" w:cs="Times New Roman"/>
          <w:sz w:val="24"/>
          <w:szCs w:val="24"/>
        </w:rPr>
        <w:t>del legale o direttamente dalla parte, dal Pubblico Minister</w:t>
      </w:r>
      <w:r w:rsidRPr="2AB297FC" w:rsidR="003B0A81">
        <w:rPr>
          <w:rFonts w:ascii="Times New Roman" w:hAnsi="Times New Roman" w:cs="Times New Roman"/>
          <w:sz w:val="24"/>
          <w:szCs w:val="24"/>
          <w:highlight w:val="yellow"/>
        </w:rPr>
        <w:t>o</w:t>
      </w:r>
    </w:p>
    <w:p w:rsidR="0098212F" w:rsidP="0098212F" w:rsidRDefault="0098212F" w14:paraId="29FB59AB" w14:textId="188C2EF1">
      <w:pPr>
        <w:pStyle w:val="Paragrafoelenco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dagli Ufficiali di Polizia Giudiziaria</w:t>
      </w:r>
    </w:p>
    <w:p w:rsidRPr="0041173D" w:rsidR="0098212F" w:rsidP="0098212F" w:rsidRDefault="0098212F" w14:paraId="5564F4B5" w14:textId="77777777">
      <w:pPr>
        <w:pStyle w:val="Paragrafoelenco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del cancelliere del Tribunale</w:t>
      </w:r>
    </w:p>
    <w:p w:rsidRPr="0041173D" w:rsidR="003B0A81" w:rsidP="003B0A81" w:rsidRDefault="003B0A81" w14:paraId="734C8CF6" w14:textId="77777777">
      <w:pPr>
        <w:pStyle w:val="Paragrafoelenco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dal Giudice</w:t>
      </w:r>
    </w:p>
    <w:p w:rsidRPr="00714B38" w:rsidR="00446B5A" w:rsidP="00446B5A" w:rsidRDefault="00446B5A" w14:paraId="72CF8375" w14:textId="777777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b/>
          <w:color w:val="000009"/>
          <w:sz w:val="24"/>
          <w:szCs w:val="24"/>
          <w:u w:color="000009"/>
        </w:rPr>
      </w:pPr>
      <w:r w:rsidRPr="00714B38">
        <w:rPr>
          <w:rFonts w:ascii="Times New Roman" w:hAnsi="Times New Roman" w:eastAsia="Calibri" w:cs="Times New Roman"/>
          <w:b/>
          <w:color w:val="000009"/>
          <w:sz w:val="24"/>
          <w:szCs w:val="24"/>
          <w:u w:color="000009"/>
        </w:rPr>
        <w:t xml:space="preserve">In una attività di live </w:t>
      </w:r>
      <w:proofErr w:type="spellStart"/>
      <w:r w:rsidRPr="00714B38">
        <w:rPr>
          <w:rFonts w:ascii="Times New Roman" w:hAnsi="Times New Roman" w:eastAsia="Calibri" w:cs="Times New Roman"/>
          <w:b/>
          <w:color w:val="000009"/>
          <w:sz w:val="24"/>
          <w:szCs w:val="24"/>
          <w:u w:color="000009"/>
        </w:rPr>
        <w:t>forensics</w:t>
      </w:r>
      <w:proofErr w:type="spellEnd"/>
      <w:r w:rsidRPr="00714B38">
        <w:rPr>
          <w:rFonts w:ascii="Times New Roman" w:hAnsi="Times New Roman" w:eastAsia="Calibri" w:cs="Times New Roman"/>
          <w:b/>
          <w:color w:val="000009"/>
          <w:sz w:val="24"/>
          <w:szCs w:val="24"/>
          <w:u w:color="000009"/>
        </w:rPr>
        <w:t xml:space="preserve"> in azienda, prima di procedere alle attività di acquisizione, quale tra queste attività va svolta per prima?</w:t>
      </w:r>
    </w:p>
    <w:p w:rsidR="00446B5A" w:rsidP="0098212F" w:rsidRDefault="00446B5A" w14:paraId="1DF3173E" w14:textId="7AA93138">
      <w:pPr>
        <w:pStyle w:val="Didefault"/>
        <w:numPr>
          <w:ilvl w:val="1"/>
          <w:numId w:val="2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bCs/>
          <w:color w:val="000009"/>
          <w:sz w:val="24"/>
          <w:szCs w:val="24"/>
          <w:u w:color="000009"/>
        </w:rPr>
      </w:pPr>
      <w:r w:rsidRPr="00714B38">
        <w:rPr>
          <w:rFonts w:ascii="Times New Roman" w:hAnsi="Times New Roman" w:eastAsia="Calibri" w:cs="Times New Roman"/>
          <w:bCs/>
          <w:color w:val="000009"/>
          <w:sz w:val="24"/>
          <w:szCs w:val="24"/>
          <w:u w:color="000009"/>
        </w:rPr>
        <w:t xml:space="preserve">Fare una </w:t>
      </w:r>
      <w:proofErr w:type="spellStart"/>
      <w:r w:rsidRPr="00714B38">
        <w:rPr>
          <w:rFonts w:ascii="Times New Roman" w:hAnsi="Times New Roman" w:eastAsia="Calibri" w:cs="Times New Roman"/>
          <w:bCs/>
          <w:color w:val="000009"/>
          <w:sz w:val="24"/>
          <w:szCs w:val="24"/>
          <w:u w:color="000009"/>
        </w:rPr>
        <w:t>privilege</w:t>
      </w:r>
      <w:proofErr w:type="spellEnd"/>
      <w:r w:rsidRPr="00714B38">
        <w:rPr>
          <w:rFonts w:ascii="Times New Roman" w:hAnsi="Times New Roman" w:eastAsia="Calibri" w:cs="Times New Roman"/>
          <w:bCs/>
          <w:color w:val="000009"/>
          <w:sz w:val="24"/>
          <w:szCs w:val="24"/>
          <w:u w:color="000009"/>
        </w:rPr>
        <w:t xml:space="preserve"> escalation</w:t>
      </w:r>
    </w:p>
    <w:p w:rsidR="0098212F" w:rsidP="2AB297FC" w:rsidRDefault="0098212F" w14:paraId="639E923B" w14:textId="77777777">
      <w:pPr>
        <w:pStyle w:val="Didefault"/>
        <w:numPr>
          <w:ilvl w:val="1"/>
          <w:numId w:val="2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98212F">
        <w:rPr>
          <w:rFonts w:ascii="Times New Roman" w:hAnsi="Times New Roman" w:eastAsia="Calibri" w:cs="Times New Roman"/>
          <w:color w:val="000009"/>
          <w:sz w:val="24"/>
          <w:szCs w:val="24"/>
        </w:rPr>
        <w:t xml:space="preserve">Collegare subito un </w:t>
      </w:r>
      <w:proofErr w:type="spellStart"/>
      <w:r w:rsidRPr="2AB297FC" w:rsidR="0098212F">
        <w:rPr>
          <w:rFonts w:ascii="Times New Roman" w:hAnsi="Times New Roman" w:eastAsia="Calibri" w:cs="Times New Roman"/>
          <w:color w:val="000009"/>
          <w:sz w:val="24"/>
          <w:szCs w:val="24"/>
        </w:rPr>
        <w:t>write</w:t>
      </w:r>
      <w:proofErr w:type="spellEnd"/>
      <w:r w:rsidRPr="2AB297FC" w:rsidR="0098212F">
        <w:rPr>
          <w:rFonts w:ascii="Times New Roman" w:hAnsi="Times New Roman" w:eastAsia="Calibri" w:cs="Times New Roman"/>
          <w:color w:val="000009"/>
          <w:sz w:val="24"/>
          <w:szCs w:val="24"/>
        </w:rPr>
        <w:t xml:space="preserve"> </w:t>
      </w:r>
      <w:proofErr w:type="spellStart"/>
      <w:r w:rsidRPr="2AB297FC" w:rsidR="0098212F">
        <w:rPr>
          <w:rFonts w:ascii="Times New Roman" w:hAnsi="Times New Roman" w:eastAsia="Calibri" w:cs="Times New Roman"/>
          <w:color w:val="000009"/>
          <w:sz w:val="24"/>
          <w:szCs w:val="24"/>
        </w:rPr>
        <w:t>blocker</w:t>
      </w:r>
      <w:proofErr w:type="spellEnd"/>
      <w:r w:rsidRPr="2AB297FC" w:rsidR="0098212F">
        <w:rPr>
          <w:rFonts w:ascii="Times New Roman" w:hAnsi="Times New Roman" w:eastAsia="Calibri" w:cs="Times New Roman"/>
          <w:color w:val="000009"/>
          <w:sz w:val="24"/>
          <w:szCs w:val="24"/>
        </w:rPr>
        <w:t xml:space="preserve"> </w:t>
      </w:r>
      <w:r w:rsidRPr="2AB297FC" w:rsidR="0098212F">
        <w:rPr>
          <w:rFonts w:ascii="Times New Roman" w:hAnsi="Times New Roman" w:eastAsia="Calibri" w:cs="Times New Roman"/>
          <w:color w:val="000009"/>
          <w:sz w:val="24"/>
          <w:szCs w:val="24"/>
        </w:rPr>
        <w:t>USB</w:t>
      </w:r>
    </w:p>
    <w:p w:rsidRPr="00714B38" w:rsidR="00446B5A" w:rsidP="2AB297FC" w:rsidRDefault="00446B5A" w14:paraId="11CF6331" w14:textId="64A8FE88" w14:noSpellErr="1">
      <w:pPr>
        <w:pStyle w:val="Didefault"/>
        <w:numPr>
          <w:ilvl w:val="1"/>
          <w:numId w:val="2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446B5A">
        <w:rPr>
          <w:rFonts w:ascii="Times New Roman" w:hAnsi="Times New Roman" w:eastAsia="Calibri" w:cs="Times New Roman"/>
          <w:color w:val="000009"/>
          <w:sz w:val="24"/>
          <w:szCs w:val="24"/>
        </w:rPr>
        <w:t>Effettuare un debriefing con il cliente e chiedere il supporto di un</w:t>
      </w:r>
      <w:r w:rsidRPr="2AB297FC" w:rsidR="00446B5A">
        <w:rPr>
          <w:rFonts w:ascii="Times New Roman" w:hAnsi="Times New Roman" w:eastAsia="Calibri" w:cs="Times New Roman"/>
          <w:color w:val="000009"/>
          <w:sz w:val="24"/>
          <w:szCs w:val="24"/>
        </w:rPr>
        <w:t xml:space="preserve"> Amministratore di Sistema</w:t>
      </w:r>
    </w:p>
    <w:p w:rsidRPr="00E92904" w:rsidR="00446B5A" w:rsidP="00446B5A" w:rsidRDefault="00446B5A" w14:paraId="484C942D" w14:textId="77777777" w14:noSpellErr="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</w:p>
    <w:p w:rsidRPr="00E92904" w:rsidR="003E6877" w:rsidP="003E6877" w:rsidRDefault="003E6877" w14:paraId="1CE85D05" w14:textId="77777777" w14:noSpellErr="1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3E6877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>il c.p.p. all’art. 359 si riferisce ad accertamenti tecnici ripetibili. Se si sta operando in regime di art. 359, è possibile</w:t>
      </w:r>
      <w:r w:rsidRPr="2AB297FC" w:rsidR="003E6877">
        <w:rPr>
          <w:rFonts w:ascii="Times New Roman" w:hAnsi="Times New Roman" w:eastAsia="Calibri" w:cs="Times New Roman"/>
          <w:color w:val="000009"/>
          <w:sz w:val="24"/>
          <w:szCs w:val="24"/>
        </w:rPr>
        <w:t>:</w:t>
      </w:r>
    </w:p>
    <w:p w:rsidR="003E6877" w:rsidP="00C05136" w:rsidRDefault="003E6877" w14:paraId="11350EC4" w14:textId="4CC94D86" w14:noSpellErr="1">
      <w:pPr>
        <w:pStyle w:val="Didefault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3E6877">
        <w:rPr>
          <w:rFonts w:ascii="Times New Roman" w:hAnsi="Times New Roman" w:eastAsia="Calibri" w:cs="Times New Roman"/>
          <w:color w:val="000009"/>
          <w:sz w:val="24"/>
          <w:szCs w:val="24"/>
        </w:rPr>
        <w:t>non effettuare la cifratura del dato digitale</w:t>
      </w:r>
    </w:p>
    <w:p w:rsidR="0098212F" w:rsidP="0098212F" w:rsidRDefault="0098212F" w14:paraId="33C7B132" w14:textId="77777777" w14:noSpellErr="1">
      <w:pPr>
        <w:pStyle w:val="Didefault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98212F">
        <w:rPr>
          <w:rFonts w:ascii="Times New Roman" w:hAnsi="Times New Roman" w:eastAsia="Calibri" w:cs="Times New Roman"/>
          <w:color w:val="000009"/>
          <w:sz w:val="24"/>
          <w:szCs w:val="24"/>
        </w:rPr>
        <w:t>effettuare operazioni senza la presenza della controparte</w:t>
      </w:r>
    </w:p>
    <w:p w:rsidR="003E6877" w:rsidP="00C05136" w:rsidRDefault="003E6877" w14:paraId="3B84247C" w14:textId="6471BC9B" w14:noSpellErr="1">
      <w:pPr>
        <w:pStyle w:val="Didefault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3E6877">
        <w:rPr>
          <w:rFonts w:ascii="Times New Roman" w:hAnsi="Times New Roman" w:eastAsia="Calibri" w:cs="Times New Roman"/>
          <w:color w:val="000009"/>
          <w:sz w:val="24"/>
          <w:szCs w:val="24"/>
        </w:rPr>
        <w:t>utilizzare software open source</w:t>
      </w:r>
    </w:p>
    <w:p w:rsidRPr="00E92904" w:rsidR="0098212F" w:rsidP="0098212F" w:rsidRDefault="0098212F" w14:paraId="6C32B87B" w14:textId="77777777" w14:noSpellErr="1">
      <w:pPr>
        <w:pStyle w:val="Didefault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98212F">
        <w:rPr>
          <w:rFonts w:ascii="Times New Roman" w:hAnsi="Times New Roman" w:eastAsia="Calibri" w:cs="Times New Roman"/>
          <w:color w:val="000009"/>
          <w:sz w:val="24"/>
          <w:szCs w:val="24"/>
        </w:rPr>
        <w:t>non effettuare il calcolo dell’hash del dato digitale</w:t>
      </w:r>
    </w:p>
    <w:p w:rsidRPr="00E92904" w:rsidR="003E6877" w:rsidP="003E6877" w:rsidRDefault="003E6877" w14:paraId="430BC99D" w14:textId="77777777" w14:noSpellErr="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</w:p>
    <w:p w:rsidRPr="00E92904" w:rsidR="003E6877" w:rsidP="2AB297FC" w:rsidRDefault="003E6877" w14:paraId="36426BA5" w14:textId="77777777" w14:noSpellErr="1">
      <w:pPr>
        <w:pStyle w:val="Didefault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</w:pPr>
      <w:r w:rsidRPr="2AB297FC" w:rsidR="003E6877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>Quale tra i seguenti elementi se presenti può essere utilizzato per garantire l’autenticità e l’esistenza di un messaggio di posta elettronica?</w:t>
      </w:r>
    </w:p>
    <w:p w:rsidR="003E6877" w:rsidP="00C05136" w:rsidRDefault="003E6877" w14:paraId="3AA45897" w14:textId="225FCA02" w14:noSpellErr="1">
      <w:pPr>
        <w:pStyle w:val="Didefault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3E6877">
        <w:rPr>
          <w:rFonts w:ascii="Times New Roman" w:hAnsi="Times New Roman" w:eastAsia="Calibri" w:cs="Times New Roman"/>
          <w:color w:val="000009"/>
          <w:sz w:val="24"/>
          <w:szCs w:val="24"/>
        </w:rPr>
        <w:t>La ricevuta di ritorno</w:t>
      </w:r>
    </w:p>
    <w:p w:rsidRPr="00E92904" w:rsidR="0098212F" w:rsidP="0098212F" w:rsidRDefault="0098212F" w14:paraId="4CBA01CC" w14:textId="77777777" w14:noSpellErr="1">
      <w:pPr>
        <w:pStyle w:val="Didefault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98212F">
        <w:rPr>
          <w:rFonts w:ascii="Times New Roman" w:hAnsi="Times New Roman" w:eastAsia="Calibri" w:cs="Times New Roman"/>
          <w:color w:val="000009"/>
          <w:sz w:val="24"/>
          <w:szCs w:val="24"/>
        </w:rPr>
        <w:t>La presenza e il relativo valore del campo DKIM</w:t>
      </w:r>
    </w:p>
    <w:p w:rsidRPr="00E92904" w:rsidR="0098212F" w:rsidP="0098212F" w:rsidRDefault="0098212F" w14:paraId="09746BA1" w14:textId="77777777">
      <w:pPr>
        <w:pStyle w:val="Didefault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98212F">
        <w:rPr>
          <w:rFonts w:ascii="Times New Roman" w:hAnsi="Times New Roman" w:eastAsia="Calibri" w:cs="Times New Roman"/>
          <w:color w:val="000009"/>
          <w:sz w:val="24"/>
          <w:szCs w:val="24"/>
        </w:rPr>
        <w:t xml:space="preserve">La presenza e il relativo valore del campo </w:t>
      </w:r>
      <w:proofErr w:type="spellStart"/>
      <w:r w:rsidRPr="2AB297FC" w:rsidR="0098212F">
        <w:rPr>
          <w:rFonts w:ascii="Times New Roman" w:hAnsi="Times New Roman" w:eastAsia="Calibri" w:cs="Times New Roman"/>
          <w:color w:val="000009"/>
          <w:sz w:val="24"/>
          <w:szCs w:val="24"/>
        </w:rPr>
        <w:t>Message_ID</w:t>
      </w:r>
      <w:proofErr w:type="spellEnd"/>
    </w:p>
    <w:p w:rsidRPr="00E92904" w:rsidR="003E6877" w:rsidP="00C05136" w:rsidRDefault="003E6877" w14:paraId="4DE761FD" w14:textId="77777777">
      <w:pPr>
        <w:pStyle w:val="Didefault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3E6877">
        <w:rPr>
          <w:rFonts w:ascii="Times New Roman" w:hAnsi="Times New Roman" w:eastAsia="Calibri" w:cs="Times New Roman"/>
          <w:color w:val="000009"/>
          <w:sz w:val="24"/>
          <w:szCs w:val="24"/>
        </w:rPr>
        <w:t>La presenza nell’</w:t>
      </w:r>
      <w:proofErr w:type="spellStart"/>
      <w:r w:rsidRPr="2AB297FC" w:rsidR="003E6877">
        <w:rPr>
          <w:rFonts w:ascii="Times New Roman" w:hAnsi="Times New Roman" w:eastAsia="Calibri" w:cs="Times New Roman"/>
          <w:color w:val="000009"/>
          <w:sz w:val="24"/>
          <w:szCs w:val="24"/>
        </w:rPr>
        <w:t>header</w:t>
      </w:r>
      <w:proofErr w:type="spellEnd"/>
      <w:r w:rsidRPr="2AB297FC" w:rsidR="003E6877">
        <w:rPr>
          <w:rFonts w:ascii="Times New Roman" w:hAnsi="Times New Roman" w:eastAsia="Calibri" w:cs="Times New Roman"/>
          <w:color w:val="000009"/>
          <w:sz w:val="24"/>
          <w:szCs w:val="24"/>
        </w:rPr>
        <w:t xml:space="preserve"> di un indirizzo IP valido e di un indirizzo mail del mittente valido</w:t>
      </w:r>
    </w:p>
    <w:p w:rsidRPr="00E92904" w:rsidR="003E6877" w:rsidP="003E6877" w:rsidRDefault="003E6877" w14:paraId="40A6FC2E" w14:textId="77777777" w14:noSpellErr="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</w:p>
    <w:p w:rsidRPr="00AD17E3" w:rsidR="003E6877" w:rsidP="003E6877" w:rsidRDefault="003E6877" w14:paraId="61253F4F" w14:textId="77777777" w14:noSpellErr="1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</w:pPr>
      <w:r w:rsidRPr="2AB297FC" w:rsidR="003E6877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>L’alibi informatico è :</w:t>
      </w:r>
    </w:p>
    <w:p w:rsidR="003E6877" w:rsidP="003E6877" w:rsidRDefault="003E6877" w14:paraId="6CFAA84A" w14:textId="3C8C9958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3E6877">
        <w:rPr>
          <w:rFonts w:ascii="Times New Roman" w:hAnsi="Times New Roman" w:eastAsia="Calibri" w:cs="Times New Roman"/>
          <w:color w:val="000009"/>
          <w:sz w:val="24"/>
          <w:szCs w:val="24"/>
        </w:rPr>
        <w:t>Non falsificabile</w:t>
      </w:r>
    </w:p>
    <w:p w:rsidRPr="0098212F" w:rsidR="0098212F" w:rsidP="0098212F" w:rsidRDefault="0098212F" w14:paraId="5058B0F9" w14:textId="4EC87892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</w:rPr>
      </w:pPr>
      <w:r w:rsidRPr="2AB297FC" w:rsidR="0098212F">
        <w:rPr>
          <w:rFonts w:ascii="Times New Roman" w:hAnsi="Times New Roman" w:eastAsia="Calibri" w:cs="Times New Roman"/>
          <w:color w:val="000009"/>
          <w:sz w:val="24"/>
          <w:szCs w:val="24"/>
        </w:rPr>
        <w:t>Una dimostrazione della presenza dell’imputato in un altro luogo rispetto alla esecuzione di un crimine dimostrata in maniera “rigorosa”</w:t>
      </w:r>
    </w:p>
    <w:p w:rsidRPr="0098212F" w:rsidR="0098212F" w:rsidP="0098212F" w:rsidRDefault="0098212F" w14:paraId="2225609B" w14:textId="68068D3B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98212F">
        <w:rPr>
          <w:rFonts w:ascii="Times New Roman" w:hAnsi="Times New Roman" w:eastAsia="Calibri" w:cs="Times New Roman"/>
          <w:color w:val="000009"/>
          <w:sz w:val="24"/>
          <w:szCs w:val="24"/>
        </w:rPr>
        <w:t>Un altro metodo che negli anni le difese usano per instillare il dubbio che l’accusato non abbia commesso il fatto</w:t>
      </w:r>
    </w:p>
    <w:p w:rsidRPr="00E92904" w:rsidR="003E6877" w:rsidP="003E6877" w:rsidRDefault="003E6877" w14:paraId="671722FB" w14:textId="77777777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3E6877">
        <w:rPr>
          <w:rFonts w:ascii="Times New Roman" w:hAnsi="Times New Roman" w:eastAsia="Calibri" w:cs="Times New Roman"/>
          <w:color w:val="000009"/>
          <w:sz w:val="24"/>
          <w:szCs w:val="24"/>
        </w:rPr>
        <w:t>Accettato solo quando proviene da log di Social Network (Facebook, Instagram, ecc.)</w:t>
      </w:r>
    </w:p>
    <w:p w:rsidRPr="0043119E" w:rsidR="003E6877" w:rsidP="003E6877" w:rsidRDefault="003E6877" w14:paraId="717458CA" w14:textId="77777777" w14:noSpellErr="1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b w:val="1"/>
          <w:bCs w:val="1"/>
          <w:color w:val="000009"/>
        </w:rPr>
      </w:pPr>
      <w:r w:rsidRPr="2AB297FC" w:rsidR="003E6877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>Nell’acquisizione sistema di video sorveglianza su DVR è consigliabile</w:t>
      </w:r>
    </w:p>
    <w:p w:rsidRPr="0098212F" w:rsidR="003E6877" w:rsidP="003E6877" w:rsidRDefault="003E6877" w14:paraId="177F26A9" w14:textId="32C508D0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</w:rPr>
      </w:pPr>
      <w:r w:rsidRPr="2AB297FC" w:rsidR="003E6877">
        <w:rPr>
          <w:rFonts w:ascii="Times New Roman" w:hAnsi="Times New Roman" w:eastAsia="Calibri" w:cs="Times New Roman"/>
          <w:color w:val="000009"/>
          <w:sz w:val="24"/>
          <w:szCs w:val="24"/>
        </w:rPr>
        <w:t>Esportare i dati nel formato proprietario</w:t>
      </w:r>
    </w:p>
    <w:p w:rsidRPr="0043119E" w:rsidR="0098212F" w:rsidP="0098212F" w:rsidRDefault="0098212F" w14:paraId="4C7690FB" w14:textId="77777777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</w:rPr>
      </w:pPr>
      <w:r w:rsidRPr="2AB297FC" w:rsidR="0098212F">
        <w:rPr>
          <w:rFonts w:ascii="Times New Roman" w:hAnsi="Times New Roman" w:eastAsia="Calibri" w:cs="Times New Roman"/>
          <w:color w:val="000009"/>
          <w:sz w:val="24"/>
          <w:szCs w:val="24"/>
        </w:rPr>
        <w:t>Esportare i dati in formati standard AVI, MP4, ecc.</w:t>
      </w:r>
    </w:p>
    <w:p w:rsidRPr="0043119E" w:rsidR="0098212F" w:rsidP="0098212F" w:rsidRDefault="0098212F" w14:paraId="2DBDAC47" w14:textId="77777777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</w:rPr>
      </w:pPr>
      <w:r w:rsidRPr="2AB297FC" w:rsidR="0098212F">
        <w:rPr>
          <w:rFonts w:ascii="Times New Roman" w:hAnsi="Times New Roman" w:eastAsia="Calibri" w:cs="Times New Roman"/>
          <w:color w:val="000009"/>
          <w:sz w:val="24"/>
          <w:szCs w:val="24"/>
        </w:rPr>
        <w:t>Visualizzare e salvare in JPEG solo i fotogrammi di interesse</w:t>
      </w:r>
    </w:p>
    <w:p w:rsidRPr="0043119E" w:rsidR="003E6877" w:rsidP="2AB297FC" w:rsidRDefault="003E6877" w14:paraId="03FADCD1" w14:textId="77777777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highlight w:val="yellow"/>
        </w:rPr>
      </w:pPr>
      <w:r w:rsidRPr="2AB297FC" w:rsidR="003E6877">
        <w:rPr>
          <w:rFonts w:ascii="Times New Roman" w:hAnsi="Times New Roman" w:eastAsia="Calibri" w:cs="Times New Roman"/>
          <w:color w:val="000009"/>
          <w:sz w:val="24"/>
          <w:szCs w:val="24"/>
        </w:rPr>
        <w:t>Procedere al sequestro del DVR ed eseguire una copia forense del disco</w:t>
      </w:r>
      <w:r w:rsidRPr="2AB297FC" w:rsidR="003E6877">
        <w:rPr>
          <w:rFonts w:ascii="Times New Roman" w:hAnsi="Times New Roman" w:eastAsia="Calibri" w:cs="Times New Roman"/>
          <w:color w:val="000009"/>
          <w:sz w:val="24"/>
          <w:szCs w:val="24"/>
        </w:rPr>
        <w:t xml:space="preserve"> </w:t>
      </w:r>
    </w:p>
    <w:p w:rsidRPr="0043119E" w:rsidR="003E6877" w:rsidP="003E6877" w:rsidRDefault="003E6877" w14:paraId="7B772B5F" w14:textId="777777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u w:color="000009"/>
        </w:rPr>
      </w:pPr>
      <w:r>
        <w:rPr>
          <w:rFonts w:ascii="Times New Roman" w:hAnsi="Times New Roman" w:eastAsia="Calibri" w:cs="Times New Roman"/>
          <w:color w:val="000009"/>
          <w:sz w:val="24"/>
          <w:szCs w:val="24"/>
          <w:u w:color="000009"/>
        </w:rPr>
        <w:lastRenderedPageBreak/>
        <w:t>Esportare i dati in formato JPEG</w:t>
      </w:r>
    </w:p>
    <w:p w:rsidR="003E6877" w:rsidP="003E6877" w:rsidRDefault="003E6877" w14:paraId="7DBAFF04" w14:textId="0B0DA530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40"/>
        <w:jc w:val="both"/>
        <w:rPr>
          <w:rFonts w:ascii="Times New Roman" w:hAnsi="Times New Roman" w:eastAsia="Calibri" w:cs="Times New Roman"/>
          <w:color w:val="000009"/>
          <w:u w:color="000009"/>
        </w:rPr>
      </w:pPr>
    </w:p>
    <w:p w:rsidR="00446B5A" w:rsidP="003E6877" w:rsidRDefault="00446B5A" w14:paraId="2586E101" w14:textId="4272B08A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40"/>
        <w:jc w:val="both"/>
        <w:rPr>
          <w:rFonts w:ascii="Times New Roman" w:hAnsi="Times New Roman" w:eastAsia="Calibri" w:cs="Times New Roman"/>
          <w:color w:val="000009"/>
          <w:u w:color="000009"/>
        </w:rPr>
      </w:pPr>
    </w:p>
    <w:p w:rsidR="00446B5A" w:rsidP="003E6877" w:rsidRDefault="00446B5A" w14:paraId="44EB7B6B" w14:textId="18EA972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40"/>
        <w:jc w:val="both"/>
        <w:rPr>
          <w:rFonts w:ascii="Times New Roman" w:hAnsi="Times New Roman" w:eastAsia="Calibri" w:cs="Times New Roman"/>
          <w:color w:val="000009"/>
          <w:u w:color="000009"/>
        </w:rPr>
      </w:pPr>
    </w:p>
    <w:p w:rsidR="00446B5A" w:rsidP="003E6877" w:rsidRDefault="00446B5A" w14:paraId="7AB69B58" w14:textId="4A7284CA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40"/>
        <w:jc w:val="both"/>
        <w:rPr>
          <w:rFonts w:ascii="Times New Roman" w:hAnsi="Times New Roman" w:eastAsia="Calibri" w:cs="Times New Roman"/>
          <w:color w:val="000009"/>
          <w:u w:color="000009"/>
        </w:rPr>
      </w:pPr>
    </w:p>
    <w:p w:rsidRPr="00E92904" w:rsidR="00446B5A" w:rsidP="00446B5A" w:rsidRDefault="00446B5A" w14:paraId="245D903E" w14:textId="77777777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92904">
        <w:rPr>
          <w:rFonts w:ascii="Times New Roman" w:hAnsi="Times New Roman" w:cs="Times New Roman"/>
          <w:b/>
          <w:sz w:val="24"/>
          <w:szCs w:val="24"/>
        </w:rPr>
        <w:t xml:space="preserve">La chain of </w:t>
      </w:r>
      <w:proofErr w:type="spellStart"/>
      <w:r w:rsidRPr="00E92904">
        <w:rPr>
          <w:rFonts w:ascii="Times New Roman" w:hAnsi="Times New Roman" w:cs="Times New Roman"/>
          <w:b/>
          <w:sz w:val="24"/>
          <w:szCs w:val="24"/>
        </w:rPr>
        <w:t>custody</w:t>
      </w:r>
      <w:proofErr w:type="spellEnd"/>
      <w:r w:rsidRPr="00E92904">
        <w:rPr>
          <w:rFonts w:ascii="Times New Roman" w:hAnsi="Times New Roman" w:cs="Times New Roman"/>
          <w:b/>
          <w:sz w:val="24"/>
          <w:szCs w:val="24"/>
        </w:rPr>
        <w:t xml:space="preserve"> è un'attività che si concretizza nelle fasi di:</w:t>
      </w:r>
    </w:p>
    <w:p w:rsidR="00446B5A" w:rsidP="00446B5A" w:rsidRDefault="00985952" w14:paraId="3473720A" w14:textId="0C0758E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904">
        <w:rPr>
          <w:rFonts w:ascii="Times New Roman" w:hAnsi="Times New Roman" w:cs="Times New Roman"/>
          <w:sz w:val="24"/>
          <w:szCs w:val="24"/>
        </w:rPr>
        <w:t>I</w:t>
      </w:r>
      <w:r w:rsidRPr="00E92904" w:rsidR="00446B5A">
        <w:rPr>
          <w:rFonts w:ascii="Times New Roman" w:hAnsi="Times New Roman" w:cs="Times New Roman"/>
          <w:sz w:val="24"/>
          <w:szCs w:val="24"/>
        </w:rPr>
        <w:t>dentificazione</w:t>
      </w:r>
    </w:p>
    <w:p w:rsidR="00985952" w:rsidP="00985952" w:rsidRDefault="00985952" w14:paraId="10EB4D06" w14:textId="6861FD52" w14:noSpellErr="1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2AB297FC" w:rsidR="00985952">
        <w:rPr>
          <w:rFonts w:ascii="Times New Roman" w:hAnsi="Times New Roman" w:cs="Times New Roman"/>
          <w:sz w:val="24"/>
          <w:szCs w:val="24"/>
        </w:rPr>
        <w:t>in tutte le fasi</w:t>
      </w:r>
    </w:p>
    <w:p w:rsidRPr="00E92904" w:rsidR="00985952" w:rsidP="00985952" w:rsidRDefault="00985952" w14:paraId="4144EABA" w14:textId="77777777" w14:noSpellErr="1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2AB297FC" w:rsidR="00985952">
        <w:rPr>
          <w:rFonts w:ascii="Times New Roman" w:hAnsi="Times New Roman" w:cs="Times New Roman"/>
          <w:sz w:val="24"/>
          <w:szCs w:val="24"/>
        </w:rPr>
        <w:t>analisi</w:t>
      </w:r>
    </w:p>
    <w:p w:rsidRPr="00E92904" w:rsidR="00446B5A" w:rsidP="00446B5A" w:rsidRDefault="00446B5A" w14:paraId="4BEAC977" w14:textId="77777777" w14:noSpellErr="1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2AB297FC" w:rsidR="00446B5A">
        <w:rPr>
          <w:rFonts w:ascii="Times New Roman" w:hAnsi="Times New Roman" w:cs="Times New Roman"/>
          <w:sz w:val="24"/>
          <w:szCs w:val="24"/>
        </w:rPr>
        <w:t>identificazione e preservazione</w:t>
      </w:r>
    </w:p>
    <w:p w:rsidR="00446B5A" w:rsidP="003E6877" w:rsidRDefault="00446B5A" w14:paraId="0403E464" w14:textId="77777777" w14:noSpellErr="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40"/>
        <w:jc w:val="both"/>
        <w:rPr>
          <w:rFonts w:ascii="Times New Roman" w:hAnsi="Times New Roman" w:eastAsia="Calibri" w:cs="Times New Roman"/>
          <w:color w:val="000009"/>
        </w:rPr>
      </w:pPr>
    </w:p>
    <w:p w:rsidRPr="00E92904" w:rsidR="003E6877" w:rsidP="2AB297FC" w:rsidRDefault="003E6877" w14:paraId="09D63F48" w14:textId="77777777" w14:noSpellErr="1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AB297FC" w:rsidR="003E6877">
        <w:rPr>
          <w:rFonts w:ascii="Times New Roman" w:hAnsi="Times New Roman" w:cs="Times New Roman"/>
          <w:b w:val="1"/>
          <w:bCs w:val="1"/>
          <w:sz w:val="24"/>
          <w:szCs w:val="24"/>
        </w:rPr>
        <w:t>Quali delle seguenti affermazioni rispetto all’analisi forense di un file multimediale</w:t>
      </w:r>
      <w:r w:rsidRPr="2AB297FC" w:rsidR="003E687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acquisito da uno smartphone e condiviso su Facebook (senza applicazione di filtri e/o di editing) è vera:</w:t>
      </w:r>
    </w:p>
    <w:p w:rsidR="003E6877" w:rsidP="00C05136" w:rsidRDefault="003E6877" w14:paraId="7B466653" w14:textId="06929371" w14:noSpellErr="1">
      <w:pPr>
        <w:pStyle w:val="Didefault"/>
        <w:numPr>
          <w:ilvl w:val="2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2AB297FC" w:rsidR="003E6877">
        <w:rPr>
          <w:rFonts w:ascii="Times New Roman" w:hAnsi="Times New Roman" w:cs="Times New Roman"/>
          <w:sz w:val="24"/>
          <w:szCs w:val="24"/>
        </w:rPr>
        <w:t>Il file non è integro ma è autentico</w:t>
      </w:r>
    </w:p>
    <w:p w:rsidR="00985952" w:rsidP="00C05136" w:rsidRDefault="00985952" w14:paraId="402F0422" w14:textId="32B3D459" w14:noSpellErr="1">
      <w:pPr>
        <w:pStyle w:val="Didefault"/>
        <w:numPr>
          <w:ilvl w:val="2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2AB297FC" w:rsidR="00985952">
        <w:rPr>
          <w:rFonts w:ascii="Times New Roman" w:hAnsi="Times New Roman" w:cs="Times New Roman"/>
          <w:sz w:val="24"/>
          <w:szCs w:val="24"/>
        </w:rPr>
        <w:t>Il file non è autentico e non è integro</w:t>
      </w:r>
    </w:p>
    <w:p w:rsidRPr="00E92904" w:rsidR="00985952" w:rsidP="00985952" w:rsidRDefault="00985952" w14:paraId="11759B50" w14:textId="77777777" w14:noSpellErr="1">
      <w:pPr>
        <w:pStyle w:val="Didefault"/>
        <w:numPr>
          <w:ilvl w:val="2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2AB297FC" w:rsidR="00985952">
        <w:rPr>
          <w:rFonts w:ascii="Times New Roman" w:hAnsi="Times New Roman" w:cs="Times New Roman"/>
          <w:sz w:val="24"/>
          <w:szCs w:val="24"/>
        </w:rPr>
        <w:t>Il file è autentico ed integro</w:t>
      </w:r>
    </w:p>
    <w:p w:rsidRPr="00E92904" w:rsidR="003E6877" w:rsidP="00C05136" w:rsidRDefault="003E6877" w14:paraId="56D06EB2" w14:textId="77777777" w14:noSpellErr="1">
      <w:pPr>
        <w:pStyle w:val="Didefault"/>
        <w:numPr>
          <w:ilvl w:val="2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2AB297FC" w:rsidR="003E6877">
        <w:rPr>
          <w:rFonts w:ascii="Times New Roman" w:hAnsi="Times New Roman" w:cs="Times New Roman"/>
          <w:sz w:val="24"/>
          <w:szCs w:val="24"/>
        </w:rPr>
        <w:t>Il file non autentico ma è integro</w:t>
      </w:r>
    </w:p>
    <w:p w:rsidRPr="005D5893" w:rsidR="003E6877" w:rsidP="2AB297FC" w:rsidRDefault="003E6877" w14:paraId="7F3724C7" w14:textId="77777777" w14:noSpellErr="1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24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AB297FC" w:rsidR="003E687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Che ruolo ricopre </w:t>
      </w:r>
      <w:r w:rsidRPr="2AB297FC" w:rsidR="003E6877">
        <w:rPr>
          <w:rFonts w:ascii="Times New Roman" w:hAnsi="Times New Roman" w:cs="Times New Roman"/>
          <w:b w:val="1"/>
          <w:bCs w:val="1"/>
          <w:sz w:val="24"/>
          <w:szCs w:val="24"/>
        </w:rPr>
        <w:t>l’avvocato di parte civile</w:t>
      </w:r>
      <w:r w:rsidRPr="2AB297FC" w:rsidR="003E687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nel processo penale</w:t>
      </w:r>
    </w:p>
    <w:p w:rsidR="00985952" w:rsidP="00985952" w:rsidRDefault="00985952" w14:paraId="52E1B46F" w14:textId="77777777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2AB297FC" w:rsidR="00985952">
        <w:rPr>
          <w:rFonts w:ascii="Times New Roman" w:hAnsi="Times New Roman" w:cs="Times New Roman"/>
          <w:sz w:val="24"/>
          <w:szCs w:val="24"/>
        </w:rPr>
        <w:t>Difesa delle parti danneggiate dal reato</w:t>
      </w:r>
      <w:r w:rsidRPr="2AB297FC" w:rsidR="009859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6877" w:rsidP="003E6877" w:rsidRDefault="003E6877" w14:paraId="47CDB27D" w14:textId="4A7808E2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2AB297FC" w:rsidR="003E6877">
        <w:rPr>
          <w:rFonts w:ascii="Times New Roman" w:hAnsi="Times New Roman" w:cs="Times New Roman"/>
          <w:sz w:val="24"/>
          <w:szCs w:val="24"/>
        </w:rPr>
        <w:t>Ausiliario dell'avvocato difensore</w:t>
      </w:r>
    </w:p>
    <w:p w:rsidRPr="005D5893" w:rsidR="00985952" w:rsidP="00985952" w:rsidRDefault="00985952" w14:paraId="78B04FC3" w14:textId="77777777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2AB297FC" w:rsidR="00985952">
        <w:rPr>
          <w:rFonts w:ascii="Times New Roman" w:hAnsi="Times New Roman" w:cs="Times New Roman"/>
          <w:sz w:val="24"/>
          <w:szCs w:val="24"/>
        </w:rPr>
        <w:t>Giudice per le indagini preliminare (GIP)</w:t>
      </w:r>
    </w:p>
    <w:p w:rsidRPr="005D5893" w:rsidR="003E6877" w:rsidP="003E6877" w:rsidRDefault="003E6877" w14:paraId="39453E6D" w14:textId="77777777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2AB297FC" w:rsidR="003E6877">
        <w:rPr>
          <w:rFonts w:ascii="Times New Roman" w:hAnsi="Times New Roman" w:cs="Times New Roman"/>
          <w:sz w:val="24"/>
          <w:szCs w:val="24"/>
        </w:rPr>
        <w:t>Ausiliario del consulente tecnico di parte</w:t>
      </w:r>
    </w:p>
    <w:p w:rsidRPr="005D5893" w:rsidR="003E6877" w:rsidP="003E6877" w:rsidRDefault="003E6877" w14:paraId="3078B8CF" w14:textId="777777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5D5893">
        <w:rPr>
          <w:rFonts w:ascii="Times New Roman" w:hAnsi="Times New Roman" w:cs="Times New Roman"/>
          <w:sz w:val="24"/>
          <w:szCs w:val="24"/>
        </w:rPr>
        <w:t>Organo giudicante.</w:t>
      </w:r>
    </w:p>
    <w:p w:rsidR="003E6877" w:rsidP="003E6877" w:rsidRDefault="003E6877" w14:paraId="2256B58B" w14:textId="56769AFD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5D5893">
        <w:rPr>
          <w:rFonts w:ascii="Times New Roman" w:hAnsi="Times New Roman" w:cs="Times New Roman"/>
          <w:sz w:val="24"/>
          <w:szCs w:val="24"/>
        </w:rPr>
        <w:t>Giudice a latere</w:t>
      </w:r>
    </w:p>
    <w:p w:rsidR="00985952" w:rsidP="00985952" w:rsidRDefault="00985952" w14:paraId="60881F76" w14:textId="777777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5D5893">
        <w:rPr>
          <w:rFonts w:ascii="Times New Roman" w:hAnsi="Times New Roman" w:cs="Times New Roman"/>
          <w:sz w:val="24"/>
          <w:szCs w:val="24"/>
        </w:rPr>
        <w:t>Pubblica Accusa</w:t>
      </w:r>
    </w:p>
    <w:p w:rsidRPr="003E6877" w:rsidR="003E6877" w:rsidP="003E6877" w:rsidRDefault="003E6877" w14:paraId="54265AD0" w14:textId="44DBC46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29"/>
        <w:rPr>
          <w:rFonts w:ascii="Times New Roman" w:hAnsi="Times New Roman" w:cs="Times New Roman"/>
        </w:rPr>
      </w:pPr>
      <w:r w:rsidRPr="00D73153">
        <w:rPr>
          <w:rFonts w:ascii="Times New Roman" w:hAnsi="Times New Roman" w:cs="Times New Roman"/>
          <w:sz w:val="24"/>
          <w:szCs w:val="24"/>
        </w:rPr>
        <w:t>Tribunale del Riesame</w:t>
      </w:r>
    </w:p>
    <w:p w:rsidRPr="00D73153" w:rsidR="003E6877" w:rsidP="003E6877" w:rsidRDefault="003E6877" w14:paraId="3E09A5E0" w14:textId="777777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29"/>
        <w:rPr>
          <w:rFonts w:ascii="Times New Roman" w:hAnsi="Times New Roman" w:cs="Times New Roman"/>
        </w:rPr>
      </w:pPr>
    </w:p>
    <w:p w:rsidR="00536AAD" w:rsidP="00536AAD" w:rsidRDefault="00536AAD" w14:paraId="68ECD579" w14:textId="77777777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Pr="00E92904" w:rsidR="003E6877" w:rsidP="003E6877" w:rsidRDefault="003E6877" w14:paraId="3A267973" w14:textId="777777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b/>
          <w:color w:val="000009"/>
          <w:sz w:val="24"/>
          <w:szCs w:val="24"/>
          <w:u w:color="000009"/>
        </w:rPr>
      </w:pPr>
      <w:r w:rsidRPr="00E92904">
        <w:rPr>
          <w:rFonts w:ascii="Times New Roman" w:hAnsi="Times New Roman" w:eastAsia="Calibri" w:cs="Times New Roman"/>
          <w:b/>
          <w:color w:val="000009"/>
          <w:sz w:val="24"/>
          <w:szCs w:val="24"/>
          <w:u w:color="000009"/>
        </w:rPr>
        <w:t xml:space="preserve">Cos'è un meccanismo </w:t>
      </w:r>
      <w:proofErr w:type="spellStart"/>
      <w:r w:rsidRPr="00E92904">
        <w:rPr>
          <w:rFonts w:ascii="Times New Roman" w:hAnsi="Times New Roman" w:eastAsia="Calibri" w:cs="Times New Roman"/>
          <w:b/>
          <w:color w:val="000009"/>
          <w:sz w:val="24"/>
          <w:szCs w:val="24"/>
          <w:u w:color="000009"/>
        </w:rPr>
        <w:t>write</w:t>
      </w:r>
      <w:proofErr w:type="spellEnd"/>
      <w:r w:rsidRPr="00E92904">
        <w:rPr>
          <w:rFonts w:ascii="Times New Roman" w:hAnsi="Times New Roman" w:eastAsia="Calibri" w:cs="Times New Roman"/>
          <w:b/>
          <w:color w:val="000009"/>
          <w:sz w:val="24"/>
          <w:szCs w:val="24"/>
          <w:u w:color="000009"/>
        </w:rPr>
        <w:t xml:space="preserve"> </w:t>
      </w:r>
      <w:proofErr w:type="spellStart"/>
      <w:r w:rsidRPr="00E92904">
        <w:rPr>
          <w:rFonts w:ascii="Times New Roman" w:hAnsi="Times New Roman" w:eastAsia="Calibri" w:cs="Times New Roman"/>
          <w:b/>
          <w:color w:val="000009"/>
          <w:sz w:val="24"/>
          <w:szCs w:val="24"/>
          <w:u w:color="000009"/>
        </w:rPr>
        <w:t>blocker</w:t>
      </w:r>
      <w:proofErr w:type="spellEnd"/>
      <w:r w:rsidRPr="00E92904">
        <w:rPr>
          <w:rFonts w:ascii="Times New Roman" w:hAnsi="Times New Roman" w:eastAsia="Calibri" w:cs="Times New Roman"/>
          <w:b/>
          <w:color w:val="000009"/>
          <w:sz w:val="24"/>
          <w:szCs w:val="24"/>
          <w:u w:color="000009"/>
        </w:rPr>
        <w:t>?</w:t>
      </w:r>
    </w:p>
    <w:p w:rsidRPr="00E92904" w:rsidR="004F40EA" w:rsidP="004F40EA" w:rsidRDefault="004F40EA" w14:paraId="1F8B873D" w14:textId="77777777">
      <w:pPr>
        <w:pStyle w:val="Di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hAnsi="Times New Roman" w:eastAsia="Calibri" w:cs="Times New Roman"/>
          <w:color w:val="000009"/>
          <w:sz w:val="24"/>
          <w:szCs w:val="24"/>
          <w:u w:color="000009"/>
        </w:rPr>
        <w:t>un dispositivo che, dati un dispositivo sorgente e uno di destinazione, impedisca la scrittura sul dispositivo destinazione</w:t>
      </w:r>
    </w:p>
    <w:p w:rsidR="003E6877" w:rsidP="003E6877" w:rsidRDefault="003E6877" w14:paraId="710E042B" w14:textId="0C4AEC0C" w14:noSpellErr="1">
      <w:pPr>
        <w:pStyle w:val="Di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3E6877">
        <w:rPr>
          <w:rFonts w:ascii="Times New Roman" w:hAnsi="Times New Roman" w:eastAsia="Calibri" w:cs="Times New Roman"/>
          <w:color w:val="000009"/>
          <w:sz w:val="24"/>
          <w:szCs w:val="24"/>
        </w:rPr>
        <w:t>un dispositivo che, dati un dispositivo sorgente e uno di destinazione, impedisca la scrittura sul dispositivo sorgente</w:t>
      </w:r>
    </w:p>
    <w:p w:rsidR="004F40EA" w:rsidP="004F40EA" w:rsidRDefault="004F40EA" w14:paraId="41AB465E" w14:textId="77777777" w14:noSpellErr="1">
      <w:pPr>
        <w:pStyle w:val="Di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4F40EA">
        <w:rPr>
          <w:rFonts w:ascii="Times New Roman" w:hAnsi="Times New Roman" w:eastAsia="Calibri" w:cs="Times New Roman"/>
          <w:color w:val="000009"/>
          <w:sz w:val="24"/>
          <w:szCs w:val="24"/>
        </w:rPr>
        <w:t>qualsiasi sistema software o hardware che, dati un dispositivo sorgente e uno di destinazione, impedisca la scrittura sul dispositivo destinazione</w:t>
      </w:r>
    </w:p>
    <w:p w:rsidR="003E6877" w:rsidP="2AB297FC" w:rsidRDefault="003E6877" w14:paraId="454F9F8E" w14:textId="745ACD72">
      <w:pPr>
        <w:pStyle w:val="Didefault"/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3E6877">
        <w:rPr>
          <w:rFonts w:ascii="Times New Roman" w:hAnsi="Times New Roman" w:eastAsia="Calibri" w:cs="Times New Roman"/>
          <w:color w:val="000009"/>
          <w:sz w:val="24"/>
          <w:szCs w:val="24"/>
        </w:rPr>
        <w:t>qualsiasi sistema software o hardware che, dati un dispositivo sorgente e uno di destinazione, impedisca la scrittura sul dispositivo sorgente</w:t>
      </w:r>
    </w:p>
    <w:p w:rsidRPr="00E92904" w:rsidR="00446B5A" w:rsidP="2AB297FC" w:rsidRDefault="00446B5A" w14:paraId="33B337BD" w14:textId="77777777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AB297FC" w:rsidR="00446B5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Quali sono le fasi della digital </w:t>
      </w:r>
      <w:proofErr w:type="spellStart"/>
      <w:r w:rsidRPr="2AB297FC" w:rsidR="00446B5A">
        <w:rPr>
          <w:rFonts w:ascii="Times New Roman" w:hAnsi="Times New Roman" w:cs="Times New Roman"/>
          <w:b w:val="1"/>
          <w:bCs w:val="1"/>
          <w:sz w:val="24"/>
          <w:szCs w:val="24"/>
        </w:rPr>
        <w:t>forensics</w:t>
      </w:r>
      <w:proofErr w:type="spellEnd"/>
      <w:r w:rsidRPr="2AB297FC" w:rsidR="00446B5A">
        <w:rPr>
          <w:rFonts w:ascii="Times New Roman" w:hAnsi="Times New Roman" w:cs="Times New Roman"/>
          <w:b w:val="1"/>
          <w:bCs w:val="1"/>
          <w:sz w:val="24"/>
          <w:szCs w:val="24"/>
        </w:rPr>
        <w:t>?</w:t>
      </w:r>
    </w:p>
    <w:p w:rsidR="00446B5A" w:rsidP="00446B5A" w:rsidRDefault="00446B5A" w14:paraId="7D6E1BF5" w14:textId="01F09734" w14:noSpellErr="1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2AB297FC" w:rsidR="00446B5A">
        <w:rPr>
          <w:rFonts w:ascii="Times New Roman" w:hAnsi="Times New Roman" w:cs="Times New Roman"/>
          <w:sz w:val="24"/>
          <w:szCs w:val="24"/>
        </w:rPr>
        <w:t xml:space="preserve">sequestro-catena di custodia - analisi </w:t>
      </w:r>
      <w:r w:rsidRPr="2AB297FC" w:rsidR="004F40EA">
        <w:rPr>
          <w:rFonts w:ascii="Times New Roman" w:hAnsi="Times New Roman" w:cs="Times New Roman"/>
          <w:sz w:val="24"/>
          <w:szCs w:val="24"/>
        </w:rPr>
        <w:t>–</w:t>
      </w:r>
      <w:r w:rsidRPr="2AB297FC" w:rsidR="00446B5A">
        <w:rPr>
          <w:rFonts w:ascii="Times New Roman" w:hAnsi="Times New Roman" w:cs="Times New Roman"/>
          <w:sz w:val="24"/>
          <w:szCs w:val="24"/>
        </w:rPr>
        <w:t xml:space="preserve"> dibattimento</w:t>
      </w:r>
    </w:p>
    <w:p w:rsidRPr="00E92904" w:rsidR="004F40EA" w:rsidP="004F40EA" w:rsidRDefault="004F40EA" w14:paraId="4C03CCEA" w14:textId="77777777" w14:noSpellErr="1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2AB297FC" w:rsidR="004F40EA">
        <w:rPr>
          <w:rFonts w:ascii="Times New Roman" w:hAnsi="Times New Roman" w:cs="Times New Roman"/>
          <w:sz w:val="24"/>
          <w:szCs w:val="24"/>
        </w:rPr>
        <w:t>identificazione-preservazione-acquisizione-analisi-documentazione</w:t>
      </w:r>
    </w:p>
    <w:p w:rsidRPr="0041173D" w:rsidR="004F40EA" w:rsidP="004F40EA" w:rsidRDefault="004F40EA" w14:paraId="57B4708F" w14:textId="77777777" w14:noSpellErr="1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2AB297FC" w:rsidR="004F40EA">
        <w:rPr>
          <w:rFonts w:ascii="Times New Roman" w:hAnsi="Times New Roman" w:cs="Times New Roman"/>
          <w:sz w:val="24"/>
          <w:szCs w:val="24"/>
        </w:rPr>
        <w:t>acquisizione - documentazione - analisi – presentazione</w:t>
      </w:r>
    </w:p>
    <w:p w:rsidRPr="00E92904" w:rsidR="00446B5A" w:rsidP="00446B5A" w:rsidRDefault="00446B5A" w14:paraId="04337F18" w14:textId="77777777" w14:noSpellErr="1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2AB297FC" w:rsidR="00446B5A">
        <w:rPr>
          <w:rFonts w:ascii="Times New Roman" w:hAnsi="Times New Roman" w:cs="Times New Roman"/>
          <w:sz w:val="24"/>
          <w:szCs w:val="24"/>
        </w:rPr>
        <w:t>individuazione-acquisizione - analisi - documentazione - presentazione</w:t>
      </w:r>
    </w:p>
    <w:p w:rsidRPr="00714B38" w:rsidR="00446B5A" w:rsidP="2AB297FC" w:rsidRDefault="00446B5A" w14:paraId="5123A6E0" w14:textId="777777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</w:pPr>
      <w:r w:rsidRPr="2AB297FC" w:rsidR="00446B5A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 xml:space="preserve">In una attività di live </w:t>
      </w:r>
      <w:proofErr w:type="spellStart"/>
      <w:r w:rsidRPr="2AB297FC" w:rsidR="00446B5A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>forensics</w:t>
      </w:r>
      <w:proofErr w:type="spellEnd"/>
      <w:r w:rsidRPr="2AB297FC" w:rsidR="00446B5A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 xml:space="preserve"> su Windows 10 aggiornato, quale serie di tool dovrà avere il consulente?</w:t>
      </w:r>
    </w:p>
    <w:p w:rsidRPr="00714B38" w:rsidR="004F40EA" w:rsidP="2AB297FC" w:rsidRDefault="004F40EA" w14:paraId="4E764C00" w14:textId="77777777" w14:noSpellErr="1">
      <w:pPr>
        <w:pStyle w:val="Didefault"/>
        <w:numPr>
          <w:ilvl w:val="1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4F40EA">
        <w:rPr>
          <w:rFonts w:ascii="Times New Roman" w:hAnsi="Times New Roman" w:eastAsia="Calibri" w:cs="Times New Roman"/>
          <w:color w:val="000009"/>
          <w:sz w:val="24"/>
          <w:szCs w:val="24"/>
        </w:rPr>
        <w:t>Snort</w:t>
      </w:r>
    </w:p>
    <w:p w:rsidR="00446B5A" w:rsidP="2AB297FC" w:rsidRDefault="00446B5A" w14:paraId="5FC5D071" w14:textId="72F333B6" w14:noSpellErr="1">
      <w:pPr>
        <w:pStyle w:val="Didefault"/>
        <w:numPr>
          <w:ilvl w:val="1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2AB297FC" w:rsidR="00446B5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Password Cracking</w:t>
      </w:r>
    </w:p>
    <w:p w:rsidRPr="00714B38" w:rsidR="004F40EA" w:rsidP="2AB297FC" w:rsidRDefault="004F40EA" w14:paraId="26122EB2" w14:textId="77777777">
      <w:pPr>
        <w:pStyle w:val="Didefault"/>
        <w:numPr>
          <w:ilvl w:val="1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4F40EA">
        <w:rPr>
          <w:rFonts w:ascii="Times New Roman" w:hAnsi="Times New Roman" w:eastAsia="Calibri" w:cs="Times New Roman"/>
          <w:color w:val="000009"/>
          <w:sz w:val="24"/>
          <w:szCs w:val="24"/>
        </w:rPr>
        <w:t xml:space="preserve">Write </w:t>
      </w:r>
      <w:proofErr w:type="spellStart"/>
      <w:r w:rsidRPr="2AB297FC" w:rsidR="004F40EA">
        <w:rPr>
          <w:rFonts w:ascii="Times New Roman" w:hAnsi="Times New Roman" w:eastAsia="Calibri" w:cs="Times New Roman"/>
          <w:color w:val="000009"/>
          <w:sz w:val="24"/>
          <w:szCs w:val="24"/>
        </w:rPr>
        <w:t>blocker</w:t>
      </w:r>
      <w:proofErr w:type="spellEnd"/>
    </w:p>
    <w:p w:rsidRPr="00714B38" w:rsidR="00446B5A" w:rsidP="2AB297FC" w:rsidRDefault="00446B5A" w14:paraId="42DA5C90" w14:textId="7B17B592" w14:noSpellErr="1">
      <w:pPr>
        <w:pStyle w:val="Didefault"/>
        <w:numPr>
          <w:ilvl w:val="1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446B5A">
        <w:rPr>
          <w:rFonts w:ascii="Times New Roman" w:hAnsi="Times New Roman" w:eastAsia="Calibri" w:cs="Times New Roman"/>
          <w:color w:val="000009"/>
          <w:sz w:val="24"/>
          <w:szCs w:val="24"/>
        </w:rPr>
        <w:t>Chiavetta USB con collezione collaudata di tool live</w:t>
      </w:r>
    </w:p>
    <w:p w:rsidRPr="00714B38" w:rsidR="00446B5A" w:rsidP="2AB297FC" w:rsidRDefault="00446B5A" w14:paraId="4F6A71FD" w14:textId="77777777" w14:noSpellErr="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20"/>
        <w:jc w:val="both"/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</w:pPr>
    </w:p>
    <w:p w:rsidRPr="00E92904" w:rsidR="00446B5A" w:rsidP="003E6877" w:rsidRDefault="00446B5A" w14:paraId="206155C2" w14:textId="77777777" w14:noSpellErr="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rPr>
          <w:rFonts w:ascii="Times New Roman" w:hAnsi="Times New Roman" w:eastAsia="Calibri" w:cs="Times New Roman"/>
          <w:color w:val="000009"/>
          <w:sz w:val="24"/>
          <w:szCs w:val="24"/>
        </w:rPr>
      </w:pPr>
    </w:p>
    <w:p w:rsidRPr="00300D7F" w:rsidR="00AE5289" w:rsidP="2AB297FC" w:rsidRDefault="00AE5289" w14:paraId="6253438A" w14:textId="77777777" w14:noSpellErr="1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</w:pPr>
      <w:bookmarkStart w:name="_Hlk102582716" w:id="0"/>
      <w:r w:rsidRPr="2AB297FC" w:rsidR="00AE5289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>Quali delle seguenti affermazioni descrive al meglio le evidenze digitali?</w:t>
      </w:r>
    </w:p>
    <w:p w:rsidRPr="00300D7F" w:rsidR="00AE5289" w:rsidP="2AB297FC" w:rsidRDefault="00AE5289" w14:paraId="2F52F65A" w14:textId="77777777" w14:noSpellErr="1">
      <w:pPr>
        <w:pStyle w:val="Didefault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AE5289">
        <w:rPr>
          <w:rFonts w:ascii="Times New Roman" w:hAnsi="Times New Roman" w:eastAsia="Calibri" w:cs="Times New Roman"/>
          <w:color w:val="000009"/>
          <w:sz w:val="24"/>
          <w:szCs w:val="24"/>
        </w:rPr>
        <w:t>Le evidenze digitali sono volatili ed inalterabili.</w:t>
      </w:r>
    </w:p>
    <w:p w:rsidRPr="00300D7F" w:rsidR="00AE5289" w:rsidP="2AB297FC" w:rsidRDefault="00AE5289" w14:paraId="1CC19FC8" w14:textId="77777777" w14:noSpellErr="1">
      <w:pPr>
        <w:pStyle w:val="Didefault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AE5289">
        <w:rPr>
          <w:rFonts w:ascii="Times New Roman" w:hAnsi="Times New Roman" w:eastAsia="Calibri" w:cs="Times New Roman"/>
          <w:color w:val="000009"/>
          <w:sz w:val="24"/>
          <w:szCs w:val="24"/>
        </w:rPr>
        <w:t>Le evidenze digitali sono volatili, duplicabili e alterabili.</w:t>
      </w:r>
    </w:p>
    <w:p w:rsidRPr="00300D7F" w:rsidR="00AE5289" w:rsidP="2AB297FC" w:rsidRDefault="00AE5289" w14:paraId="4B1B8144" w14:textId="77777777" w14:noSpellErr="1">
      <w:pPr>
        <w:pStyle w:val="Didefault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AE5289">
        <w:rPr>
          <w:rFonts w:ascii="Times New Roman" w:hAnsi="Times New Roman" w:eastAsia="Calibri" w:cs="Times New Roman"/>
          <w:color w:val="000009"/>
          <w:sz w:val="24"/>
          <w:szCs w:val="24"/>
        </w:rPr>
        <w:t>Le evidenze digitali sono duplicabili.</w:t>
      </w:r>
    </w:p>
    <w:p w:rsidRPr="00300D7F" w:rsidR="00AE5289" w:rsidP="2AB297FC" w:rsidRDefault="00AE5289" w14:paraId="793ADDB9" w14:textId="77777777" w14:noSpellErr="1">
      <w:pPr>
        <w:pStyle w:val="Didefault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AE5289">
        <w:rPr>
          <w:rFonts w:ascii="Times New Roman" w:hAnsi="Times New Roman" w:eastAsia="Calibri" w:cs="Times New Roman"/>
          <w:color w:val="000009"/>
          <w:sz w:val="24"/>
          <w:szCs w:val="24"/>
        </w:rPr>
        <w:t xml:space="preserve">Le evidenze digitali rappresentano sempre dei fatti probatori durante l’iter       </w:t>
      </w:r>
    </w:p>
    <w:bookmarkEnd w:id="0"/>
    <w:p w:rsidRPr="00E92904" w:rsidR="003E6877" w:rsidP="003E6877" w:rsidRDefault="003E6877" w14:paraId="3A2EBEC0" w14:textId="77777777" w14:noSpellErr="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20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3E6877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 xml:space="preserve">       </w:t>
      </w:r>
    </w:p>
    <w:p w:rsidRPr="00E92904" w:rsidR="003E6877" w:rsidP="2AB297FC" w:rsidRDefault="003E6877" w14:paraId="168289D0" w14:textId="2E8A509E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</w:pPr>
      <w:r w:rsidRPr="2AB297FC" w:rsidR="003E6877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 xml:space="preserve"> Il c.p.p. all’art. 360 si riferisce ad accertamenti tecnici non ripetibili, in quali fasi della digital  </w:t>
      </w:r>
      <w:proofErr w:type="spellStart"/>
      <w:r w:rsidRPr="2AB297FC" w:rsidR="003E6877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>forensics</w:t>
      </w:r>
      <w:proofErr w:type="spellEnd"/>
      <w:r w:rsidRPr="2AB297FC" w:rsidR="003E6877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 xml:space="preserve"> può presentarsi?</w:t>
      </w:r>
    </w:p>
    <w:p w:rsidRPr="00E92904" w:rsidR="003E6877" w:rsidP="003E6877" w:rsidRDefault="003E6877" w14:paraId="1DBA3AC1" w14:textId="54CD4C14" w14:noSpellErr="1">
      <w:pPr>
        <w:pStyle w:val="Didefaul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3E6877">
        <w:rPr>
          <w:rFonts w:ascii="Times New Roman" w:hAnsi="Times New Roman" w:eastAsia="Calibri" w:cs="Times New Roman"/>
          <w:color w:val="000009"/>
          <w:sz w:val="24"/>
          <w:szCs w:val="24"/>
        </w:rPr>
        <w:t>acquisizione-analisi</w:t>
      </w:r>
    </w:p>
    <w:p w:rsidR="003E6877" w:rsidP="003E6877" w:rsidRDefault="003E6877" w14:paraId="0C6CC97F" w14:textId="50EE4379" w14:noSpellErr="1">
      <w:pPr>
        <w:pStyle w:val="Didefaul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3E6877">
        <w:rPr>
          <w:rFonts w:ascii="Times New Roman" w:hAnsi="Times New Roman" w:eastAsia="Calibri" w:cs="Times New Roman"/>
          <w:color w:val="000009"/>
          <w:sz w:val="24"/>
          <w:szCs w:val="24"/>
        </w:rPr>
        <w:t>in tutte le fasi</w:t>
      </w:r>
    </w:p>
    <w:p w:rsidRPr="00E92904" w:rsidR="001A16AD" w:rsidP="001A16AD" w:rsidRDefault="001A16AD" w14:paraId="7CDF3D4C" w14:textId="77777777" w14:noSpellErr="1">
      <w:pPr>
        <w:pStyle w:val="Didefaul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1A16AD">
        <w:rPr>
          <w:rFonts w:ascii="Times New Roman" w:hAnsi="Times New Roman" w:eastAsia="Calibri" w:cs="Times New Roman"/>
          <w:color w:val="000009"/>
          <w:sz w:val="24"/>
          <w:szCs w:val="24"/>
        </w:rPr>
        <w:t>sequestro-catena di custodia - analisi - dibattimento</w:t>
      </w:r>
    </w:p>
    <w:p w:rsidRPr="00E92904" w:rsidR="001A16AD" w:rsidP="001A16AD" w:rsidRDefault="001A16AD" w14:paraId="33A2B17B" w14:textId="77777777" w14:noSpellErr="1">
      <w:pPr>
        <w:pStyle w:val="Didefaul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1A16AD">
        <w:rPr>
          <w:rFonts w:ascii="Times New Roman" w:hAnsi="Times New Roman" w:eastAsia="Calibri" w:cs="Times New Roman"/>
          <w:color w:val="000009"/>
          <w:sz w:val="24"/>
          <w:szCs w:val="24"/>
        </w:rPr>
        <w:t>individuazione-acquisizione - analisi - documentazione - presentazione</w:t>
      </w:r>
    </w:p>
    <w:p w:rsidR="00446B5A" w:rsidP="00446B5A" w:rsidRDefault="00446B5A" w14:paraId="64570526" w14:textId="77777777" w14:noSpellErr="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</w:p>
    <w:p w:rsidRPr="00E92904" w:rsidR="00446B5A" w:rsidP="2AB297FC" w:rsidRDefault="00446B5A" w14:paraId="43FE5DA2" w14:textId="77777777">
      <w:pPr>
        <w:pStyle w:val="Didefault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</w:pPr>
      <w:r w:rsidRPr="2AB297FC" w:rsidR="00446B5A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>Se apro un file con il software “</w:t>
      </w:r>
      <w:proofErr w:type="spellStart"/>
      <w:r w:rsidRPr="2AB297FC" w:rsidR="00446B5A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>MSWord</w:t>
      </w:r>
      <w:proofErr w:type="spellEnd"/>
      <w:r w:rsidRPr="2AB297FC" w:rsidR="00446B5A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>” e lo richiudo senza apportare modifiche il valore della relativa  funzione hash:</w:t>
      </w:r>
    </w:p>
    <w:p w:rsidR="00446B5A" w:rsidP="00446B5A" w:rsidRDefault="00446B5A" w14:paraId="105AD769" w14:textId="16A4450F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446B5A">
        <w:rPr>
          <w:rFonts w:ascii="Times New Roman" w:hAnsi="Times New Roman" w:eastAsia="Calibri" w:cs="Times New Roman"/>
          <w:color w:val="000009"/>
          <w:sz w:val="24"/>
          <w:szCs w:val="24"/>
        </w:rPr>
        <w:t>Non cambia</w:t>
      </w:r>
    </w:p>
    <w:p w:rsidR="001A16AD" w:rsidP="001A16AD" w:rsidRDefault="001A16AD" w14:paraId="34BC9B7F" w14:textId="77777777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1A16AD">
        <w:rPr>
          <w:rFonts w:ascii="Times New Roman" w:hAnsi="Times New Roman" w:eastAsia="Calibri" w:cs="Times New Roman"/>
          <w:color w:val="000009"/>
          <w:sz w:val="24"/>
          <w:szCs w:val="24"/>
        </w:rPr>
        <w:t>Cambia solo se si usa SHA1</w:t>
      </w:r>
    </w:p>
    <w:p w:rsidR="001A16AD" w:rsidP="001A16AD" w:rsidRDefault="001A16AD" w14:paraId="3F4A791A" w14:textId="77777777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1A16AD">
        <w:rPr>
          <w:rFonts w:ascii="Times New Roman" w:hAnsi="Times New Roman" w:eastAsia="Calibri" w:cs="Times New Roman"/>
          <w:color w:val="000009"/>
          <w:sz w:val="24"/>
          <w:szCs w:val="24"/>
        </w:rPr>
        <w:t>Cambia solo se si esegue il comando “SALVA”</w:t>
      </w:r>
    </w:p>
    <w:p w:rsidRPr="00E92904" w:rsidR="00446B5A" w:rsidP="00446B5A" w:rsidRDefault="00446B5A" w14:paraId="00AFC887" w14:textId="77777777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446B5A">
        <w:rPr>
          <w:rFonts w:ascii="Times New Roman" w:hAnsi="Times New Roman" w:eastAsia="Calibri" w:cs="Times New Roman"/>
          <w:color w:val="000009"/>
          <w:sz w:val="24"/>
          <w:szCs w:val="24"/>
        </w:rPr>
        <w:t>Cambia solo se si usa MD5</w:t>
      </w:r>
    </w:p>
    <w:p w:rsidRPr="00E92904" w:rsidR="001A16AD" w:rsidP="001A16AD" w:rsidRDefault="001A16AD" w14:paraId="75A878FB" w14:textId="77777777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1A16AD">
        <w:rPr>
          <w:rFonts w:ascii="Times New Roman" w:hAnsi="Times New Roman" w:eastAsia="Calibri" w:cs="Times New Roman"/>
          <w:color w:val="000009"/>
          <w:sz w:val="24"/>
          <w:szCs w:val="24"/>
        </w:rPr>
        <w:t>Cambia</w:t>
      </w:r>
    </w:p>
    <w:p w:rsidR="00536AAD" w:rsidP="2AB297FC" w:rsidRDefault="00536AAD" w14:paraId="3D770017" w14:textId="77777777" w14:noSpellErr="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</w:pPr>
    </w:p>
    <w:p w:rsidRPr="00E92904" w:rsidR="00536AAD" w:rsidP="2AB297FC" w:rsidRDefault="00536AAD" w14:paraId="38B5004F" w14:textId="53058410" w14:noSpellErr="1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</w:pPr>
      <w:r w:rsidRPr="2AB297FC" w:rsidR="00536AAD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>Quali tra queste problematiche possono verificarsi durante un'analisi “live”?</w:t>
      </w:r>
    </w:p>
    <w:p w:rsidR="00536AAD" w:rsidP="00536AAD" w:rsidRDefault="00536AAD" w14:paraId="12D9AFB8" w14:textId="7D0AD47B" w14:noSpellErr="1">
      <w:pPr>
        <w:pStyle w:val="Didefaul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536AAD">
        <w:rPr>
          <w:rFonts w:ascii="Times New Roman" w:hAnsi="Times New Roman" w:eastAsia="Calibri" w:cs="Times New Roman"/>
          <w:color w:val="000009"/>
          <w:sz w:val="24"/>
          <w:szCs w:val="24"/>
        </w:rPr>
        <w:t>difficoltà nell'eseguire le operazioni</w:t>
      </w:r>
    </w:p>
    <w:p w:rsidR="001A16AD" w:rsidP="001A16AD" w:rsidRDefault="001A16AD" w14:paraId="75FB36C4" w14:textId="77777777">
      <w:pPr>
        <w:pStyle w:val="Didefaul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1A16AD">
        <w:rPr>
          <w:rFonts w:ascii="Times New Roman" w:hAnsi="Times New Roman" w:eastAsia="Calibri" w:cs="Times New Roman"/>
          <w:color w:val="000009"/>
          <w:sz w:val="24"/>
          <w:szCs w:val="24"/>
        </w:rPr>
        <w:t xml:space="preserve">impossibilità di costruire la chain of </w:t>
      </w:r>
      <w:proofErr w:type="spellStart"/>
      <w:r w:rsidRPr="2AB297FC" w:rsidR="001A16AD">
        <w:rPr>
          <w:rFonts w:ascii="Times New Roman" w:hAnsi="Times New Roman" w:eastAsia="Calibri" w:cs="Times New Roman"/>
          <w:color w:val="000009"/>
          <w:sz w:val="24"/>
          <w:szCs w:val="24"/>
        </w:rPr>
        <w:t>custody</w:t>
      </w:r>
      <w:proofErr w:type="spellEnd"/>
    </w:p>
    <w:p w:rsidR="00536AAD" w:rsidP="00536AAD" w:rsidRDefault="00536AAD" w14:paraId="06057E6F" w14:textId="4743F530" w14:noSpellErr="1">
      <w:pPr>
        <w:pStyle w:val="Didefaul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536AAD">
        <w:rPr>
          <w:rFonts w:ascii="Times New Roman" w:hAnsi="Times New Roman" w:eastAsia="Calibri" w:cs="Times New Roman"/>
          <w:color w:val="000009"/>
          <w:sz w:val="24"/>
          <w:szCs w:val="24"/>
        </w:rPr>
        <w:t>perdita dei dati post analisi</w:t>
      </w:r>
    </w:p>
    <w:p w:rsidRPr="00E92904" w:rsidR="001A16AD" w:rsidP="00536AAD" w:rsidRDefault="001A16AD" w14:paraId="15221C50" w14:textId="58A4F5CA" w14:noSpellErr="1">
      <w:pPr>
        <w:pStyle w:val="Didefaul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1A16AD">
        <w:rPr>
          <w:rFonts w:ascii="Times New Roman" w:hAnsi="Times New Roman" w:eastAsia="Calibri" w:cs="Times New Roman"/>
          <w:color w:val="000009"/>
          <w:sz w:val="24"/>
          <w:szCs w:val="24"/>
        </w:rPr>
        <w:t>perdita del fattore di ripetibilità delle operazioni</w:t>
      </w:r>
    </w:p>
    <w:p w:rsidR="00536AAD" w:rsidP="00536AAD" w:rsidRDefault="00536AAD" w14:paraId="33D81970" w14:textId="77777777" w14:noSpellErr="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080"/>
        <w:rPr>
          <w:rFonts w:ascii="Times New Roman" w:hAnsi="Times New Roman" w:eastAsia="Calibri" w:cs="Times New Roman"/>
          <w:color w:val="000009"/>
          <w:sz w:val="24"/>
          <w:szCs w:val="24"/>
        </w:rPr>
      </w:pPr>
    </w:p>
    <w:p w:rsidRPr="004F2970" w:rsidR="00536AAD" w:rsidP="2AB297FC" w:rsidRDefault="00536AAD" w14:paraId="4638F5FF" w14:textId="10BCFC3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</w:pPr>
      <w:r w:rsidRPr="2AB297FC" w:rsidR="00536AAD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 xml:space="preserve">La disciplina Multimedia </w:t>
      </w:r>
      <w:proofErr w:type="spellStart"/>
      <w:r w:rsidRPr="2AB297FC" w:rsidR="00536AAD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>Forensics</w:t>
      </w:r>
      <w:proofErr w:type="spellEnd"/>
      <w:r w:rsidRPr="2AB297FC" w:rsidR="00536AAD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 xml:space="preserve"> si occupa di elaborare dati multimediali al fine di procedere con:</w:t>
      </w:r>
    </w:p>
    <w:p w:rsidR="00536AAD" w:rsidP="00536AAD" w:rsidRDefault="00536AAD" w14:paraId="0CADBB19" w14:textId="77777777" w14:noSpellErr="1">
      <w:pPr>
        <w:pStyle w:val="Didefaul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536AAD">
        <w:rPr>
          <w:rFonts w:ascii="Times New Roman" w:hAnsi="Times New Roman" w:eastAsia="Calibri" w:cs="Times New Roman"/>
          <w:color w:val="000009"/>
          <w:sz w:val="24"/>
          <w:szCs w:val="24"/>
        </w:rPr>
        <w:t>Analisi, miglioramento, recupero di informazioni semantiche da reperti multimediali</w:t>
      </w:r>
    </w:p>
    <w:p w:rsidR="00536AAD" w:rsidP="00536AAD" w:rsidRDefault="00536AAD" w14:paraId="7FEF659A" w14:textId="50153556" w14:noSpellErr="1">
      <w:pPr>
        <w:pStyle w:val="Didefaul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536AAD">
        <w:rPr>
          <w:rFonts w:ascii="Times New Roman" w:hAnsi="Times New Roman" w:eastAsia="Calibri" w:cs="Times New Roman"/>
          <w:color w:val="000009"/>
          <w:sz w:val="24"/>
          <w:szCs w:val="24"/>
        </w:rPr>
        <w:t>Acquisizione, analisi e codifica</w:t>
      </w:r>
    </w:p>
    <w:p w:rsidR="001A16AD" w:rsidP="001A16AD" w:rsidRDefault="001A16AD" w14:paraId="5BD45F8E" w14:textId="77777777" w14:noSpellErr="1">
      <w:pPr>
        <w:pStyle w:val="Didefaul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1A16AD">
        <w:rPr>
          <w:rFonts w:ascii="Times New Roman" w:hAnsi="Times New Roman" w:eastAsia="Calibri" w:cs="Times New Roman"/>
          <w:color w:val="000009"/>
          <w:sz w:val="24"/>
          <w:szCs w:val="24"/>
        </w:rPr>
        <w:t>Analisi e Miglioramento segnali audio</w:t>
      </w:r>
    </w:p>
    <w:p w:rsidR="001A16AD" w:rsidP="001A16AD" w:rsidRDefault="001A16AD" w14:paraId="67902696" w14:textId="77777777" w14:noSpellErr="1">
      <w:pPr>
        <w:pStyle w:val="Didefaul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1A16AD">
        <w:rPr>
          <w:rFonts w:ascii="Times New Roman" w:hAnsi="Times New Roman" w:eastAsia="Calibri" w:cs="Times New Roman"/>
          <w:color w:val="000009"/>
          <w:sz w:val="24"/>
          <w:szCs w:val="24"/>
        </w:rPr>
        <w:t>Identificazione della sorgente di acquisizione e verifica di integrità dei reperti multimediali</w:t>
      </w:r>
    </w:p>
    <w:p w:rsidR="00536AAD" w:rsidP="00536AAD" w:rsidRDefault="00536AAD" w14:paraId="1E19B5A4" w14:textId="77777777" w14:noSpellErr="1">
      <w:pPr>
        <w:pStyle w:val="Didefaul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536AAD">
        <w:rPr>
          <w:rFonts w:ascii="Times New Roman" w:hAnsi="Times New Roman" w:eastAsia="Calibri" w:cs="Times New Roman"/>
          <w:color w:val="000009"/>
          <w:sz w:val="24"/>
          <w:szCs w:val="24"/>
        </w:rPr>
        <w:t>Recupero targhe e analisi antropometriche</w:t>
      </w:r>
    </w:p>
    <w:p w:rsidR="00536AAD" w:rsidP="00536AAD" w:rsidRDefault="00536AAD" w14:paraId="7247C40C" w14:textId="77777777" w14:noSpellErr="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eastAsia="Calibri" w:cs="Times New Roman"/>
          <w:color w:val="000009"/>
          <w:sz w:val="24"/>
          <w:szCs w:val="24"/>
        </w:rPr>
      </w:pPr>
    </w:p>
    <w:p w:rsidRPr="00A66117" w:rsidR="00AE5289" w:rsidP="00AE5289" w:rsidRDefault="00AE5289" w14:paraId="64AF0D4E" w14:textId="77777777" w14:noSpellErr="1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</w:pPr>
      <w:r w:rsidRPr="2AB297FC" w:rsidR="00AE5289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>In cosa consiste l'acquisizione tramite duplicazione/clone?</w:t>
      </w:r>
    </w:p>
    <w:p w:rsidR="00AE5289" w:rsidP="00AE5289" w:rsidRDefault="00AE5289" w14:paraId="2A9E52E9" w14:textId="15B5DFC4" w14:noSpellErr="1">
      <w:pPr>
        <w:pStyle w:val="Didefault"/>
        <w:numPr>
          <w:ilvl w:val="3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AE5289">
        <w:rPr>
          <w:rFonts w:ascii="Times New Roman" w:hAnsi="Times New Roman" w:eastAsia="Calibri" w:cs="Times New Roman"/>
          <w:color w:val="000009"/>
          <w:sz w:val="24"/>
          <w:szCs w:val="24"/>
        </w:rPr>
        <w:t>creare una copia 1:1 del dispositivo sorgente su un supporto equivalente</w:t>
      </w:r>
    </w:p>
    <w:p w:rsidRPr="006F5127" w:rsidR="00AE5289" w:rsidP="00AE5289" w:rsidRDefault="00AE5289" w14:paraId="6A064BD4" w14:textId="77777777" w14:noSpellErr="1">
      <w:pPr>
        <w:pStyle w:val="Didefault"/>
        <w:numPr>
          <w:ilvl w:val="3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AE5289">
        <w:rPr>
          <w:rFonts w:ascii="Times New Roman" w:hAnsi="Times New Roman" w:eastAsia="Calibri" w:cs="Times New Roman"/>
          <w:color w:val="000009"/>
          <w:sz w:val="24"/>
          <w:szCs w:val="24"/>
        </w:rPr>
        <w:t>effettuare copia dei singoli dati presenti nel dispositivo sorgente e gli hash degli di questi ultimi</w:t>
      </w:r>
    </w:p>
    <w:p w:rsidRPr="006F5127" w:rsidR="00AE5289" w:rsidP="00AE5289" w:rsidRDefault="00AE5289" w14:paraId="16DF8BDD" w14:textId="77777777" w14:noSpellErr="1">
      <w:pPr>
        <w:pStyle w:val="Didefault"/>
        <w:numPr>
          <w:ilvl w:val="3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AE5289">
        <w:rPr>
          <w:rFonts w:ascii="Times New Roman" w:hAnsi="Times New Roman" w:eastAsia="Calibri" w:cs="Times New Roman"/>
          <w:color w:val="000009"/>
          <w:sz w:val="24"/>
          <w:szCs w:val="24"/>
        </w:rPr>
        <w:t>copiare il contenuto del dispositivo sorgente in un generico supporto di grandezza equivalente</w:t>
      </w:r>
    </w:p>
    <w:p w:rsidR="00AE5289" w:rsidP="00AE5289" w:rsidRDefault="00AE5289" w14:paraId="7E707E0E" w14:textId="77777777" w14:noSpellErr="1">
      <w:pPr>
        <w:pStyle w:val="Didefault"/>
        <w:numPr>
          <w:ilvl w:val="3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AE5289">
        <w:rPr>
          <w:rFonts w:ascii="Times New Roman" w:hAnsi="Times New Roman" w:eastAsia="Calibri" w:cs="Times New Roman"/>
          <w:color w:val="000009"/>
          <w:sz w:val="24"/>
          <w:szCs w:val="24"/>
        </w:rPr>
        <w:t>creare una copia immagine del dispositivo sorgente</w:t>
      </w:r>
    </w:p>
    <w:p w:rsidRPr="00714B38" w:rsidR="00536AAD" w:rsidP="2AB297FC" w:rsidRDefault="00536AAD" w14:paraId="1AECD10B" w14:textId="1ED1D470" w14:noSpellErr="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</w:p>
    <w:p w:rsidRPr="00714B38" w:rsidR="00536AAD" w:rsidP="2AB297FC" w:rsidRDefault="00536AAD" w14:paraId="473625C4" w14:textId="29A8FDCB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</w:pPr>
      <w:proofErr w:type="spellStart"/>
      <w:r w:rsidRPr="2AB297FC" w:rsidR="00536AAD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>Perch</w:t>
      </w:r>
      <w:r w:rsidRPr="2AB297FC" w:rsidR="00B01A7F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>è</w:t>
      </w:r>
      <w:proofErr w:type="spellEnd"/>
      <w:r w:rsidRPr="2AB297FC" w:rsidR="00536AAD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 xml:space="preserve">, nella </w:t>
      </w:r>
      <w:r w:rsidRPr="2AB297FC" w:rsidR="00536AAD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>digital</w:t>
      </w:r>
      <w:r w:rsidRPr="2AB297FC" w:rsidR="00536AAD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 xml:space="preserve"> </w:t>
      </w:r>
      <w:proofErr w:type="spellStart"/>
      <w:r w:rsidRPr="2AB297FC" w:rsidR="00536AAD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>forensics</w:t>
      </w:r>
      <w:proofErr w:type="spellEnd"/>
      <w:r w:rsidRPr="2AB297FC" w:rsidR="00536AAD">
        <w:rPr>
          <w:rFonts w:ascii="Times New Roman" w:hAnsi="Times New Roman" w:eastAsia="Calibri" w:cs="Times New Roman"/>
          <w:b w:val="1"/>
          <w:bCs w:val="1"/>
          <w:color w:val="000009"/>
          <w:sz w:val="24"/>
          <w:szCs w:val="24"/>
        </w:rPr>
        <w:t>, sono importanti le modalità di acquisizione e trattamento delle evidenze?</w:t>
      </w:r>
    </w:p>
    <w:p w:rsidR="00536AAD" w:rsidP="2AB297FC" w:rsidRDefault="00536AAD" w14:paraId="0353AB3F" w14:textId="22EC8EAA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536AAD">
        <w:rPr>
          <w:rFonts w:ascii="Times New Roman" w:hAnsi="Times New Roman" w:eastAsia="Calibri" w:cs="Times New Roman"/>
          <w:color w:val="000009"/>
          <w:sz w:val="24"/>
          <w:szCs w:val="24"/>
        </w:rPr>
        <w:t>Per garantire la ripetibilità delle analisi</w:t>
      </w:r>
    </w:p>
    <w:p w:rsidRPr="00714B38" w:rsidR="001A16AD" w:rsidP="2AB297FC" w:rsidRDefault="001A16AD" w14:paraId="29A8D321" w14:textId="77777777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1A16AD">
        <w:rPr>
          <w:rFonts w:ascii="Times New Roman" w:hAnsi="Times New Roman" w:eastAsia="Calibri" w:cs="Times New Roman"/>
          <w:color w:val="000009"/>
          <w:sz w:val="24"/>
          <w:szCs w:val="24"/>
        </w:rPr>
        <w:t>Tutte le risposte sono corrette</w:t>
      </w:r>
    </w:p>
    <w:p w:rsidR="00536AAD" w:rsidP="2AB297FC" w:rsidRDefault="00536AAD" w14:paraId="3BDD3799" w14:textId="64E7D42C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536AAD">
        <w:rPr>
          <w:rFonts w:ascii="Times New Roman" w:hAnsi="Times New Roman" w:eastAsia="Calibri" w:cs="Times New Roman"/>
          <w:color w:val="000009"/>
          <w:sz w:val="24"/>
          <w:szCs w:val="24"/>
        </w:rPr>
        <w:t>Per garantire l’autenticità della fonte di prova</w:t>
      </w:r>
    </w:p>
    <w:p w:rsidRPr="00714B38" w:rsidR="001A16AD" w:rsidP="2AB297FC" w:rsidRDefault="001A16AD" w14:paraId="63E1D66C" w14:textId="77777777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1A16AD">
        <w:rPr>
          <w:rFonts w:ascii="Times New Roman" w:hAnsi="Times New Roman" w:eastAsia="Calibri" w:cs="Times New Roman"/>
          <w:color w:val="000009"/>
          <w:sz w:val="24"/>
          <w:szCs w:val="24"/>
        </w:rPr>
        <w:t>Perché si abbiano abbastanza elementi da portare come fonte di prova ai fini legali</w:t>
      </w:r>
    </w:p>
    <w:p w:rsidRPr="00E92904" w:rsidR="001A16AD" w:rsidP="001A16AD" w:rsidRDefault="001A16AD" w14:paraId="69EBDFCC" w14:textId="77777777" w14:noSpellErr="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</w:p>
    <w:p w:rsidRPr="00714B38" w:rsidR="00536AAD" w:rsidP="2AB297FC" w:rsidRDefault="00536AAD" w14:paraId="30AACCC4" w14:textId="3AD51271" w14:noSpellErr="1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eastAsia="Calibri" w:cs="Times New Roman"/>
          <w:color w:val="000009"/>
          <w:sz w:val="24"/>
          <w:szCs w:val="24"/>
        </w:rPr>
      </w:pPr>
      <w:r w:rsidRPr="2AB297FC" w:rsidR="00536AAD">
        <w:rPr>
          <w:rFonts w:ascii="Times New Roman" w:hAnsi="Times New Roman" w:eastAsia="Calibri" w:cs="Times New Roman"/>
          <w:color w:val="000009"/>
          <w:sz w:val="24"/>
          <w:szCs w:val="24"/>
        </w:rPr>
        <w:t>Per garantire sia l’autenticità della fonte di prova sia la ripetibilità delle analisi</w:t>
      </w:r>
    </w:p>
    <w:p w:rsidRPr="00152379" w:rsidR="003E6877" w:rsidP="00B01A7F" w:rsidRDefault="00B01A7F" w14:paraId="752DFCF4" w14:textId="1B2F1C5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 w:val="1"/>
          <w:bCs w:val="1"/>
        </w:rPr>
      </w:pPr>
      <w:r w:rsidRPr="2AB297FC" w:rsidR="00B01A7F">
        <w:rPr>
          <w:rFonts w:ascii="Times New Roman" w:hAnsi="Times New Roman" w:cs="Times New Roman"/>
          <w:b w:val="1"/>
          <w:bCs w:val="1"/>
        </w:rPr>
        <w:t xml:space="preserve">Elencare in ordine (crescente) di completezza e di accuratezza delle informazioni raccolte, le seguenti modalità di acquisizione nell’ambito della Mobile </w:t>
      </w:r>
      <w:proofErr w:type="spellStart"/>
      <w:r w:rsidRPr="2AB297FC" w:rsidR="00B01A7F">
        <w:rPr>
          <w:rFonts w:ascii="Times New Roman" w:hAnsi="Times New Roman" w:cs="Times New Roman"/>
          <w:b w:val="1"/>
          <w:bCs w:val="1"/>
        </w:rPr>
        <w:t>Forensics</w:t>
      </w:r>
      <w:proofErr w:type="spellEnd"/>
      <w:r w:rsidRPr="2AB297FC" w:rsidR="00B01A7F">
        <w:rPr>
          <w:rFonts w:ascii="Times New Roman" w:hAnsi="Times New Roman" w:cs="Times New Roman"/>
          <w:b w:val="1"/>
          <w:bCs w:val="1"/>
        </w:rPr>
        <w:t>:</w:t>
      </w:r>
    </w:p>
    <w:p w:rsidRPr="00152379" w:rsidR="001A16AD" w:rsidP="001A16AD" w:rsidRDefault="001A16AD" w14:paraId="362019FB" w14:textId="7777777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2AB297FC" w:rsidR="001A16AD">
        <w:rPr>
          <w:rFonts w:ascii="Times New Roman" w:hAnsi="Times New Roman" w:cs="Times New Roman"/>
          <w:sz w:val="24"/>
          <w:szCs w:val="24"/>
        </w:rPr>
        <w:t>Screenshot</w:t>
      </w:r>
      <w:proofErr w:type="spellEnd"/>
      <w:r w:rsidRPr="2AB297FC" w:rsidR="001A16AD">
        <w:rPr>
          <w:rFonts w:ascii="Times New Roman" w:hAnsi="Times New Roman" w:cs="Times New Roman"/>
          <w:sz w:val="24"/>
          <w:szCs w:val="24"/>
        </w:rPr>
        <w:t>, Logica, Fisi</w:t>
      </w:r>
      <w:r w:rsidRPr="2AB297FC" w:rsidR="001A16AD">
        <w:rPr>
          <w:rFonts w:ascii="Times New Roman" w:hAnsi="Times New Roman" w:cs="Times New Roman"/>
          <w:sz w:val="24"/>
          <w:szCs w:val="24"/>
        </w:rPr>
        <w:t>ca</w:t>
      </w:r>
    </w:p>
    <w:p w:rsidRPr="00152379" w:rsidR="00B01A7F" w:rsidP="00B01A7F" w:rsidRDefault="00B01A7F" w14:paraId="54D74542" w14:textId="1EDE61B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B01A7F">
        <w:rPr>
          <w:rFonts w:ascii="Times New Roman" w:hAnsi="Times New Roman" w:cs="Times New Roman"/>
          <w:sz w:val="24"/>
          <w:szCs w:val="24"/>
        </w:rPr>
        <w:t xml:space="preserve">Fisica, Logica, </w:t>
      </w:r>
      <w:proofErr w:type="spellStart"/>
      <w:r w:rsidRPr="2AB297FC" w:rsidR="00B01A7F">
        <w:rPr>
          <w:rFonts w:ascii="Times New Roman" w:hAnsi="Times New Roman" w:cs="Times New Roman"/>
          <w:sz w:val="24"/>
          <w:szCs w:val="24"/>
        </w:rPr>
        <w:t>Screenshot</w:t>
      </w:r>
      <w:proofErr w:type="spellEnd"/>
    </w:p>
    <w:p w:rsidRPr="00152379" w:rsidR="00B01A7F" w:rsidP="00B01A7F" w:rsidRDefault="00B01A7F" w14:paraId="2B8101A0" w14:textId="13947ED4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B01A7F">
        <w:rPr>
          <w:rFonts w:ascii="Times New Roman" w:hAnsi="Times New Roman" w:cs="Times New Roman"/>
          <w:sz w:val="24"/>
          <w:szCs w:val="24"/>
        </w:rPr>
        <w:t xml:space="preserve">Logica, Fisica, </w:t>
      </w:r>
      <w:proofErr w:type="spellStart"/>
      <w:r w:rsidRPr="2AB297FC" w:rsidR="00B01A7F">
        <w:rPr>
          <w:rFonts w:ascii="Times New Roman" w:hAnsi="Times New Roman" w:cs="Times New Roman"/>
          <w:sz w:val="24"/>
          <w:szCs w:val="24"/>
        </w:rPr>
        <w:t>Screenshot</w:t>
      </w:r>
      <w:proofErr w:type="spellEnd"/>
      <w:r w:rsidRPr="2AB297FC" w:rsidR="00B01A7F">
        <w:rPr>
          <w:rFonts w:ascii="Times New Roman" w:hAnsi="Times New Roman" w:cs="Times New Roman"/>
          <w:sz w:val="24"/>
          <w:szCs w:val="24"/>
        </w:rPr>
        <w:t>,</w:t>
      </w:r>
    </w:p>
    <w:p w:rsidR="00B724D4" w:rsidP="00B724D4" w:rsidRDefault="00B724D4" w14:paraId="5CD1EB59" w14:textId="77777777" w14:noSpellErr="1">
      <w:pPr>
        <w:pStyle w:val="Paragrafoelenco"/>
        <w:ind w:left="1440"/>
      </w:pPr>
    </w:p>
    <w:p w:rsidRPr="0041173D" w:rsidR="00B724D4" w:rsidP="2AB297FC" w:rsidRDefault="00B724D4" w14:paraId="23257504" w14:textId="777777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AB297FC" w:rsidR="00B724D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I software di </w:t>
      </w:r>
      <w:proofErr w:type="spellStart"/>
      <w:r w:rsidRPr="2AB297FC" w:rsidR="00B724D4">
        <w:rPr>
          <w:rFonts w:ascii="Times New Roman" w:hAnsi="Times New Roman" w:cs="Times New Roman"/>
          <w:b w:val="1"/>
          <w:bCs w:val="1"/>
          <w:sz w:val="24"/>
          <w:szCs w:val="24"/>
        </w:rPr>
        <w:t>wiping</w:t>
      </w:r>
      <w:proofErr w:type="spellEnd"/>
      <w:r w:rsidRPr="2AB297FC" w:rsidR="00B724D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riescono a cancellare anche i dati presenti nello “</w:t>
      </w:r>
      <w:proofErr w:type="spellStart"/>
      <w:r w:rsidRPr="2AB297FC" w:rsidR="00B724D4">
        <w:rPr>
          <w:rFonts w:ascii="Times New Roman" w:hAnsi="Times New Roman" w:cs="Times New Roman"/>
          <w:b w:val="1"/>
          <w:bCs w:val="1"/>
          <w:sz w:val="24"/>
          <w:szCs w:val="24"/>
        </w:rPr>
        <w:t>Slack</w:t>
      </w:r>
      <w:proofErr w:type="spellEnd"/>
      <w:r w:rsidRPr="2AB297FC" w:rsidR="00B724D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Space”</w:t>
      </w:r>
    </w:p>
    <w:p w:rsidR="00B724D4" w:rsidP="2AB297FC" w:rsidRDefault="0041173D" w14:paraId="6F06D040" w14:textId="31FDBE29" w14:noSpellErr="1">
      <w:pPr>
        <w:pStyle w:val="Didefault"/>
        <w:numPr>
          <w:ilvl w:val="2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r w:rsidRPr="2AB297FC" w:rsidR="0041173D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AB297FC" w:rsidR="00B724D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Si</w:t>
      </w:r>
    </w:p>
    <w:p w:rsidRPr="0041173D" w:rsidR="002F5787" w:rsidP="00C05136" w:rsidRDefault="002F5787" w14:paraId="6E750794" w14:textId="1AB0AD0F" w14:noSpellErr="1">
      <w:pPr>
        <w:pStyle w:val="Didefault"/>
        <w:numPr>
          <w:ilvl w:val="2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2AB297FC" w:rsidR="002F5787">
        <w:rPr>
          <w:rFonts w:ascii="Times New Roman" w:hAnsi="Times New Roman" w:cs="Times New Roman"/>
          <w:sz w:val="24"/>
          <w:szCs w:val="24"/>
        </w:rPr>
        <w:t>Dipende dalle configurazioni di sistema e dai relativi protocolli di sicurezza</w:t>
      </w:r>
    </w:p>
    <w:p w:rsidR="00B724D4" w:rsidP="00C05136" w:rsidRDefault="00B724D4" w14:paraId="2D4DC56E" w14:textId="24D11BBB" w14:noSpellErr="1">
      <w:pPr>
        <w:pStyle w:val="Didefault"/>
        <w:numPr>
          <w:ilvl w:val="2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2AB297FC" w:rsidR="00B724D4">
        <w:rPr>
          <w:rFonts w:ascii="Times New Roman" w:hAnsi="Times New Roman" w:cs="Times New Roman"/>
          <w:sz w:val="24"/>
          <w:szCs w:val="24"/>
        </w:rPr>
        <w:t>In parte</w:t>
      </w:r>
    </w:p>
    <w:p w:rsidRPr="0041173D" w:rsidR="002F5787" w:rsidP="002F5787" w:rsidRDefault="002F5787" w14:paraId="72D131EF" w14:textId="77777777" w14:noSpellErr="1">
      <w:pPr>
        <w:pStyle w:val="Didefault"/>
        <w:numPr>
          <w:ilvl w:val="2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2AB297FC" w:rsidR="002F5787">
        <w:rPr>
          <w:rFonts w:ascii="Times New Roman" w:hAnsi="Times New Roman" w:cs="Times New Roman"/>
          <w:sz w:val="24"/>
          <w:szCs w:val="24"/>
        </w:rPr>
        <w:t>No</w:t>
      </w:r>
    </w:p>
    <w:p w:rsidRPr="002F5787" w:rsidR="00152379" w:rsidP="002F5787" w:rsidRDefault="00152379" w14:paraId="4B61F7C7" w14:textId="510E4894" w14:noSpellErr="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340"/>
        <w:rPr>
          <w:rFonts w:ascii="Times New Roman" w:hAnsi="Times New Roman" w:cs="Times New Roman"/>
          <w:sz w:val="24"/>
          <w:szCs w:val="24"/>
        </w:rPr>
      </w:pPr>
    </w:p>
    <w:p w:rsidRPr="0041173D" w:rsidR="002F5787" w:rsidP="00152379" w:rsidRDefault="002F5787" w14:paraId="60761061" w14:textId="77777777" w14:noSpellErr="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340"/>
        <w:rPr>
          <w:rFonts w:ascii="Times New Roman" w:hAnsi="Times New Roman" w:cs="Times New Roman"/>
          <w:sz w:val="24"/>
          <w:szCs w:val="24"/>
        </w:rPr>
      </w:pPr>
    </w:p>
    <w:p w:rsidRPr="0041173D" w:rsidR="001D42A8" w:rsidP="001D42A8" w:rsidRDefault="001D42A8" w14:paraId="0FAF46AE" w14:textId="77777777" w14:noSpellErr="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AB297FC" w:rsidR="001D42A8">
        <w:rPr>
          <w:rFonts w:ascii="Times New Roman" w:hAnsi="Times New Roman" w:cs="Times New Roman"/>
          <w:b w:val="1"/>
          <w:bCs w:val="1"/>
          <w:sz w:val="24"/>
          <w:szCs w:val="24"/>
        </w:rPr>
        <w:t>La Perquisizione anche Informatica (Art 247 cpp) è:</w:t>
      </w:r>
    </w:p>
    <w:p w:rsidR="001D42A8" w:rsidP="001D42A8" w:rsidRDefault="001D42A8" w14:paraId="52372EEB" w14:textId="6F40737E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1D42A8">
        <w:rPr>
          <w:rFonts w:ascii="Times New Roman" w:hAnsi="Times New Roman" w:cs="Times New Roman"/>
          <w:sz w:val="24"/>
          <w:szCs w:val="24"/>
        </w:rPr>
        <w:t>Un mezzo di ricerca della prova volto al rintraccio del corpo di reato o di cose pertinenti al reato che una volta rinvenute devono essere sottoposte a sequestro</w:t>
      </w:r>
    </w:p>
    <w:p w:rsidRPr="0041173D" w:rsidR="002F5787" w:rsidP="002F5787" w:rsidRDefault="002F5787" w14:paraId="685BA26E" w14:textId="77777777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2F5787">
        <w:rPr>
          <w:rFonts w:ascii="Times New Roman" w:hAnsi="Times New Roman" w:cs="Times New Roman"/>
          <w:sz w:val="24"/>
          <w:szCs w:val="24"/>
        </w:rPr>
        <w:t>Un accertamento irripetibile volto ad acquisire fonti di prova</w:t>
      </w:r>
    </w:p>
    <w:p w:rsidRPr="0041173D" w:rsidR="001D42A8" w:rsidP="001D42A8" w:rsidRDefault="001D42A8" w14:paraId="2A0FBF92" w14:textId="77777777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1D42A8">
        <w:rPr>
          <w:rFonts w:ascii="Times New Roman" w:hAnsi="Times New Roman" w:cs="Times New Roman"/>
          <w:sz w:val="24"/>
          <w:szCs w:val="24"/>
        </w:rPr>
        <w:t>Un mezzo di ricerca della prova volto ad accertare le tracce del reato</w:t>
      </w:r>
    </w:p>
    <w:p w:rsidRPr="0041173D" w:rsidR="001D42A8" w:rsidP="001D42A8" w:rsidRDefault="001D42A8" w14:paraId="4186A36D" w14:textId="77777777" w14:noSpellErr="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AB297FC" w:rsidR="001D42A8">
        <w:rPr>
          <w:rFonts w:ascii="Times New Roman" w:hAnsi="Times New Roman" w:cs="Times New Roman"/>
          <w:b w:val="1"/>
          <w:bCs w:val="1"/>
          <w:sz w:val="24"/>
          <w:szCs w:val="24"/>
        </w:rPr>
        <w:t>L’Ispezione anche Informatica (Art 244 cpp) è:</w:t>
      </w:r>
    </w:p>
    <w:p w:rsidRPr="0041173D" w:rsidR="001D42A8" w:rsidP="001D42A8" w:rsidRDefault="001D42A8" w14:paraId="65385AF9" w14:textId="77777777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1D42A8">
        <w:rPr>
          <w:rFonts w:ascii="Times New Roman" w:hAnsi="Times New Roman" w:cs="Times New Roman"/>
          <w:sz w:val="24"/>
          <w:szCs w:val="24"/>
        </w:rPr>
        <w:t>Un mezzo di ricerca della prova volto al rintraccio del corpo di reato o di cose pertinenti al reato che una volta rinvenute devono essere sottoposte a sequestro</w:t>
      </w:r>
    </w:p>
    <w:p w:rsidRPr="0041173D" w:rsidR="001D42A8" w:rsidP="001D42A8" w:rsidRDefault="001D42A8" w14:paraId="3E06DC26" w14:textId="77777777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1D42A8">
        <w:rPr>
          <w:rFonts w:ascii="Times New Roman" w:hAnsi="Times New Roman" w:cs="Times New Roman"/>
          <w:sz w:val="24"/>
          <w:szCs w:val="24"/>
        </w:rPr>
        <w:t>Un mezzo di ricerca della prova volto ad accertare le tracce del reato</w:t>
      </w:r>
    </w:p>
    <w:p w:rsidRPr="0041173D" w:rsidR="001D42A8" w:rsidP="001D42A8" w:rsidRDefault="001D42A8" w14:paraId="2838618B" w14:textId="77777777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1D42A8">
        <w:rPr>
          <w:rFonts w:ascii="Times New Roman" w:hAnsi="Times New Roman" w:cs="Times New Roman"/>
          <w:sz w:val="24"/>
          <w:szCs w:val="24"/>
        </w:rPr>
        <w:t>Un accertamento irripetibile volto ad acquisire fonti di prova</w:t>
      </w:r>
    </w:p>
    <w:p w:rsidRPr="0041173D" w:rsidR="00CF4ABD" w:rsidP="00CF4ABD" w:rsidRDefault="00CF4ABD" w14:paraId="230533CF" w14:textId="512FC175" w14:noSpellErr="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AB297FC" w:rsidR="00CF4ABD">
        <w:rPr>
          <w:rFonts w:ascii="Times New Roman" w:hAnsi="Times New Roman" w:cs="Times New Roman"/>
          <w:b w:val="1"/>
          <w:bCs w:val="1"/>
          <w:sz w:val="24"/>
          <w:szCs w:val="24"/>
        </w:rPr>
        <w:t>Legge di Ratifica “Convenzione di Budapest”</w:t>
      </w:r>
      <w:r w:rsidRPr="2AB297FC" w:rsidR="00D9410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si riferisce a:</w:t>
      </w:r>
    </w:p>
    <w:p w:rsidR="00DE0E2A" w:rsidP="00DE0E2A" w:rsidRDefault="00DE0E2A" w14:paraId="7D0C8F63" w14:textId="387DA9BC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DE0E2A">
        <w:rPr>
          <w:rFonts w:ascii="Times New Roman" w:hAnsi="Times New Roman" w:cs="Times New Roman"/>
          <w:sz w:val="24"/>
          <w:szCs w:val="24"/>
        </w:rPr>
        <w:t>L. n. 59/199 (riconoscimento regolamentazione della validità dei documenti formati e/o trasmessi con strumenti informatici)</w:t>
      </w:r>
    </w:p>
    <w:p w:rsidRPr="0041173D" w:rsidR="00DE0E2A" w:rsidP="00DE0E2A" w:rsidRDefault="00DE0E2A" w14:paraId="46A25704" w14:textId="77777777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DE0E2A">
        <w:rPr>
          <w:rFonts w:ascii="Times New Roman" w:hAnsi="Times New Roman" w:cs="Times New Roman"/>
          <w:sz w:val="24"/>
          <w:szCs w:val="24"/>
        </w:rPr>
        <w:t>DPR n. 68/2005 e  DM 2 novembre 2005</w:t>
      </w:r>
    </w:p>
    <w:p w:rsidR="00CF4ABD" w:rsidP="00CF4ABD" w:rsidRDefault="00CF4ABD" w14:paraId="19A1478C" w14:textId="3924F5D2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CF4ABD">
        <w:rPr>
          <w:rFonts w:ascii="Times New Roman" w:hAnsi="Times New Roman" w:cs="Times New Roman"/>
          <w:sz w:val="24"/>
          <w:szCs w:val="24"/>
        </w:rPr>
        <w:t>Legge n.48 del 18 marzo2008</w:t>
      </w:r>
    </w:p>
    <w:p w:rsidRPr="0041173D" w:rsidR="00CF4ABD" w:rsidP="00D94108" w:rsidRDefault="00D94108" w14:paraId="5B4273F0" w14:textId="4F374C02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D94108">
        <w:rPr>
          <w:rFonts w:ascii="Times New Roman" w:hAnsi="Times New Roman" w:cs="Times New Roman"/>
          <w:sz w:val="24"/>
          <w:szCs w:val="24"/>
        </w:rPr>
        <w:t>Codice dell’Amministrazione Digitale (cd. CAD) di cui al D. Lgs. 82/2005 e successive modificazioni</w:t>
      </w:r>
    </w:p>
    <w:p w:rsidRPr="0041173D" w:rsidR="004F6FF2" w:rsidP="004F6FF2" w:rsidRDefault="004F6FF2" w14:paraId="6BD16CF6" w14:textId="77777777" w14:noSpellErr="1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:rsidRPr="0041173D" w:rsidR="004F6FF2" w:rsidP="004F6FF2" w:rsidRDefault="004F6FF2" w14:paraId="36348F2B" w14:textId="4BD81514" w14:noSpellErr="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AB297FC" w:rsidR="004F6FF2">
        <w:rPr>
          <w:rFonts w:ascii="Times New Roman" w:hAnsi="Times New Roman" w:cs="Times New Roman"/>
          <w:b w:val="1"/>
          <w:bCs w:val="1"/>
          <w:sz w:val="24"/>
          <w:szCs w:val="24"/>
        </w:rPr>
        <w:t>Presupposti reato di Diffamazione in Rete</w:t>
      </w:r>
    </w:p>
    <w:p w:rsidRPr="0041173D" w:rsidR="00F546BC" w:rsidP="00F546BC" w:rsidRDefault="00F546BC" w14:paraId="3BAD76BC" w14:textId="301D8B42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F546BC">
        <w:rPr>
          <w:rFonts w:ascii="Times New Roman" w:hAnsi="Times New Roman" w:cs="Times New Roman"/>
          <w:sz w:val="24"/>
          <w:szCs w:val="24"/>
        </w:rPr>
        <w:t>Assenza dell’offeso, Offesa all’altrui reputazione, Comunicazione a più persone</w:t>
      </w:r>
    </w:p>
    <w:p w:rsidRPr="0041173D" w:rsidR="00D94108" w:rsidP="00F546BC" w:rsidRDefault="00D94108" w14:paraId="78743013" w14:textId="0E6C430E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D94108">
        <w:rPr>
          <w:rFonts w:ascii="Times New Roman" w:hAnsi="Times New Roman" w:cs="Times New Roman"/>
          <w:sz w:val="24"/>
          <w:szCs w:val="24"/>
        </w:rPr>
        <w:t>Comunicazione a mezzo social network con contenuti diffamatori</w:t>
      </w:r>
      <w:r w:rsidRPr="2AB297FC" w:rsidR="00902070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1173D" w:rsidR="00902070" w:rsidP="00F546BC" w:rsidRDefault="00E3273D" w14:paraId="6A553578" w14:textId="4DB2E494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E3273D">
        <w:rPr>
          <w:rFonts w:ascii="Times New Roman" w:hAnsi="Times New Roman" w:cs="Times New Roman"/>
          <w:sz w:val="24"/>
          <w:szCs w:val="24"/>
        </w:rPr>
        <w:t>Presenza di messaggi privati lesivi della reputazione su piattaforme di messagistica</w:t>
      </w:r>
    </w:p>
    <w:p w:rsidRPr="0041173D" w:rsidR="00446B5A" w:rsidP="00446B5A" w:rsidRDefault="00446B5A" w14:paraId="101073CD" w14:textId="77777777" w14:noSpellErr="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AB297FC" w:rsidR="00446B5A">
        <w:rPr>
          <w:rFonts w:ascii="Times New Roman" w:hAnsi="Times New Roman" w:cs="Times New Roman"/>
          <w:b w:val="1"/>
          <w:bCs w:val="1"/>
          <w:sz w:val="24"/>
          <w:szCs w:val="24"/>
        </w:rPr>
        <w:t>Quali tra i seguenti elementi presenti in una relazione di Consulenza Tecnica possono essere omessi:</w:t>
      </w:r>
    </w:p>
    <w:p w:rsidR="00446B5A" w:rsidP="00446B5A" w:rsidRDefault="00446B5A" w14:paraId="019E6A29" w14:textId="6BB4E9F6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446B5A">
        <w:rPr>
          <w:rFonts w:ascii="Times New Roman" w:hAnsi="Times New Roman" w:cs="Times New Roman"/>
          <w:sz w:val="24"/>
          <w:szCs w:val="24"/>
        </w:rPr>
        <w:t>Metodologia di lavoro e Analisi Tecnica</w:t>
      </w:r>
    </w:p>
    <w:p w:rsidRPr="0041173D" w:rsidR="00DE0E2A" w:rsidP="00DE0E2A" w:rsidRDefault="00DE0E2A" w14:paraId="596620A5" w14:textId="77777777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DE0E2A">
        <w:rPr>
          <w:rFonts w:ascii="Times New Roman" w:hAnsi="Times New Roman" w:cs="Times New Roman"/>
          <w:sz w:val="24"/>
          <w:szCs w:val="24"/>
        </w:rPr>
        <w:t>Testo del quesito e estremi del procedimento</w:t>
      </w:r>
    </w:p>
    <w:p w:rsidRPr="0041173D" w:rsidR="00446B5A" w:rsidP="00446B5A" w:rsidRDefault="00446B5A" w14:paraId="355B60F7" w14:textId="77777777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446B5A">
        <w:rPr>
          <w:rFonts w:ascii="Times New Roman" w:hAnsi="Times New Roman" w:cs="Times New Roman"/>
          <w:sz w:val="24"/>
          <w:szCs w:val="24"/>
        </w:rPr>
        <w:t>Dati anagrafici dei soggetti indagati</w:t>
      </w:r>
    </w:p>
    <w:p w:rsidR="00446B5A" w:rsidP="00446B5A" w:rsidRDefault="00446B5A" w14:paraId="0DA3B4CF" w14:textId="289E2F53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446B5A">
        <w:rPr>
          <w:rFonts w:ascii="Times New Roman" w:hAnsi="Times New Roman" w:cs="Times New Roman"/>
          <w:sz w:val="24"/>
          <w:szCs w:val="24"/>
        </w:rPr>
        <w:t>Conclusioni</w:t>
      </w:r>
    </w:p>
    <w:p w:rsidRPr="0041173D" w:rsidR="00DE0E2A" w:rsidP="00DE0E2A" w:rsidRDefault="00DE0E2A" w14:paraId="6CA66CED" w14:textId="77777777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DE0E2A">
        <w:rPr>
          <w:rFonts w:ascii="Times New Roman" w:hAnsi="Times New Roman" w:cs="Times New Roman"/>
          <w:sz w:val="24"/>
          <w:szCs w:val="24"/>
        </w:rPr>
        <w:t>Dati di lavoro (acquisizione, provenienza)</w:t>
      </w:r>
    </w:p>
    <w:p w:rsidRPr="0041173D" w:rsidR="00F546BC" w:rsidP="00F546BC" w:rsidRDefault="00F546BC" w14:paraId="676DB061" w14:textId="76145446" w14:noSpellErr="1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:rsidRPr="0041173D" w:rsidR="00F546BC" w:rsidP="00F546BC" w:rsidRDefault="00F546BC" w14:paraId="20D7C114" w14:textId="7E2986D3" w14:noSpellErr="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AB297FC" w:rsidR="00F546B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Elencare in ordine decrescente di </w:t>
      </w:r>
      <w:r w:rsidRPr="2AB297FC" w:rsidR="00D94108">
        <w:rPr>
          <w:rFonts w:ascii="Times New Roman" w:hAnsi="Times New Roman" w:cs="Times New Roman"/>
          <w:b w:val="1"/>
          <w:bCs w:val="1"/>
          <w:sz w:val="24"/>
          <w:szCs w:val="24"/>
        </w:rPr>
        <w:t>s</w:t>
      </w:r>
      <w:r w:rsidRPr="2AB297FC" w:rsidR="00F546BC">
        <w:rPr>
          <w:rFonts w:ascii="Times New Roman" w:hAnsi="Times New Roman" w:cs="Times New Roman"/>
          <w:b w:val="1"/>
          <w:bCs w:val="1"/>
          <w:sz w:val="24"/>
          <w:szCs w:val="24"/>
        </w:rPr>
        <w:t>icurezza le seguenti funzioni HASH:</w:t>
      </w:r>
    </w:p>
    <w:p w:rsidRPr="0041173D" w:rsidR="00F546BC" w:rsidP="00F546BC" w:rsidRDefault="00F546BC" w14:paraId="52DB8F6D" w14:textId="44E48DDE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F546BC">
        <w:rPr>
          <w:rFonts w:ascii="Times New Roman" w:hAnsi="Times New Roman" w:cs="Times New Roman"/>
          <w:sz w:val="24"/>
          <w:szCs w:val="24"/>
        </w:rPr>
        <w:t>Md-5, SHA-256, SHA-512</w:t>
      </w:r>
    </w:p>
    <w:p w:rsidRPr="0041173D" w:rsidR="00F546BC" w:rsidP="00F546BC" w:rsidRDefault="00F546BC" w14:paraId="5B9AD42A" w14:textId="44234575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F546BC">
        <w:rPr>
          <w:rFonts w:ascii="Times New Roman" w:hAnsi="Times New Roman" w:cs="Times New Roman"/>
          <w:sz w:val="24"/>
          <w:szCs w:val="24"/>
        </w:rPr>
        <w:t>SHA-256, SHA-512, MD-5</w:t>
      </w:r>
    </w:p>
    <w:p w:rsidRPr="0041173D" w:rsidR="00F546BC" w:rsidP="00F546BC" w:rsidRDefault="00F546BC" w14:paraId="5DCA3A2E" w14:textId="1A265912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F546BC">
        <w:rPr>
          <w:rFonts w:ascii="Times New Roman" w:hAnsi="Times New Roman" w:cs="Times New Roman"/>
          <w:sz w:val="24"/>
          <w:szCs w:val="24"/>
        </w:rPr>
        <w:t>SHA-512, MD5, SHA-256</w:t>
      </w:r>
    </w:p>
    <w:p w:rsidRPr="0041173D" w:rsidR="00D94108" w:rsidP="00D94108" w:rsidRDefault="00D94108" w14:paraId="579CB8B5" w14:textId="2A2C74E4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D94108">
        <w:rPr>
          <w:rFonts w:ascii="Times New Roman" w:hAnsi="Times New Roman" w:cs="Times New Roman"/>
          <w:sz w:val="24"/>
          <w:szCs w:val="24"/>
        </w:rPr>
        <w:t>SHA-512, SHA-256, MD-5</w:t>
      </w:r>
    </w:p>
    <w:p w:rsidRPr="0041173D" w:rsidR="00F546BC" w:rsidP="00F546BC" w:rsidRDefault="00F546BC" w14:paraId="0F236308" w14:textId="77777777" w14:noSpellErr="1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:rsidRPr="0041173D" w:rsidR="004F6FF2" w:rsidP="004F6FF2" w:rsidRDefault="004F6FF2" w14:paraId="3BC58898" w14:textId="1E7E0A8C" w14:noSpellErr="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AB297FC" w:rsidR="004F6FF2">
        <w:rPr>
          <w:rFonts w:ascii="Times New Roman" w:hAnsi="Times New Roman" w:cs="Times New Roman"/>
          <w:b w:val="1"/>
          <w:bCs w:val="1"/>
          <w:sz w:val="24"/>
          <w:szCs w:val="24"/>
        </w:rPr>
        <w:t>Valore legale messaggio di Posta Elettronica</w:t>
      </w:r>
    </w:p>
    <w:p w:rsidR="00D94108" w:rsidP="00D94108" w:rsidRDefault="00D94108" w14:paraId="64674C36" w14:textId="1F911875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D94108">
        <w:rPr>
          <w:rFonts w:ascii="Times New Roman" w:hAnsi="Times New Roman" w:cs="Times New Roman"/>
          <w:sz w:val="24"/>
          <w:szCs w:val="24"/>
        </w:rPr>
        <w:t xml:space="preserve">Documento Informatico </w:t>
      </w:r>
    </w:p>
    <w:p w:rsidRPr="0041173D" w:rsidR="00DE0E2A" w:rsidP="00DE0E2A" w:rsidRDefault="00DE0E2A" w14:paraId="468A3CB1" w14:textId="77777777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DE0E2A">
        <w:rPr>
          <w:rFonts w:ascii="Times New Roman" w:hAnsi="Times New Roman" w:cs="Times New Roman"/>
          <w:sz w:val="24"/>
          <w:szCs w:val="24"/>
        </w:rPr>
        <w:t>Documento informatico sottoscritto con firma digitale</w:t>
      </w:r>
    </w:p>
    <w:p w:rsidRPr="0041173D" w:rsidR="00DE0E2A" w:rsidP="00DE0E2A" w:rsidRDefault="00DE0E2A" w14:paraId="2B97C039" w14:textId="77777777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DE0E2A">
        <w:rPr>
          <w:rFonts w:ascii="Times New Roman" w:hAnsi="Times New Roman" w:cs="Times New Roman"/>
          <w:sz w:val="24"/>
          <w:szCs w:val="24"/>
        </w:rPr>
        <w:t>Nessuna validità a seguito della impossibilità di garantirne l’integrità, la paternità e altre caratteristiche correlate.</w:t>
      </w:r>
    </w:p>
    <w:p w:rsidRPr="0041173D" w:rsidR="00D94108" w:rsidP="00D94108" w:rsidRDefault="00902070" w14:paraId="6ED83793" w14:textId="1625E930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902070">
        <w:rPr>
          <w:rFonts w:ascii="Times New Roman" w:hAnsi="Times New Roman" w:cs="Times New Roman"/>
          <w:sz w:val="24"/>
          <w:szCs w:val="24"/>
        </w:rPr>
        <w:t>Documento informatico sottoscritto con firma semplice</w:t>
      </w:r>
    </w:p>
    <w:p w:rsidRPr="0041173D" w:rsidR="00902070" w:rsidP="00902070" w:rsidRDefault="00902070" w14:paraId="6D32AB97" w14:textId="77777777" w14:noSpellErr="1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:rsidRPr="0041173D" w:rsidR="004F6FF2" w:rsidP="004F6FF2" w:rsidRDefault="004F6FF2" w14:paraId="7A473528" w14:textId="06859BFA" w14:noSpellErr="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AB297FC" w:rsidR="004F6FF2">
        <w:rPr>
          <w:rFonts w:ascii="Times New Roman" w:hAnsi="Times New Roman" w:cs="Times New Roman"/>
          <w:b w:val="1"/>
          <w:bCs w:val="1"/>
          <w:sz w:val="24"/>
          <w:szCs w:val="24"/>
        </w:rPr>
        <w:t>Caratteristiche PEC</w:t>
      </w:r>
      <w:r w:rsidRPr="2AB297FC" w:rsidR="00E3273D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</w:p>
    <w:p w:rsidRPr="0041173D" w:rsidR="00E3273D" w:rsidP="00E3273D" w:rsidRDefault="00E3273D" w14:paraId="0FA7CBCE" w14:textId="73D67CFB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E3273D">
        <w:rPr>
          <w:rFonts w:ascii="Times New Roman" w:hAnsi="Times New Roman" w:cs="Times New Roman"/>
          <w:sz w:val="24"/>
          <w:szCs w:val="24"/>
        </w:rPr>
        <w:t>Integrità del Messaggio, Certificazione dell’Invio, Certificazione della Consegna</w:t>
      </w:r>
    </w:p>
    <w:p w:rsidRPr="0041173D" w:rsidR="00E3273D" w:rsidP="00E3273D" w:rsidRDefault="00E3273D" w14:paraId="0700CEA6" w14:textId="5E8F3CD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Integrità de</w:t>
      </w:r>
      <w:r w:rsidRPr="0041173D" w:rsidR="007C464D">
        <w:rPr>
          <w:rFonts w:ascii="Times New Roman" w:hAnsi="Times New Roman" w:cs="Times New Roman"/>
          <w:sz w:val="24"/>
          <w:szCs w:val="24"/>
        </w:rPr>
        <w:t>gli Allegati</w:t>
      </w:r>
      <w:r w:rsidRPr="0041173D">
        <w:rPr>
          <w:rFonts w:ascii="Times New Roman" w:hAnsi="Times New Roman" w:cs="Times New Roman"/>
          <w:sz w:val="24"/>
          <w:szCs w:val="24"/>
        </w:rPr>
        <w:t>, Certificazione del</w:t>
      </w:r>
      <w:r w:rsidRPr="0041173D" w:rsidR="007C464D">
        <w:rPr>
          <w:rFonts w:ascii="Times New Roman" w:hAnsi="Times New Roman" w:cs="Times New Roman"/>
          <w:sz w:val="24"/>
          <w:szCs w:val="24"/>
        </w:rPr>
        <w:t xml:space="preserve"> Mittente</w:t>
      </w:r>
      <w:r w:rsidRPr="0041173D">
        <w:rPr>
          <w:rFonts w:ascii="Times New Roman" w:hAnsi="Times New Roman" w:cs="Times New Roman"/>
          <w:sz w:val="24"/>
          <w:szCs w:val="24"/>
        </w:rPr>
        <w:t>, Certificazione della Consegna</w:t>
      </w:r>
    </w:p>
    <w:p w:rsidR="007C464D" w:rsidP="007C464D" w:rsidRDefault="007C464D" w14:paraId="11311BF6" w14:textId="0860912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Integrità degli Allegati, Certificazione dell’Invio, Certificazione del Destinatario</w:t>
      </w:r>
    </w:p>
    <w:p w:rsidRPr="0041173D" w:rsidR="00DE0E2A" w:rsidP="00DE0E2A" w:rsidRDefault="00DE0E2A" w14:paraId="1D3AAD06" w14:textId="77777777" w14:noSpellErr="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 w:rsidR="00DE0E2A">
        <w:rPr>
          <w:rFonts w:ascii="Times New Roman" w:hAnsi="Times New Roman" w:cs="Times New Roman"/>
          <w:sz w:val="24"/>
          <w:szCs w:val="24"/>
        </w:rPr>
        <w:t>Integrità del Messaggio, Certificazione del Mittente, Certificazione della Consegna</w:t>
      </w:r>
    </w:p>
    <w:p w:rsidRPr="0041173D" w:rsidR="007C464D" w:rsidP="007C464D" w:rsidRDefault="007C464D" w14:paraId="381ED07D" w14:textId="77777777" w14:noSpellErr="1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:rsidR="00B724D4" w:rsidP="007C464D" w:rsidRDefault="00B724D4" w14:paraId="1162D31C" w14:textId="651D9D86" w14:noSpellErr="1">
      <w:pPr>
        <w:ind w:left="360"/>
      </w:pPr>
    </w:p>
    <w:p w:rsidR="00AD0A61" w:rsidP="007C464D" w:rsidRDefault="00AD0A61" w14:paraId="3C3118CA" w14:textId="4290C191" w14:noSpellErr="1">
      <w:pPr>
        <w:ind w:left="360"/>
      </w:pPr>
    </w:p>
    <w:p w:rsidR="00AD0A61" w:rsidRDefault="00AD0A61" w14:paraId="465EBCC1" w14:textId="6415C227" w14:noSpellErr="1">
      <w:r>
        <w:br w:type="page"/>
      </w:r>
    </w:p>
    <w:p w:rsidRPr="00844F26" w:rsidR="00AD0A61" w:rsidP="00844F26" w:rsidRDefault="00AD0A61" w14:paraId="1BE20F7D" w14:textId="1454A832">
      <w:pPr>
        <w:ind w:left="360"/>
        <w:jc w:val="center"/>
        <w:rPr>
          <w:b/>
          <w:bCs/>
        </w:rPr>
      </w:pPr>
      <w:r w:rsidRPr="00844F26">
        <w:rPr>
          <w:b/>
          <w:bCs/>
        </w:rPr>
        <w:lastRenderedPageBreak/>
        <w:t>DIGITAL FORENSICS</w:t>
      </w:r>
      <w:r w:rsidRPr="00844F26" w:rsidR="00844F26">
        <w:rPr>
          <w:b/>
          <w:bCs/>
        </w:rPr>
        <w:t xml:space="preserve"> </w:t>
      </w:r>
      <w:r w:rsidRPr="00844F26">
        <w:rPr>
          <w:b/>
          <w:bCs/>
        </w:rPr>
        <w:t>Prova in ITINERE del 5 Maggio 2022</w:t>
      </w:r>
    </w:p>
    <w:p w:rsidR="00AD0A61" w:rsidP="00AD0A61" w:rsidRDefault="00AD0A61" w14:paraId="7B3E49C5" w14:textId="01DEB2FB">
      <w:pPr>
        <w:ind w:left="360"/>
      </w:pPr>
      <w:r w:rsidRPr="00844F26">
        <w:rPr>
          <w:sz w:val="28"/>
          <w:szCs w:val="28"/>
        </w:rPr>
        <w:t>Cognome____________</w:t>
      </w:r>
      <w:r w:rsidRPr="00844F26">
        <w:rPr>
          <w:sz w:val="28"/>
          <w:szCs w:val="28"/>
        </w:rPr>
        <w:tab/>
      </w:r>
      <w:r w:rsidRPr="00844F26">
        <w:rPr>
          <w:sz w:val="28"/>
          <w:szCs w:val="28"/>
        </w:rPr>
        <w:t>NOME______</w:t>
      </w:r>
      <w:r w:rsidRPr="00844F26" w:rsidR="00844F26">
        <w:rPr>
          <w:sz w:val="28"/>
          <w:szCs w:val="28"/>
        </w:rPr>
        <w:t xml:space="preserve">_____ </w:t>
      </w:r>
      <w:r w:rsidRPr="00844F26">
        <w:rPr>
          <w:sz w:val="28"/>
          <w:szCs w:val="28"/>
        </w:rPr>
        <w:t>MATRICOLA: _______________</w:t>
      </w:r>
    </w:p>
    <w:p w:rsidR="00844F26" w:rsidP="00AD0A61" w:rsidRDefault="00844F26" w14:paraId="780E4DE2" w14:textId="77777777">
      <w:pPr>
        <w:ind w:left="360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258"/>
        <w:gridCol w:w="1559"/>
      </w:tblGrid>
      <w:tr w:rsidRPr="00844F26" w:rsidR="00AD0A61" w:rsidTr="0CC68685" w14:paraId="05AFE067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52456BC8" w14:textId="4DF0DDF0">
            <w:pPr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Quesito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4C44C7C0" w14:textId="040A4627">
            <w:pPr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Risposta</w:t>
            </w:r>
          </w:p>
        </w:tc>
      </w:tr>
      <w:tr w:rsidRPr="00844F26" w:rsidR="00AD0A61" w:rsidTr="0CC68685" w14:paraId="0FCD2CFA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4740861E" w14:textId="42FE2F4D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1165F74E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7A088BFB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4D432ACB" w14:textId="2C69728B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24CD7B86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0045E7C1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34EF2740" w14:textId="645C029B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55C1A0E2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67C7E475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14D88EF0" w14:textId="38DCD26B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52F04D07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1462FCE1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7A944387" w14:textId="0A81321C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24EF88E2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4531846A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348BEEC0" w14:textId="196C0A7B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7752F943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55BAAE7E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17B1A0C4" w14:textId="60DACDE6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559" w:type="dxa"/>
            <w:tcMar/>
          </w:tcPr>
          <w:p w:rsidRPr="00844F26" w:rsidR="00AD0A61" w:rsidP="2AB297FC" w:rsidRDefault="00AD0A61" w14:paraId="147132E8" w14:textId="3423D068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32"/>
                <w:szCs w:val="32"/>
              </w:rPr>
            </w:pPr>
          </w:p>
        </w:tc>
      </w:tr>
      <w:tr w:rsidRPr="00844F26" w:rsidR="00AD0A61" w:rsidTr="0CC68685" w14:paraId="6CC536EF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75C50B29" w14:textId="4519D9C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234A199C" w14:textId="4FEEAAE0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0F5E1E65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64D950AE" w14:textId="0BC39BDB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7FF905BD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05F98BE6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28C0D08D" w14:textId="07285125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080D6C1F" w14:textId="75B22455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5EDAD35D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5178B797" w14:textId="76681453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1F280F2C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30AC8C7A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0BEB8276" w14:textId="75906C13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64F89D04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48DAECDD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6695FEFB" w14:textId="4A88B162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2363DB25" w14:textId="458B7932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42213CEF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11BDACA2" w14:textId="090A2383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34948E3B" w14:textId="7B462FB3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601113FC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102B6BF4" w14:textId="7404FC2C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6CD91BEC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7DB71C8B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0A389014" w14:textId="23451C5C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36FC0776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1181FE24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74CF092A" w14:textId="7FD7322F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559" w:type="dxa"/>
            <w:tcMar/>
          </w:tcPr>
          <w:p w:rsidRPr="00844F26" w:rsidR="00AD0A61" w:rsidP="0CC68685" w:rsidRDefault="00AD0A61" w14:paraId="459F7616" w14:textId="77777777" w14:noSpellErr="1">
            <w:pPr>
              <w:rPr>
                <w:color w:val="FF0000"/>
                <w:sz w:val="32"/>
                <w:szCs w:val="32"/>
              </w:rPr>
            </w:pPr>
          </w:p>
        </w:tc>
      </w:tr>
      <w:tr w:rsidRPr="00844F26" w:rsidR="00AD0A61" w:rsidTr="0CC68685" w14:paraId="6A9CE759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42FF5DE1" w14:textId="7A1268D4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59C1606C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34226C4F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2064328D" w14:textId="25963D5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3EF4104F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3E86F78D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27A1E2B9" w14:textId="19A3B148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0883ACC0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3B710C05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5AD39FBB" w14:textId="7DAFE98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03A3BC07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74E55FC5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7AE6ED7C" w14:textId="29247D9D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0831ADCE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118694F1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1E9801A7" w14:textId="5DAB9285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48842B86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737FEB45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730C8C2F" w14:textId="7C24AC6B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436ACE7A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5017F944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0D71A4D0" w14:textId="237F7E3D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5BCC8505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6191286B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42C2877C" w14:textId="32F2D2CF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3BD47B76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76E7D0C5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18C886D0" w14:textId="6DCC98B4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5FE8894A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48C74948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3640FD31" w14:textId="0EF682F0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763E22BB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54A7BA38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205337FC" w14:textId="71EC300A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33977672" w14:textId="77777777">
            <w:pPr>
              <w:rPr>
                <w:sz w:val="32"/>
                <w:szCs w:val="32"/>
              </w:rPr>
            </w:pPr>
          </w:p>
        </w:tc>
      </w:tr>
      <w:tr w:rsidRPr="00844F26" w:rsidR="00AD0A61" w:rsidTr="0CC68685" w14:paraId="08AA725F" w14:textId="77777777">
        <w:trPr>
          <w:jc w:val="center"/>
        </w:trPr>
        <w:tc>
          <w:tcPr>
            <w:tcW w:w="1258" w:type="dxa"/>
            <w:tcMar/>
          </w:tcPr>
          <w:p w:rsidRPr="00844F26" w:rsidR="00AD0A61" w:rsidP="00AD0A61" w:rsidRDefault="00AD0A61" w14:paraId="419FE922" w14:textId="339ACB0D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59" w:type="dxa"/>
            <w:tcMar/>
          </w:tcPr>
          <w:p w:rsidRPr="00844F26" w:rsidR="00AD0A61" w:rsidP="00AD0A61" w:rsidRDefault="00AD0A61" w14:paraId="2EBFA1AF" w14:textId="77777777">
            <w:pPr>
              <w:rPr>
                <w:sz w:val="32"/>
                <w:szCs w:val="32"/>
              </w:rPr>
            </w:pPr>
          </w:p>
        </w:tc>
      </w:tr>
    </w:tbl>
    <w:p w:rsidR="00AD0A61" w:rsidP="00844F26" w:rsidRDefault="00AD0A61" w14:paraId="116B0788" w14:textId="77777777"/>
    <w:sectPr w:rsidR="00AD0A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70E1" w:rsidP="007C464D" w:rsidRDefault="005C70E1" w14:paraId="2C67CA43" w14:textId="77777777">
      <w:pPr>
        <w:spacing w:after="0" w:line="240" w:lineRule="auto"/>
      </w:pPr>
      <w:r>
        <w:separator/>
      </w:r>
    </w:p>
  </w:endnote>
  <w:endnote w:type="continuationSeparator" w:id="0">
    <w:p w:rsidR="005C70E1" w:rsidP="007C464D" w:rsidRDefault="005C70E1" w14:paraId="07333A0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5915" w:rsidRDefault="00C15915" w14:paraId="09ED7D38" w14:textId="7777777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5915" w:rsidRDefault="00C15915" w14:paraId="75A9B959" w14:textId="7777777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5915" w:rsidRDefault="00C15915" w14:paraId="18E80FA6" w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70E1" w:rsidP="007C464D" w:rsidRDefault="005C70E1" w14:paraId="28413B54" w14:textId="77777777">
      <w:pPr>
        <w:spacing w:after="0" w:line="240" w:lineRule="auto"/>
      </w:pPr>
      <w:r>
        <w:separator/>
      </w:r>
    </w:p>
  </w:footnote>
  <w:footnote w:type="continuationSeparator" w:id="0">
    <w:p w:rsidR="005C70E1" w:rsidP="007C464D" w:rsidRDefault="005C70E1" w14:paraId="00A2100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5915" w:rsidRDefault="00C15915" w14:paraId="152FB1C0" w14:textId="7777777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C464D" w:rsidR="007C464D" w:rsidP="007C464D" w:rsidRDefault="007C464D" w14:paraId="3BBA4448" w14:textId="661D4BB7">
    <w:pPr>
      <w:pStyle w:val="Intestazione"/>
      <w:jc w:val="right"/>
      <w:rPr>
        <w:sz w:val="14"/>
        <w:szCs w:val="14"/>
      </w:rPr>
    </w:pPr>
    <w:r w:rsidRPr="007C464D">
      <w:rPr>
        <w:sz w:val="14"/>
        <w:szCs w:val="14"/>
      </w:rPr>
      <w:t>(</w:t>
    </w:r>
    <w:r w:rsidR="00C15915">
      <w:rPr>
        <w:sz w:val="14"/>
        <w:szCs w:val="14"/>
      </w:rPr>
      <w:t>B</w:t>
    </w:r>
    <w:r w:rsidRPr="007C464D">
      <w:rPr>
        <w:sz w:val="14"/>
        <w:szCs w:val="14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5915" w:rsidRDefault="00C15915" w14:paraId="12006785" w14:textId="777777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8E9"/>
    <w:multiLevelType w:val="hybridMultilevel"/>
    <w:tmpl w:val="02721B8C"/>
    <w:lvl w:ilvl="0" w:tplc="56A454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3003E"/>
    <w:multiLevelType w:val="hybridMultilevel"/>
    <w:tmpl w:val="06D69EFA"/>
    <w:lvl w:ilvl="0" w:tplc="56A454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F1568"/>
    <w:multiLevelType w:val="hybridMultilevel"/>
    <w:tmpl w:val="F6EC79D8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6C0A3C"/>
    <w:multiLevelType w:val="hybridMultilevel"/>
    <w:tmpl w:val="11B0FC1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76C6"/>
    <w:multiLevelType w:val="hybridMultilevel"/>
    <w:tmpl w:val="BBFC53E8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A06B0D"/>
    <w:multiLevelType w:val="hybridMultilevel"/>
    <w:tmpl w:val="DA4874C6"/>
    <w:lvl w:ilvl="0" w:tplc="56A454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D7FB0"/>
    <w:multiLevelType w:val="hybridMultilevel"/>
    <w:tmpl w:val="A4E46E7A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E08F7"/>
    <w:multiLevelType w:val="hybridMultilevel"/>
    <w:tmpl w:val="1FDE004A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8464676"/>
    <w:multiLevelType w:val="hybridMultilevel"/>
    <w:tmpl w:val="C07AC08C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A32364"/>
    <w:multiLevelType w:val="hybridMultilevel"/>
    <w:tmpl w:val="FAFC36A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86627F"/>
    <w:multiLevelType w:val="hybridMultilevel"/>
    <w:tmpl w:val="9A66E28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B2DE9"/>
    <w:multiLevelType w:val="hybridMultilevel"/>
    <w:tmpl w:val="F756281A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97D28BE"/>
    <w:multiLevelType w:val="hybridMultilevel"/>
    <w:tmpl w:val="5B9496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A0E56"/>
    <w:multiLevelType w:val="hybridMultilevel"/>
    <w:tmpl w:val="A93CF6A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E3F43"/>
    <w:multiLevelType w:val="hybridMultilevel"/>
    <w:tmpl w:val="4FF6119E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563CE9"/>
    <w:multiLevelType w:val="hybridMultilevel"/>
    <w:tmpl w:val="AB624CD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1352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1702F"/>
    <w:multiLevelType w:val="hybridMultilevel"/>
    <w:tmpl w:val="0360B184"/>
    <w:lvl w:ilvl="0" w:tplc="69F42D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737EE"/>
    <w:multiLevelType w:val="hybridMultilevel"/>
    <w:tmpl w:val="A8764550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4072CC3"/>
    <w:multiLevelType w:val="hybridMultilevel"/>
    <w:tmpl w:val="4066EF9A"/>
    <w:lvl w:ilvl="0" w:tplc="04100019">
      <w:start w:val="1"/>
      <w:numFmt w:val="lowerLetter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9EE1FF3"/>
    <w:multiLevelType w:val="hybridMultilevel"/>
    <w:tmpl w:val="2762212C"/>
    <w:lvl w:ilvl="0" w:tplc="0410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81A29"/>
    <w:multiLevelType w:val="hybridMultilevel"/>
    <w:tmpl w:val="D12C0480"/>
    <w:lvl w:ilvl="0" w:tplc="FFFFFFFF">
      <w:start w:val="1"/>
      <w:numFmt w:val="lowerLetter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04100019">
      <w:start w:val="1"/>
      <w:numFmt w:val="lowerLetter"/>
      <w:lvlText w:val="%4."/>
      <w:lvlJc w:val="left"/>
      <w:pPr>
        <w:ind w:left="14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6FA14AC1"/>
    <w:multiLevelType w:val="hybridMultilevel"/>
    <w:tmpl w:val="8904F56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700AAF"/>
    <w:multiLevelType w:val="hybridMultilevel"/>
    <w:tmpl w:val="BDE821DC"/>
    <w:lvl w:ilvl="0" w:tplc="04100011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4795430">
    <w:abstractNumId w:val="13"/>
  </w:num>
  <w:num w:numId="2" w16cid:durableId="1837959122">
    <w:abstractNumId w:val="2"/>
  </w:num>
  <w:num w:numId="3" w16cid:durableId="181940132">
    <w:abstractNumId w:val="17"/>
  </w:num>
  <w:num w:numId="4" w16cid:durableId="1542131656">
    <w:abstractNumId w:val="8"/>
  </w:num>
  <w:num w:numId="5" w16cid:durableId="2075620424">
    <w:abstractNumId w:val="16"/>
  </w:num>
  <w:num w:numId="6" w16cid:durableId="493256679">
    <w:abstractNumId w:val="4"/>
  </w:num>
  <w:num w:numId="7" w16cid:durableId="1655794035">
    <w:abstractNumId w:val="5"/>
  </w:num>
  <w:num w:numId="8" w16cid:durableId="300036709">
    <w:abstractNumId w:val="1"/>
  </w:num>
  <w:num w:numId="9" w16cid:durableId="1088427686">
    <w:abstractNumId w:val="6"/>
  </w:num>
  <w:num w:numId="10" w16cid:durableId="55595026">
    <w:abstractNumId w:val="0"/>
  </w:num>
  <w:num w:numId="11" w16cid:durableId="349570497">
    <w:abstractNumId w:val="19"/>
  </w:num>
  <w:num w:numId="12" w16cid:durableId="1809739777">
    <w:abstractNumId w:val="14"/>
  </w:num>
  <w:num w:numId="13" w16cid:durableId="990065123">
    <w:abstractNumId w:val="22"/>
  </w:num>
  <w:num w:numId="14" w16cid:durableId="1136029106">
    <w:abstractNumId w:val="3"/>
  </w:num>
  <w:num w:numId="15" w16cid:durableId="1776511324">
    <w:abstractNumId w:val="10"/>
  </w:num>
  <w:num w:numId="16" w16cid:durableId="1718165146">
    <w:abstractNumId w:val="18"/>
  </w:num>
  <w:num w:numId="17" w16cid:durableId="1681346804">
    <w:abstractNumId w:val="15"/>
  </w:num>
  <w:num w:numId="18" w16cid:durableId="1156411016">
    <w:abstractNumId w:val="12"/>
  </w:num>
  <w:num w:numId="19" w16cid:durableId="506604221">
    <w:abstractNumId w:val="21"/>
  </w:num>
  <w:num w:numId="20" w16cid:durableId="1480462317">
    <w:abstractNumId w:val="11"/>
  </w:num>
  <w:num w:numId="21" w16cid:durableId="1289312446">
    <w:abstractNumId w:val="7"/>
  </w:num>
  <w:num w:numId="22" w16cid:durableId="218908038">
    <w:abstractNumId w:val="20"/>
  </w:num>
  <w:num w:numId="23" w16cid:durableId="936325165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proofState w:spelling="clean" w:grammar="dirty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77"/>
    <w:rsid w:val="000E2045"/>
    <w:rsid w:val="00152379"/>
    <w:rsid w:val="001A16AD"/>
    <w:rsid w:val="001D42A8"/>
    <w:rsid w:val="00252A57"/>
    <w:rsid w:val="002F5787"/>
    <w:rsid w:val="003B0A81"/>
    <w:rsid w:val="003E422F"/>
    <w:rsid w:val="003E6877"/>
    <w:rsid w:val="0041173D"/>
    <w:rsid w:val="00446B5A"/>
    <w:rsid w:val="004F40EA"/>
    <w:rsid w:val="004F6FF2"/>
    <w:rsid w:val="00536AAD"/>
    <w:rsid w:val="005C70E1"/>
    <w:rsid w:val="00604926"/>
    <w:rsid w:val="006F2B8C"/>
    <w:rsid w:val="007C464D"/>
    <w:rsid w:val="00844F26"/>
    <w:rsid w:val="0089563F"/>
    <w:rsid w:val="00902070"/>
    <w:rsid w:val="00904988"/>
    <w:rsid w:val="0098212F"/>
    <w:rsid w:val="00985952"/>
    <w:rsid w:val="00AD0A61"/>
    <w:rsid w:val="00AE5289"/>
    <w:rsid w:val="00B01A7F"/>
    <w:rsid w:val="00B724D4"/>
    <w:rsid w:val="00B74A06"/>
    <w:rsid w:val="00C05136"/>
    <w:rsid w:val="00C15915"/>
    <w:rsid w:val="00C848B3"/>
    <w:rsid w:val="00CF4ABD"/>
    <w:rsid w:val="00D37B93"/>
    <w:rsid w:val="00D94108"/>
    <w:rsid w:val="00DE0E2A"/>
    <w:rsid w:val="00E3273D"/>
    <w:rsid w:val="00F546BC"/>
    <w:rsid w:val="05CAF4FC"/>
    <w:rsid w:val="09A363A5"/>
    <w:rsid w:val="0A853DC2"/>
    <w:rsid w:val="0C210E23"/>
    <w:rsid w:val="0CA3741D"/>
    <w:rsid w:val="0CC68685"/>
    <w:rsid w:val="0D0BE0F6"/>
    <w:rsid w:val="1918B988"/>
    <w:rsid w:val="1DDAEFD4"/>
    <w:rsid w:val="239A3664"/>
    <w:rsid w:val="2AB297FC"/>
    <w:rsid w:val="3BA243B6"/>
    <w:rsid w:val="3BAA313C"/>
    <w:rsid w:val="421972C0"/>
    <w:rsid w:val="44561108"/>
    <w:rsid w:val="45511382"/>
    <w:rsid w:val="4A2484A5"/>
    <w:rsid w:val="4D5C2567"/>
    <w:rsid w:val="4E4FE85A"/>
    <w:rsid w:val="5590D454"/>
    <w:rsid w:val="5CCA3BC3"/>
    <w:rsid w:val="5FE8B428"/>
    <w:rsid w:val="61848489"/>
    <w:rsid w:val="64BC254B"/>
    <w:rsid w:val="6F3DA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D2D3"/>
  <w15:chartTrackingRefBased/>
  <w15:docId w15:val="{75CEC25B-EB55-4996-8E5C-4CE31D6E8A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6877"/>
    <w:pPr>
      <w:spacing w:after="200" w:line="276" w:lineRule="auto"/>
      <w:ind w:left="720"/>
      <w:contextualSpacing/>
    </w:pPr>
  </w:style>
  <w:style w:type="paragraph" w:styleId="Didefault" w:customStyle="1">
    <w:name w:val="Di default"/>
    <w:rsid w:val="003E68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hAnsi="Helvetica" w:eastAsia="Arial Unicode MS" w:cs="Arial Unicode MS"/>
      <w:color w:val="000000"/>
      <w:u w:color="000000"/>
      <w:bdr w:val="nil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7C464D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7C464D"/>
  </w:style>
  <w:style w:type="paragraph" w:styleId="Pidipagina">
    <w:name w:val="footer"/>
    <w:basedOn w:val="Normale"/>
    <w:link w:val="PidipaginaCarattere"/>
    <w:uiPriority w:val="99"/>
    <w:unhideWhenUsed/>
    <w:rsid w:val="007C464D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7C464D"/>
  </w:style>
  <w:style w:type="table" w:styleId="Grigliatabella">
    <w:name w:val="Table Grid"/>
    <w:basedOn w:val="Tabellanormale"/>
    <w:uiPriority w:val="39"/>
    <w:rsid w:val="00AD0A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4334357475C842AAF3C15C44A693C1" ma:contentTypeVersion="12" ma:contentTypeDescription="Create a new document." ma:contentTypeScope="" ma:versionID="e1bb40048f7c257ccb2ad1cf0871ac67">
  <xsd:schema xmlns:xsd="http://www.w3.org/2001/XMLSchema" xmlns:xs="http://www.w3.org/2001/XMLSchema" xmlns:p="http://schemas.microsoft.com/office/2006/metadata/properties" xmlns:ns2="c0181a70-04e0-439b-a855-aa69fdf40898" xmlns:ns3="fb4ba361-bdc9-4d23-9e66-0bd8e5c2225e" targetNamespace="http://schemas.microsoft.com/office/2006/metadata/properties" ma:root="true" ma:fieldsID="caa399dbac173a3992622b85352c97c8" ns2:_="" ns3:_="">
    <xsd:import namespace="c0181a70-04e0-439b-a855-aa69fdf40898"/>
    <xsd:import namespace="fb4ba361-bdc9-4d23-9e66-0bd8e5c222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81a70-04e0-439b-a855-aa69fdf40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ba361-bdc9-4d23-9e66-0bd8e5c222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7841FB-FCF6-4E3E-8564-BDFD375203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072B07-C209-42DA-8752-1A9339321BFC}"/>
</file>

<file path=customXml/itemProps3.xml><?xml version="1.0" encoding="utf-8"?>
<ds:datastoreItem xmlns:ds="http://schemas.openxmlformats.org/officeDocument/2006/customXml" ds:itemID="{661AE6FA-9396-4346-A402-ADDDBD89B3BA}"/>
</file>

<file path=customXml/itemProps4.xml><?xml version="1.0" encoding="utf-8"?>
<ds:datastoreItem xmlns:ds="http://schemas.openxmlformats.org/officeDocument/2006/customXml" ds:itemID="{9110EE74-FE5B-4920-8F6B-76CB38ADB9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Sebastiano Battiato</dc:creator>
  <keywords/>
  <dc:description/>
  <lastModifiedBy>AURORA TALLARITA</lastModifiedBy>
  <revision>9</revision>
  <dcterms:created xsi:type="dcterms:W3CDTF">2022-05-03T07:59:00.0000000Z</dcterms:created>
  <dcterms:modified xsi:type="dcterms:W3CDTF">2022-06-15T20:44:00.5682154Z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0x0101002C4334357475C842AAF3C15C44A693C1</vt:lpwstr>
  </property>
</Properties>
</file>