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国赛答辩脚本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3 分钟演示脚本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0:00-0:20 痛点开场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各位老师好，我们的作品是心晴 MindPulse。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它面向的是高校里一类很常见但容易被忽略的学生：他们有压力、睡眠紊乱、焦虑或低落，但还没有严重到主动走进咨询室，也不知道如何向别人开口。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所以我们没有做心理诊断，也没有做 AI 心理医生，而是做一个早期觉察和低门槛求助的工具。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0:20-0:50 状态记录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用户只需要用很短时间记录今天的状态，包括情绪、睡眠、精力、连接意愿和一句备注。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这一步的设计原则是低负担，因为真实场景里，状态不好的人很难完成复杂问卷。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0:50-1:20 可解释分析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系统会根据情绪、睡眠、活动、社交连接和干预完成情况生成恢复指数。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这个指数不是医学诊断分数，而是一个可解释的状态观察指标。用户可以看到分数来源，也可以看到风险等级和推荐路径。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1:20-1:50 轻干预路径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当用户处于普通波动时，系统会推荐呼吸、散步、记录、睡前放松或联系朋友等低负担行动。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我们的设计不是要求用户立刻变好，而是帮助用户先完成一个很小的动作，把状态从失控感里拉回来一点。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1:50-2:15 趋势洞察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趋势页不是简单展示折线图，而是把一周里的睡眠、步数、社交连接和情绪变化联系起来。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用户看到的不是“你今天不好”，而是“睡眠、活动和连接感一起下降时，情绪更容易波动”。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2:15-2:45 高风险求助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如果备注里出现自伤、自杀、不想活、绝望等危机词，系统不会继续推荐普通轻干预，而是切换到求助优先模式。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它会展示热线、老师、家人、校心理中心等资源，并帮助用户生成一段可以发出去的求助话术。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2:45-3:00 总结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心晴 MindPulse 的定位是第一道低门槛求助桥梁。它不替代专业咨询，而是在问题恶化前，帮助学生看见状态、完成一个小行动，并把求助的话说出口。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谢谢各位老师。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5 分钟答辩扩展结构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痛点和用户画像：40 秒。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产品闭环：60 秒。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技术实现：80 秒。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心理安全与隐私：60 秒。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用户验证与落地价值：40 秒。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总结：20 秒。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评委追问与建议回答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问：你们和普通情绪记录 App 有什么区别？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答：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普通情绪记录 App 多数停留在打卡和图表。我们把记录、节奏信号、轻干预和求助表达串成闭环。尤其是求助表达生成，解决的是大学生“不知道怎么开口”的真实障碍。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问：恢复指数的准确性怎么保证？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答：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我们没有把恢复指数定义为医学准确指标，而是可解释的状态观察指标。它基于情绪、睡眠、活动、社交连接和干预完成情况计算，每一项都能拆解说明。心理健康场景里，我们优先选择可解释规则，而不是不可审查的黑盒判断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问：为什么不用大模型做心理聊天？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答：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因为心理健康场景不能只追求“聊得像”。大模型可能产生越界建议或错误安慰。我们的策略是克制：不诊断、不说教、不替代咨询，只提供低负担行动和求助转接。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问：如果用户出现严重危机怎么办？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答：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系统会停止普通轻干预推荐，进入求助优先模式。它会展示热线、老师、家人、校心理中心等资源，并帮助用户把求助内容整理成能发出去的话。我们定位是第一道求助桥梁，不是危机干预终点。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问：数据隐私如何保证？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答：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当前原型数据保存在浏览器本地，不上传情绪文本，不读取聊天记录。正式版会采用端侧处理、本地加密、云同步默认关闭、数据导出和删除机制。任何求助内容都由用户主动复制或发送。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问：HealthKit 和 Core ML 是否已经实现？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答：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当前参赛原型中 HealthKit 和 Core ML 是规划中的正式版能力，现阶段我们使用模拟睡眠和步数、可解释规则引擎来完成闭环。我们在材料里明确区分已实现、开发中和规划中，避免把概念当成成果。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问：用户会真的使用吗？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答：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国赛阶段我们会补充匿名试用报告，重点验证三个问题：记录负担是否足够低、轻干预是否可执行、求助话术是否降低开口难度。我们会根据反馈调整文案和交互。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PPT 建议结构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页码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内容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1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标题与一句话定位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2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痛点：学生心理压力与求助困难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3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产品边界：不诊断、不替代咨询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4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功能闭环：记录 -&gt; 分析 -&gt; 干预 -&gt; 趋势 -&gt; 求助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5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核心技术：恢复指数和风险分级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6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高风险求助优先机制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7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隐私与端侧设计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8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用户体验展示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9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测试与用户验证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10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应用场景与推广价值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11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已实现/开发中/规划中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12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总结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现场演示注意事项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不要现场临时清数据，提前准备好演示状态。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演示高风险词时提前说明“这是模拟输入”。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不要把恢复指数说成心理健康评分。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不要讲未实现能力超过 20 秒。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若评委追问技术，优先展示算法说明和规则测试。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若评委追问伦理，优先展示心理安全说明。</w:t>
      </w:r>
    </w:p>
    <w:p>
      <w:r>
        <w:br w:type="page"/>
      </w:r>
    </w:p>
    <w:p>
      <w:pPr>
        <w:pStyle w:val="Heading1"/>
      </w:pPr>
      <w:r>
        <w:t>项目组自查同步补充</w:t>
      </w:r>
    </w:p>
    <w:p>
      <w:pPr>
        <w:pStyle w:val="Heading2"/>
      </w:pPr>
      <w:r>
        <w:t>补充段：自我审查与数据边界</w:t>
      </w:r>
    </w:p>
    <w:p>
      <w:r>
        <w:t>可插入“心理安全与隐私”部分：我们把自我审查做成项目的一部分，而不是最后补一句免责声明。第一，所有材料统一说明心晴不做心理诊断、不替代咨询；第二，Safety Gate 的优先级高于普通推荐逻辑，高风险样本不会继续把呼吸、散步作为主按钮；第三，我们严格区分合成演示数据、公开数据参考和真实匿名试用数据。现在 20 条规则和 UI 冒烟测试已经通过，真实用户研究和专业审核会按执行包回填，不会把演示数据包装成真实结果。</w:t>
      </w:r>
    </w:p>
    <w:p>
      <w:pPr>
        <w:pStyle w:val="Heading2"/>
      </w:pPr>
      <w:r>
        <w:t>追问补充：你们的数据是真实用户数据吗？</w:t>
      </w:r>
    </w:p>
    <w:p>
      <w:r>
        <w:t>目前有三类数据：合成演示数据用于规则链路验证，公开数据集只做方向参考，真实匿名试用数据待 10-20 人试用后回填。我们不会把合成演示数据说成真实用户研究。</w:t>
      </w:r>
    </w:p>
    <w:p>
      <w:pPr>
        <w:pStyle w:val="Heading2"/>
      </w:pPr>
      <w:r>
        <w:t>追问补充：有没有专业老师审核？</w:t>
      </w:r>
    </w:p>
    <w:p>
      <w:r>
        <w:t>已准备专业审核执行包，会请心理老师、辅导员或校心理中心老师重点审核风险词、求助文案和高风险流程。没有完成前，只能说待审核，不能说已经专业认证。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国赛答辩脚本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