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27413B"/>
          <w:sz w:val="36"/>
        </w:rPr>
        <w:t>恢复指数与风险分级算法说明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设计目标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恢复指数不是医学诊断分数，也不是心理量表结果。它的作用是把用户最近的情绪自评、睡眠、活动、社交连接和轻干预完成情况转化为一个可解释的状态观察指标，帮助用户理解“今天为什么会这样”和“下一步可以做什么”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设计原则：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可解释：每一项分数都能说明来源。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可控：高风险场景不继续推荐普通自助干预。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克制：不输出疾病判断，不替代专业咨询。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轻量：适合大学生日常使用，不增加记录负担。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输入信号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信号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来源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当前实现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正式版方向</w:t>
            </w:r>
          </w:p>
        </w:tc>
      </w:tr>
      <w:tr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情绪自评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用户选择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开心、平静、焦虑、低落、疲惫、烦躁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可加入更细粒度情绪标签</w:t>
            </w:r>
          </w:p>
        </w:tc>
      </w:tr>
      <w:tr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睡眠时长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用户输入/演示数据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小时数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iOS 版经授权读取 HealthKit</w:t>
            </w:r>
          </w:p>
        </w:tc>
      </w:tr>
      <w:tr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活动水平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演示步数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当日步数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可接入健康数据或手动输入</w:t>
            </w:r>
          </w:p>
        </w:tc>
      </w:tr>
      <w:tr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社交连接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用户选择/演示数据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0-100 分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可结合用户主观连接意愿</w:t>
            </w:r>
          </w:p>
        </w:tc>
      </w:tr>
      <w:tr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文本备注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用户输入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关键词风险检测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仅端侧处理，不上传</w:t>
            </w:r>
          </w:p>
        </w:tc>
      </w:tr>
      <w:tr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干预完成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系统记录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呼吸、散步、记录、放松等完成状态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可记录持续时间和完成频率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恢复指数公式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当前版本采用可解释规则引擎：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恢复指数 = 情绪分 + 睡眠分 + 活动分 + 社交连接分 + 干预完成分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各项权重：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因子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分值范围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说明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情绪分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12-60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根据用户选择的情绪映射为 1-5 级，再乘以权重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睡眠分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0-18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睡眠越接近合理范围，得分越高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活动分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0-14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步数越接近基础活动目标，得分越高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社交连接分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0-12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连接意愿或连接感越高，得分越高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干预完成分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0-8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完成一次轻干预后加分</w:t>
            </w:r>
          </w:p>
        </w:tc>
      </w:tr>
    </w:tbl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分数解释：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区间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解释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系统策略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80-100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状态较稳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鼓励保持记录和节奏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60-79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轻度波动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推荐低负担行动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40-59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需要关注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优先降低负担，并提示连接他人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0-39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明显消耗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建议联系可信任的人或专业资源</w:t>
            </w:r>
          </w:p>
        </w:tc>
      </w:tr>
    </w:tbl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注意：风险分级优先级高于恢复指数。即使恢复指数不低，只要文本出现危机信号，系统也进入求助优先模式。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情绪映射规则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情绪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自评分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推荐方向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开心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5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小任务、记录、散步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平静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4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小任务、记录、散步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焦虑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3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呼吸、散步、记录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低落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2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呼吸、联系朋友、睡前放松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疲惫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2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睡前放松、呼吸、小任务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烦躁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2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呼吸、散步、联系朋友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风险分级规则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风险分级不用于诊断，仅用于决定系统是否继续推荐普通自助干预。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等级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触发条件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系统行为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稳定观察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当前状态平稳，无明显低睡眠或负面状态连续出现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继续记录和维持节奏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普通波动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偶发焦虑、低落、疲惫或烦躁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推荐呼吸、散步、记录等低负担动作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中度关注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连续低睡眠，或最近多日负面状态偏多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推荐联系朋友、辅导员或咨询中心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出现自伤、自杀、不想活、绝望等危机词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停止普通建议，进入求助优先路径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高风险优先级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高风险词包括但不限于：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自伤、自杀、伤害自己、不想活、撑不住、绝望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触发后系统行为：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不继续推荐普通轻干预作为主要路径。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首页按钮切换为“打开求助入口”。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求助页优先展示热线、老师、家人、校心理咨询中心。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生成求助表达时强调“让可信任的人知道当前状态”。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显示不诊断、不替代咨询的边界说明。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推荐路径规则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当前状态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推荐路径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设计理由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焦虑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呼吸 -&gt; 散步 -&gt; 记录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先降低生理唤醒，再转移注意，最后整理压力源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低落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呼吸 -&gt; 联系朋友 -&gt; 睡前放松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先稳定状态，再建立连接，避免独自承受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疲惫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睡前放松 -&gt; 呼吸 -&gt; 小任务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优先恢复身体电量，再恢复掌控感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烦躁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呼吸 -&gt; 散步 -&gt; 联系朋友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先让身体离开情绪中心，再表达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平静/开心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小任务 -&gt; 记录 -&gt; 散步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利用较稳状态完成小目标并保留正向经验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求助入口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不继续安排普通自助干预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样例输入输出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样例 1：普通焦虑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输入：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{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"mood": "anxious",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"sleepHours": 6.2,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"steps": 4200,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"socialScore": 45,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"note": "想到考试有点紧张"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}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输出：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风险等级：普通波动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推荐路径：呼吸 -&gt; 散步 -&gt; 记录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解释：当前主要是焦虑和活动不足叠加，先降低生理唤醒。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样例 2：中度关注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输入：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{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"mood": "sad",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"sleepHours": 4.8,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"steps": 1800,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"socialScore": 22,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"recentLowSleepDays": 3,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"note": "这几天都睡不好，也不太想见人"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}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输出：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风险等级：中度关注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推荐路径：呼吸 -&gt; 联系朋友 -&gt; 睡前放松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解释：连续低睡眠和低连接感同时出现，建议让可信任的人知道。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样例 3：高风险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输入：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{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"mood": "sad",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"sleepHours": 3.5,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"steps": 900,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"socialScore": 10,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"note": "我很绝望，不想活了"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}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输出：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风险等级：高风险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推荐路径：求助入口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解释：文本中出现危机信号，系统停止普通干预建议，优先展示热线、老师、家人和专业资源入口。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当前限制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当前权重来自产品规则设计和常识性心理健康原则，尚未经过大样本统计验证。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关键词识别可能误判或漏判，不能替代专业评估。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睡眠和步数在当前 Web 原型中为模拟或手动信号。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恢复指数只表示状态观察，不代表疾病风险或心理诊断。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国赛优化方向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增加匿名用户试用数据，校准权重。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引入心理老师访谈意见，修订风险词和话术。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将规则模块拆成独立源码文件，增加规则测试。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正式 iOS 版经用户授权读取 HealthKit 睡眠和步数。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未来可探索端侧轻量分类模型，但必须保留可解释规则兜底。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1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625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A7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87A7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恢复指数与风险分级算法说明</dc:title>
  <dc:subject>Markdown converted to DOCX</dc:subject>
  <dc:creator>python-docx</dc:creator>
  <cp:keywords/>
  <dc:description>Generated from local Markdown source with preserved headings, lists, tables, quotes, and code blocks.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