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8C582" w14:textId="17FA1D67" w:rsidR="0000722E" w:rsidRDefault="00060506">
      <w:r>
        <w:t>Interval Scales can have negative numbers</w:t>
      </w:r>
    </w:p>
    <w:p w14:paraId="7146BC3A" w14:textId="4DBA0C45" w:rsidR="00060506" w:rsidRDefault="00060506">
      <w:r>
        <w:tab/>
        <w:t>The zero can be moved, can put 0 at the boiling point of water instead of freezing point</w:t>
      </w:r>
    </w:p>
    <w:p w14:paraId="5EF6412A" w14:textId="7EBAFDAF" w:rsidR="00060506" w:rsidRDefault="00060506">
      <w:r>
        <w:t>Ratio Scales are (usually) non-negative</w:t>
      </w:r>
    </w:p>
    <w:p w14:paraId="52F32802" w14:textId="5AA350A1" w:rsidR="00060506" w:rsidRDefault="00060506">
      <w:r>
        <w:tab/>
        <w:t>They have a meaningful zero, can only be all positive or all negative, never both</w:t>
      </w:r>
    </w:p>
    <w:p w14:paraId="5FA6A65B" w14:textId="52734D5E" w:rsidR="00060506" w:rsidRDefault="00060506">
      <w:r>
        <w:t>Circular scales wrap a maximum value back to zero</w:t>
      </w:r>
    </w:p>
    <w:p w14:paraId="2C6BDECC" w14:textId="42A36D62" w:rsidR="00060506" w:rsidRDefault="00060506">
      <w:r>
        <w:tab/>
        <w:t>Circular scales are not as common, but they occur when thinking about angles</w:t>
      </w:r>
      <w:r>
        <w:br/>
      </w:r>
      <w:r>
        <w:tab/>
      </w:r>
      <w:proofErr w:type="spellStart"/>
      <w:r>
        <w:t>Exambles</w:t>
      </w:r>
      <w:proofErr w:type="spellEnd"/>
      <w:r>
        <w:t xml:space="preserve"> include wind direction and aspect</w:t>
      </w:r>
      <w:r>
        <w:br/>
      </w:r>
      <w:r>
        <w:tab/>
      </w:r>
      <w:r>
        <w:tab/>
        <w:t>Both measured in degrees or radians</w:t>
      </w:r>
    </w:p>
    <w:p w14:paraId="738BF0D7" w14:textId="77777777" w:rsidR="0029566D" w:rsidRDefault="0029566D">
      <w:r>
        <w:t>Modulo operator</w:t>
      </w:r>
    </w:p>
    <w:p w14:paraId="12A82717" w14:textId="46591950" w:rsidR="00060506" w:rsidRDefault="0029566D" w:rsidP="0029566D">
      <w:pPr>
        <w:ind w:firstLine="720"/>
        <w:rPr>
          <w:i/>
          <w:iCs/>
        </w:rPr>
      </w:pPr>
      <w:r>
        <w:t xml:space="preserve">The wrapping behavior of circular scales is just like addition in </w:t>
      </w:r>
      <w:r w:rsidRPr="0029566D">
        <w:rPr>
          <w:i/>
          <w:iCs/>
        </w:rPr>
        <w:t>modular algebra</w:t>
      </w:r>
    </w:p>
    <w:p w14:paraId="4A5C7A0F" w14:textId="58C36957" w:rsidR="0029566D" w:rsidRDefault="0029566D" w:rsidP="0029566D"/>
    <w:p w14:paraId="5BAD0AEA" w14:textId="2951BB80" w:rsidR="0029566D" w:rsidRDefault="0029566D" w:rsidP="0029566D">
      <w:r>
        <w:t>Sometimes it is convenient, or necessary, to convert a variable to a different scale</w:t>
      </w:r>
    </w:p>
    <w:p w14:paraId="3F92E5A8" w14:textId="638E1868" w:rsidR="0029566D" w:rsidRDefault="0029566D" w:rsidP="0029566D">
      <w:r>
        <w:tab/>
        <w:t>E.g. count data consisting mostly of 0 and 1, with only a few non-zero, non-one values, it may be useful to convert to binary data (presence/absence)</w:t>
      </w:r>
    </w:p>
    <w:p w14:paraId="5D4B48F6" w14:textId="2C3AF6E3" w:rsidR="0029566D" w:rsidRDefault="0029566D" w:rsidP="0029566D"/>
    <w:p w14:paraId="6D1E1D0E" w14:textId="05246FD5" w:rsidR="0029566D" w:rsidRDefault="0029566D" w:rsidP="0029566D">
      <w:r>
        <w:t>Aggregating into categories</w:t>
      </w:r>
    </w:p>
    <w:p w14:paraId="61E2E950" w14:textId="0FD2797C" w:rsidR="0029566D" w:rsidRDefault="0029566D" w:rsidP="0029566D">
      <w:r>
        <w:tab/>
        <w:t>Age, size, weight class</w:t>
      </w:r>
    </w:p>
    <w:p w14:paraId="188B4851" w14:textId="1234ED5D" w:rsidR="0029566D" w:rsidRDefault="0029566D" w:rsidP="0029566D">
      <w:r>
        <w:t>Destructive conversions: some information is lost in the conversion process. If you switch from exact ages to age classes, you can’t go back to exact ages from classes.</w:t>
      </w:r>
      <w:r w:rsidR="004D0CEC">
        <w:t xml:space="preserve"> Always keep your original data, always strive to acquire exact data, even if working with a categorical scale.</w:t>
      </w:r>
    </w:p>
    <w:p w14:paraId="0B3E4780" w14:textId="450196BA" w:rsidR="004D0CEC" w:rsidRDefault="004D0CEC" w:rsidP="0029566D"/>
    <w:p w14:paraId="69002D5E" w14:textId="1751AAEF" w:rsidR="004D0CEC" w:rsidRDefault="004D0CEC" w:rsidP="0029566D">
      <w:r>
        <w:t>Theoretical (parametric) distributions as models</w:t>
      </w:r>
    </w:p>
    <w:p w14:paraId="331745B4" w14:textId="6C28E4D7" w:rsidR="004D0CEC" w:rsidRDefault="004D0CEC" w:rsidP="0029566D">
      <w:r>
        <w:tab/>
        <w:t>Remember that we fit models to data, not the other way around</w:t>
      </w:r>
      <w:r>
        <w:br/>
      </w:r>
      <w:r>
        <w:tab/>
        <w:t xml:space="preserve">Sometimes theoretical distributions are only </w:t>
      </w:r>
      <w:r>
        <w:rPr>
          <w:i/>
          <w:iCs/>
        </w:rPr>
        <w:t>approximately</w:t>
      </w:r>
      <w:r>
        <w:t xml:space="preserve"> good models for our data</w:t>
      </w:r>
      <w:r>
        <w:br/>
      </w:r>
      <w:r>
        <w:tab/>
      </w:r>
      <w:r>
        <w:tab/>
        <w:t>E.g. the Normal distribution often fits data, such as weights, very well, but its sample space includes negative numbers</w:t>
      </w:r>
    </w:p>
    <w:p w14:paraId="77DFF035" w14:textId="29761DB0" w:rsidR="004D0CEC" w:rsidRDefault="004D0CEC" w:rsidP="0029566D"/>
    <w:p w14:paraId="335D9F1D" w14:textId="29ADDB87" w:rsidR="004D0CEC" w:rsidRDefault="004D0CEC" w:rsidP="0029566D"/>
    <w:p w14:paraId="0DCB822B" w14:textId="534D60F8" w:rsidR="004D0CEC" w:rsidRDefault="004D0CEC" w:rsidP="0029566D"/>
    <w:p w14:paraId="5A8DF085" w14:textId="125103C6" w:rsidR="004D0CEC" w:rsidRDefault="004D0CEC" w:rsidP="0029566D"/>
    <w:p w14:paraId="490A7428" w14:textId="31170956" w:rsidR="004D0CEC" w:rsidRDefault="004D0CEC" w:rsidP="0029566D"/>
    <w:p w14:paraId="5BCDE3CF" w14:textId="77777777" w:rsidR="004D0CEC" w:rsidRDefault="004D0CEC" w:rsidP="0029566D"/>
    <w:p w14:paraId="753D12B5" w14:textId="0C32A506" w:rsidR="004D0CEC" w:rsidRDefault="004D0CEC" w:rsidP="0029566D">
      <w:r>
        <w:lastRenderedPageBreak/>
        <w:t>The Row Data Paradigm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CEC" w14:paraId="38E014FF" w14:textId="77777777" w:rsidTr="004D0CEC">
        <w:tc>
          <w:tcPr>
            <w:tcW w:w="4675" w:type="dxa"/>
          </w:tcPr>
          <w:p w14:paraId="6C084A0A" w14:textId="71AC7277" w:rsidR="004D0CEC" w:rsidRDefault="004D0CEC" w:rsidP="0029566D">
            <w:r>
              <w:t>Rows</w:t>
            </w:r>
          </w:p>
        </w:tc>
        <w:tc>
          <w:tcPr>
            <w:tcW w:w="4675" w:type="dxa"/>
          </w:tcPr>
          <w:p w14:paraId="150D436B" w14:textId="5DDDA450" w:rsidR="004D0CEC" w:rsidRDefault="004D0CEC" w:rsidP="0029566D">
            <w:r>
              <w:t>Columns</w:t>
            </w:r>
          </w:p>
        </w:tc>
      </w:tr>
      <w:tr w:rsidR="004D0CEC" w14:paraId="689508CC" w14:textId="77777777" w:rsidTr="004D0CEC">
        <w:tc>
          <w:tcPr>
            <w:tcW w:w="4675" w:type="dxa"/>
          </w:tcPr>
          <w:p w14:paraId="07924C2A" w14:textId="47719782" w:rsidR="004D0CEC" w:rsidRDefault="004D0CEC" w:rsidP="0029566D">
            <w:r>
              <w:t>Rows are observations</w:t>
            </w:r>
          </w:p>
        </w:tc>
        <w:tc>
          <w:tcPr>
            <w:tcW w:w="4675" w:type="dxa"/>
          </w:tcPr>
          <w:p w14:paraId="12808C5A" w14:textId="46AAB169" w:rsidR="004D0CEC" w:rsidRDefault="004D0CEC" w:rsidP="0029566D">
            <w:r>
              <w:t>Columns represent attributes</w:t>
            </w:r>
          </w:p>
        </w:tc>
      </w:tr>
      <w:tr w:rsidR="004D0CEC" w14:paraId="5672BF55" w14:textId="77777777" w:rsidTr="004D0CEC">
        <w:tc>
          <w:tcPr>
            <w:tcW w:w="4675" w:type="dxa"/>
          </w:tcPr>
          <w:p w14:paraId="387F6B7A" w14:textId="0606F762" w:rsidR="004D0CEC" w:rsidRDefault="004D0CEC" w:rsidP="0029566D">
            <w:r>
              <w:t>Rows are samples</w:t>
            </w:r>
          </w:p>
        </w:tc>
        <w:tc>
          <w:tcPr>
            <w:tcW w:w="4675" w:type="dxa"/>
          </w:tcPr>
          <w:p w14:paraId="0B4AFA58" w14:textId="01364449" w:rsidR="004D0CEC" w:rsidRDefault="004D0CEC" w:rsidP="0029566D">
            <w:r>
              <w:t>Columns are variables</w:t>
            </w:r>
          </w:p>
        </w:tc>
      </w:tr>
      <w:tr w:rsidR="004D0CEC" w14:paraId="2F47751D" w14:textId="77777777" w:rsidTr="004D0CEC">
        <w:tc>
          <w:tcPr>
            <w:tcW w:w="4675" w:type="dxa"/>
          </w:tcPr>
          <w:p w14:paraId="3AFE3288" w14:textId="392F132C" w:rsidR="004D0CEC" w:rsidRDefault="004D0CEC" w:rsidP="0029566D">
            <w:r>
              <w:t>Rows are sampling units (sometimes)</w:t>
            </w:r>
          </w:p>
        </w:tc>
        <w:tc>
          <w:tcPr>
            <w:tcW w:w="4675" w:type="dxa"/>
          </w:tcPr>
          <w:p w14:paraId="44E56459" w14:textId="29A24051" w:rsidR="004D0CEC" w:rsidRDefault="004D0CEC" w:rsidP="0029566D">
            <w:r>
              <w:t>Columns are properties</w:t>
            </w:r>
          </w:p>
        </w:tc>
      </w:tr>
      <w:tr w:rsidR="004D0CEC" w14:paraId="3C7B3198" w14:textId="77777777" w:rsidTr="004D0CEC">
        <w:tc>
          <w:tcPr>
            <w:tcW w:w="4675" w:type="dxa"/>
          </w:tcPr>
          <w:p w14:paraId="0B231705" w14:textId="6619C936" w:rsidR="004D0CEC" w:rsidRDefault="004D0CEC" w:rsidP="0029566D">
            <w:r>
              <w:t>A row is a collection of observations on a single entity</w:t>
            </w:r>
          </w:p>
        </w:tc>
        <w:tc>
          <w:tcPr>
            <w:tcW w:w="4675" w:type="dxa"/>
          </w:tcPr>
          <w:p w14:paraId="5C36C6F3" w14:textId="3DE8DD14" w:rsidR="004D0CEC" w:rsidRDefault="004D0CEC" w:rsidP="0029566D">
            <w:r>
              <w:t>Columns are fields</w:t>
            </w:r>
          </w:p>
        </w:tc>
      </w:tr>
      <w:tr w:rsidR="004D0CEC" w14:paraId="636074C4" w14:textId="77777777" w:rsidTr="004D0CEC">
        <w:tc>
          <w:tcPr>
            <w:tcW w:w="4675" w:type="dxa"/>
          </w:tcPr>
          <w:p w14:paraId="5D2A5B79" w14:textId="3CD4262B" w:rsidR="004D0CEC" w:rsidRDefault="004D0CEC" w:rsidP="0029566D">
            <w:r>
              <w:t>Rows are</w:t>
            </w:r>
          </w:p>
        </w:tc>
        <w:tc>
          <w:tcPr>
            <w:tcW w:w="4675" w:type="dxa"/>
          </w:tcPr>
          <w:p w14:paraId="3D042732" w14:textId="77777777" w:rsidR="004D0CEC" w:rsidRDefault="004D0CEC" w:rsidP="0029566D"/>
        </w:tc>
      </w:tr>
    </w:tbl>
    <w:p w14:paraId="0DF18497" w14:textId="04A9658D" w:rsidR="004D0CEC" w:rsidRDefault="004D0CEC" w:rsidP="0029566D"/>
    <w:p w14:paraId="71A99488" w14:textId="673DEF31" w:rsidR="004D0CEC" w:rsidRDefault="004D0CEC" w:rsidP="0029566D"/>
    <w:p w14:paraId="4E0E254F" w14:textId="0FBA20DE" w:rsidR="007F18CB" w:rsidRDefault="007F18CB" w:rsidP="0029566D"/>
    <w:p w14:paraId="728B9DF7" w14:textId="1DFEF419" w:rsidR="007F18CB" w:rsidRDefault="007F18CB" w:rsidP="0029566D">
      <w:r>
        <w:rPr>
          <w:u w:val="single"/>
        </w:rPr>
        <w:t>Sample and Population</w:t>
      </w:r>
    </w:p>
    <w:p w14:paraId="58E73175" w14:textId="38612F32" w:rsidR="007F18CB" w:rsidRDefault="007F18CB" w:rsidP="0029566D"/>
    <w:p w14:paraId="035C54E7" w14:textId="33B09947" w:rsidR="007F18CB" w:rsidRDefault="007F18CB" w:rsidP="0029566D">
      <w:r>
        <w:t xml:space="preserve">Populations are </w:t>
      </w:r>
      <w:r>
        <w:rPr>
          <w:b/>
          <w:bCs/>
        </w:rPr>
        <w:t>large</w:t>
      </w:r>
    </w:p>
    <w:p w14:paraId="18F5188E" w14:textId="49DA8D8F" w:rsidR="007F18CB" w:rsidRDefault="007F18CB" w:rsidP="0029566D">
      <w:r>
        <w:tab/>
        <w:t>We typically cannot observe all individuals in a population (cornerstone of Frequentist thinking)</w:t>
      </w:r>
    </w:p>
    <w:p w14:paraId="607576AC" w14:textId="49201310" w:rsidR="007F18CB" w:rsidRDefault="007F18CB" w:rsidP="0029566D">
      <w:r>
        <w:t xml:space="preserve">Samples are </w:t>
      </w:r>
      <w:r>
        <w:rPr>
          <w:b/>
          <w:bCs/>
        </w:rPr>
        <w:t>subset</w:t>
      </w:r>
      <w:r>
        <w:t xml:space="preserve"> of the population</w:t>
      </w:r>
    </w:p>
    <w:p w14:paraId="6E883B08" w14:textId="1C865CD9" w:rsidR="007F18CB" w:rsidRDefault="007F18CB" w:rsidP="0029566D">
      <w:r>
        <w:tab/>
        <w:t>We can observe all individuals in a sample and completely characterize the properties of a sample</w:t>
      </w:r>
    </w:p>
    <w:p w14:paraId="69A4B491" w14:textId="6EB0004E" w:rsidR="007F18CB" w:rsidRDefault="007F18CB" w:rsidP="0029566D"/>
    <w:p w14:paraId="7108A42C" w14:textId="6E5A5C57" w:rsidR="007F18CB" w:rsidRDefault="007F18CB" w:rsidP="0029566D">
      <w:r>
        <w:t>We use the sample to make informed guesses about the population</w:t>
      </w:r>
    </w:p>
    <w:p w14:paraId="1B955AC3" w14:textId="4BC7A68F" w:rsidR="007F18CB" w:rsidRDefault="007F18CB" w:rsidP="0029566D"/>
    <w:p w14:paraId="454D8CDF" w14:textId="19EC9416" w:rsidR="007F18CB" w:rsidRDefault="007F18CB" w:rsidP="0029566D">
      <w:r>
        <w:t xml:space="preserve">Populations have </w:t>
      </w:r>
      <w:r>
        <w:rPr>
          <w:i/>
          <w:iCs/>
        </w:rPr>
        <w:t>parameters</w:t>
      </w:r>
      <w:r>
        <w:t>, intrinsic characteristics of the entire population, which cannot be calculated directly</w:t>
      </w:r>
    </w:p>
    <w:p w14:paraId="23F9C5B8" w14:textId="5182F9C0" w:rsidR="007F18CB" w:rsidRDefault="007F18CB" w:rsidP="0029566D">
      <w:r>
        <w:t xml:space="preserve">We can calculate </w:t>
      </w:r>
      <w:r>
        <w:rPr>
          <w:i/>
          <w:iCs/>
        </w:rPr>
        <w:t>statistics</w:t>
      </w:r>
      <w:r>
        <w:t xml:space="preserve"> from samples</w:t>
      </w:r>
    </w:p>
    <w:p w14:paraId="28B41D48" w14:textId="20D42787" w:rsidR="007F18CB" w:rsidRDefault="007F18CB" w:rsidP="0029566D"/>
    <w:p w14:paraId="05FD2DC1" w14:textId="0E1088DE" w:rsidR="007F18CB" w:rsidRDefault="007F18CB" w:rsidP="0029566D">
      <w:r>
        <w:t>A Sampling Unit (SU) is the unit/entity/thing of interest for the research question</w:t>
      </w:r>
    </w:p>
    <w:p w14:paraId="2B5F6705" w14:textId="7C898DBD" w:rsidR="007F18CB" w:rsidRDefault="007F18CB" w:rsidP="0029566D">
      <w:r>
        <w:t>A variable is an attribute of the SU</w:t>
      </w:r>
    </w:p>
    <w:p w14:paraId="440F7FE0" w14:textId="21A983BA" w:rsidR="00F37551" w:rsidRDefault="00F37551" w:rsidP="0029566D"/>
    <w:p w14:paraId="6B3C756E" w14:textId="3A2D6C8B" w:rsidR="00F37551" w:rsidRDefault="00F37551" w:rsidP="0029566D">
      <w:r>
        <w:t>Ecological population = the entire possible population of the organism</w:t>
      </w:r>
      <w:r>
        <w:br/>
        <w:t>A statistical population is (usually) a subset of an ecological population</w:t>
      </w:r>
      <w:r>
        <w:br/>
        <w:t>A sample is a subset of the statistical population</w:t>
      </w:r>
      <w:r>
        <w:br/>
        <w:t>A sampling unit is a subset of a sample</w:t>
      </w:r>
      <w:r>
        <w:br/>
        <w:t>A variable is a quantity measured on a single SU</w:t>
      </w:r>
    </w:p>
    <w:p w14:paraId="7BA9DA99" w14:textId="3E341213" w:rsidR="00F37551" w:rsidRDefault="00F37551" w:rsidP="0029566D"/>
    <w:p w14:paraId="00D857DF" w14:textId="05876A0A" w:rsidR="00017C76" w:rsidRDefault="00F37551" w:rsidP="00F37551">
      <w:r>
        <w:lastRenderedPageBreak/>
        <w:t>Suppose we were studying bullhead in a single lake:</w:t>
      </w:r>
      <w:r w:rsidR="00017C76">
        <w:br/>
      </w:r>
      <w:r>
        <w:t>• ecological population: entire species range</w:t>
      </w:r>
      <w:r w:rsidR="00017C76">
        <w:br/>
      </w:r>
      <w:r>
        <w:t>• statistical population: the lake</w:t>
      </w:r>
    </w:p>
    <w:p w14:paraId="67F4F68D" w14:textId="0D2C806F" w:rsidR="00017C76" w:rsidRDefault="00F37551" w:rsidP="00017C76">
      <w:r>
        <w:t>What about bullhead in Massachusetts?</w:t>
      </w:r>
      <w:r w:rsidR="00017C76">
        <w:br/>
      </w:r>
      <w:r>
        <w:t>• ecological population: entire species range</w:t>
      </w:r>
      <w:r w:rsidR="00017C76">
        <w:br/>
      </w:r>
      <w:r>
        <w:t>• statistical population: all bullhead within MA</w:t>
      </w:r>
    </w:p>
    <w:p w14:paraId="6EA62B5B" w14:textId="2D4C7682" w:rsidR="00F37551" w:rsidRDefault="00F37551" w:rsidP="00F37551">
      <w:r>
        <w:t>Note that the ecological population did not change.</w:t>
      </w:r>
    </w:p>
    <w:p w14:paraId="696B1AA3" w14:textId="036F843F" w:rsidR="00017C76" w:rsidRDefault="00017C76" w:rsidP="00F37551"/>
    <w:p w14:paraId="6831228D" w14:textId="4FCD6287" w:rsidR="00FE6431" w:rsidRDefault="00FE6431" w:rsidP="00F37551">
      <w:r>
        <w:t>Inferential Framework</w:t>
      </w:r>
    </w:p>
    <w:p w14:paraId="1549B0E8" w14:textId="6A37FEF2" w:rsidR="00FE6431" w:rsidRDefault="00FE6431" w:rsidP="00F37551">
      <w:r>
        <w:tab/>
        <w:t>Most widely used framework</w:t>
      </w:r>
      <w:r>
        <w:br/>
      </w:r>
      <w:r>
        <w:tab/>
        <w:t>Requires assumptions</w:t>
      </w:r>
      <w:r>
        <w:br/>
      </w:r>
      <w:r>
        <w:tab/>
        <w:t>Many tools</w:t>
      </w:r>
    </w:p>
    <w:p w14:paraId="013C67BA" w14:textId="05640DEF" w:rsidR="00FE6431" w:rsidRDefault="00FE6431" w:rsidP="00F37551"/>
    <w:p w14:paraId="6A77489D" w14:textId="7C2C3E52" w:rsidR="00FE6431" w:rsidRDefault="001967BA" w:rsidP="00F37551">
      <w:r>
        <w:t>Key assumptions</w:t>
      </w:r>
    </w:p>
    <w:p w14:paraId="485FD3E3" w14:textId="1FA2336A" w:rsidR="001967BA" w:rsidRDefault="001967BA" w:rsidP="00F37551">
      <w:r>
        <w:tab/>
      </w:r>
      <w:r w:rsidRPr="001967BA">
        <w:t>Population exists, is infinite</w:t>
      </w:r>
      <w:r w:rsidRPr="001967BA">
        <w:br/>
      </w:r>
      <w:r w:rsidRPr="001967BA">
        <w:tab/>
        <w:t>Population parameters are true</w:t>
      </w:r>
      <w:r>
        <w:t>, but unknowable quantities</w:t>
      </w:r>
      <w:r>
        <w:br/>
      </w:r>
      <w:r>
        <w:tab/>
        <w:t xml:space="preserve">When we specify a model, there exist </w:t>
      </w:r>
      <w:r>
        <w:rPr>
          <w:b/>
          <w:bCs/>
        </w:rPr>
        <w:t>true</w:t>
      </w:r>
      <w:r>
        <w:t xml:space="preserve"> model parameters (but they are unknowable)</w:t>
      </w:r>
    </w:p>
    <w:p w14:paraId="2C9B27ED" w14:textId="57576E56" w:rsidR="001967BA" w:rsidRDefault="001967BA" w:rsidP="00F37551"/>
    <w:p w14:paraId="5030BEC5" w14:textId="772C06BA" w:rsidR="001967BA" w:rsidRDefault="001967BA" w:rsidP="00F37551">
      <w:r>
        <w:t>Frequentism is based upon hypothetical infinite resampling</w:t>
      </w:r>
    </w:p>
    <w:p w14:paraId="605E576F" w14:textId="45B28A01" w:rsidR="001967BA" w:rsidRDefault="001967BA" w:rsidP="00F37551">
      <w:r>
        <w:tab/>
        <w:t>Frequentist assumptions are often asymptotically true</w:t>
      </w:r>
      <w:r>
        <w:br/>
      </w:r>
      <w:r>
        <w:tab/>
        <w:t>Source of misconceptions about terminology</w:t>
      </w:r>
    </w:p>
    <w:p w14:paraId="6D651D2E" w14:textId="5B1D5F3A" w:rsidR="001967BA" w:rsidRDefault="001967BA" w:rsidP="00F37551"/>
    <w:p w14:paraId="10DB151B" w14:textId="6C37D5B4" w:rsidR="001967BA" w:rsidRDefault="001967BA" w:rsidP="00F37551">
      <w:r>
        <w:t xml:space="preserve">Hypothesis testing: allows for quantification of </w:t>
      </w:r>
      <w:r>
        <w:rPr>
          <w:i/>
          <w:iCs/>
        </w:rPr>
        <w:t>confidence</w:t>
      </w:r>
      <w:r>
        <w:t xml:space="preserve"> and </w:t>
      </w:r>
      <w:r>
        <w:rPr>
          <w:i/>
          <w:iCs/>
        </w:rPr>
        <w:t>significance</w:t>
      </w:r>
    </w:p>
    <w:p w14:paraId="2C4BAD3C" w14:textId="0D940581" w:rsidR="001967BA" w:rsidRDefault="00947CAE" w:rsidP="00F37551">
      <w:r>
        <w:t>CI = Confidence Interval</w:t>
      </w:r>
    </w:p>
    <w:p w14:paraId="4B7D6421" w14:textId="18E0EC9A" w:rsidR="001967BA" w:rsidRDefault="001967BA" w:rsidP="00F37551">
      <w:r>
        <w:t>Confidence does not mean “I’m 95% sure my CI contains the true value”</w:t>
      </w:r>
    </w:p>
    <w:p w14:paraId="0A294200" w14:textId="7C7F38BE" w:rsidR="00947CAE" w:rsidRDefault="001967BA" w:rsidP="00F37551">
      <w:r>
        <w:t xml:space="preserve">What it does mean is “If I were to repeat the experiment </w:t>
      </w:r>
      <w:r>
        <w:rPr>
          <w:i/>
          <w:iCs/>
        </w:rPr>
        <w:t>ad infinitum</w:t>
      </w:r>
      <w:r>
        <w:t>, approx. 95% of the C</w:t>
      </w:r>
      <w:r w:rsidR="00947CAE">
        <w:t>I’</w:t>
      </w:r>
      <w:r>
        <w:t>s I construct would contain the true population parameter</w:t>
      </w:r>
    </w:p>
    <w:p w14:paraId="13BF422F" w14:textId="77777777" w:rsidR="00310117" w:rsidRDefault="00310117" w:rsidP="00F37551"/>
    <w:p w14:paraId="335F9DF6" w14:textId="341C43E2" w:rsidR="00310117" w:rsidRPr="001967BA" w:rsidRDefault="00243F88" w:rsidP="00F37551">
      <w:r>
        <w:t>Null model: This is what we should see if there is no relationship between x and y</w:t>
      </w:r>
      <w:r w:rsidR="00310117">
        <w:br/>
      </w:r>
      <w:r>
        <w:t>Alternative model: This is what we want to observe if there is a relationship between x and y</w:t>
      </w:r>
      <w:r w:rsidR="00310117">
        <w:br/>
      </w:r>
      <w:r>
        <w:t>False positive: Sometimes the null is true, but by chance we observe a pattern akin to an alternative model</w:t>
      </w:r>
      <w:r w:rsidR="00310117">
        <w:br/>
      </w:r>
      <w:r>
        <w:t xml:space="preserve">False negative: Sometimes there is a true relationship, but by random chance we observe a </w:t>
      </w:r>
      <w:proofErr w:type="spellStart"/>
      <w:r>
        <w:t>patternakin</w:t>
      </w:r>
      <w:proofErr w:type="spellEnd"/>
      <w:r>
        <w:t xml:space="preserve"> to a null model</w:t>
      </w:r>
    </w:p>
    <w:sectPr w:rsidR="00310117" w:rsidRPr="00196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8C"/>
    <w:rsid w:val="0000722E"/>
    <w:rsid w:val="00017C76"/>
    <w:rsid w:val="00060506"/>
    <w:rsid w:val="001967BA"/>
    <w:rsid w:val="00243F88"/>
    <w:rsid w:val="0029566D"/>
    <w:rsid w:val="00310117"/>
    <w:rsid w:val="00311307"/>
    <w:rsid w:val="004D0CEC"/>
    <w:rsid w:val="007F18CB"/>
    <w:rsid w:val="00830574"/>
    <w:rsid w:val="0083649F"/>
    <w:rsid w:val="00947CAE"/>
    <w:rsid w:val="00B319FA"/>
    <w:rsid w:val="00CC248C"/>
    <w:rsid w:val="00F37551"/>
    <w:rsid w:val="00FE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8C22"/>
  <w15:chartTrackingRefBased/>
  <w15:docId w15:val="{C67637F8-536D-45D1-8126-06A5E1D6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8</cp:revision>
  <dcterms:created xsi:type="dcterms:W3CDTF">2022-09-13T12:38:00Z</dcterms:created>
  <dcterms:modified xsi:type="dcterms:W3CDTF">2022-09-13T13:44:00Z</dcterms:modified>
</cp:coreProperties>
</file>