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80" w:before="0"/>
      </w:pPr>
      <w:r>
        <w:rPr>
          <w:rFonts w:ascii="Times New Roman" w:cs="Times New Roman" w:eastAsia="Times New Roman" w:hAnsi="Times New Roman"/>
          <w:b/>
          <w:bCs/>
          <w:sz w:val="24"/>
          <w:szCs w:val="24"/>
        </w:rPr>
        <w:t xml:space="preserve">VALORACIONES DE MIS AMIGOS Y SEGUIDORES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00"/>
        <w:gridCol w:w="5906"/>
      </w:tblGrid>
      <w:tr>
        <w:trPr>
          <w:cantSplit/>
        </w:trPr>
        <w:tc>
          <w:tcPr>
            <w:tcW w:type="dxa" w:w="4300"/>
            <w:gridSpan w:val="1"/>
            <w:tcBorders>
              <w:top w:val="single" w:color="000000" w:sz="8"/>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DATE: </w:t>
            </w:r>
            <w:r>
              <w:rPr>
                <w:rFonts w:ascii="Times New Roman" w:cs="Times New Roman" w:eastAsia="Times New Roman" w:hAnsi="Times New Roman"/>
                <w:sz w:val="20"/>
                <w:szCs w:val="20"/>
              </w:rPr>
              <w:t xml:space="preserve">21/09/2026</w:t>
            </w:r>
          </w:p>
        </w:tc>
        <w:tc>
          <w:tcPr>
            <w:tcW w:type="dxa" w:w="5906"/>
            <w:gridSpan w:val="1"/>
            <w:tcBorders>
              <w:top w:val="single" w:color="000000" w:sz="8"/>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TYPE OF ACTIVITY: </w:t>
            </w:r>
            <w:r>
              <w:rPr>
                <w:rFonts w:ascii="Times New Roman" w:cs="Times New Roman" w:eastAsia="Times New Roman" w:hAnsi="Times New Roman"/>
                <w:sz w:val="20"/>
                <w:szCs w:val="20"/>
              </w:rPr>
              <w:t xml:space="preserve">NEW: ___   FIX: ___   ENHANCE: ___   FUNC. TEST: ___</w:t>
            </w:r>
          </w:p>
        </w:tc>
      </w:tr>
      <w:tr>
        <w:trPr>
          <w:cantSplit/>
        </w:trPr>
        <w:tc>
          <w:tcPr>
            <w:tcW w:type="dxa" w:w="4300"/>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STORY NUMBER: </w:t>
            </w:r>
            <w:r>
              <w:rPr>
                <w:rFonts w:ascii="Times New Roman" w:cs="Times New Roman" w:eastAsia="Times New Roman" w:hAnsi="Times New Roman"/>
                <w:sz w:val="20"/>
                <w:szCs w:val="20"/>
              </w:rPr>
              <w:t xml:space="preserve">____________</w:t>
            </w:r>
          </w:p>
        </w:tc>
        <w:tc>
          <w:tcPr>
            <w:tcW w:type="dxa" w:w="5906"/>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PRIORITY: ___   </w:t>
            </w:r>
            <w:r>
              <w:rPr>
                <w:rFonts w:ascii="Times New Roman" w:cs="Times New Roman" w:eastAsia="Times New Roman" w:hAnsi="Times New Roman"/>
                <w:b/>
                <w:bCs/>
                <w:sz w:val="20"/>
                <w:szCs w:val="20"/>
              </w:rPr>
              <w:t xml:space="preserve">USER: ___   TECH: ___</w:t>
            </w:r>
          </w:p>
        </w:tc>
      </w:tr>
      <w:tr>
        <w:trPr>
          <w:cantSplit/>
        </w:trPr>
        <w:tc>
          <w:tcPr>
            <w:tcW w:type="dxa" w:w="4300"/>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PRIOR REFERENCE: </w:t>
            </w:r>
            <w:r>
              <w:rPr>
                <w:rFonts w:ascii="Times New Roman" w:cs="Times New Roman" w:eastAsia="Times New Roman" w:hAnsi="Times New Roman"/>
                <w:sz w:val="20"/>
                <w:szCs w:val="20"/>
              </w:rPr>
              <w:t xml:space="preserve">____________</w:t>
            </w:r>
          </w:p>
        </w:tc>
        <w:tc>
          <w:tcPr>
            <w:tcW w:type="dxa" w:w="5906"/>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RISK: ______   </w:t>
            </w:r>
            <w:r>
              <w:rPr>
                <w:rFonts w:ascii="Times New Roman" w:cs="Times New Roman" w:eastAsia="Times New Roman" w:hAnsi="Times New Roman"/>
                <w:b/>
                <w:bCs/>
                <w:sz w:val="20"/>
                <w:szCs w:val="20"/>
              </w:rPr>
              <w:t xml:space="preserve">TECH ESTIMATE: ________</w:t>
            </w:r>
          </w:p>
        </w:tc>
      </w:tr>
      <w:tr>
        <w:trPr>
          <w:cantSplit/>
        </w:trPr>
        <w:tc>
          <w:tcPr>
            <w:tcW w:type="dxa" w:w="10206"/>
            <w:gridSpan w:val="2"/>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40" w:before="40"/>
            </w:pPr>
            <w:r>
              <w:rPr>
                <w:rFonts w:ascii="Times New Roman" w:cs="Times New Roman" w:eastAsia="Times New Roman" w:hAnsi="Times New Roman"/>
                <w:b/>
                <w:bCs/>
                <w:sz w:val="20"/>
                <w:szCs w:val="20"/>
              </w:rPr>
              <w:t xml:space="preserve">TASK DESCRIPTION:</w:t>
            </w:r>
          </w:p>
          <w:p>
            <w:pPr>
              <w:spacing w:after="40" w:before="40"/>
            </w:pPr>
            <w:r>
              <w:rPr>
                <w:rFonts w:ascii="Times New Roman" w:cs="Times New Roman" w:eastAsia="Times New Roman" w:hAnsi="Times New Roman"/>
                <w:sz w:val="20"/>
                <w:szCs w:val="20"/>
              </w:rPr>
              <w:t xml:space="preserve">En el detalle de una experiencia, función de consulta que devuelve las valoraciones (puntuación y comentario) hechas por amigos o seguidores del solicitante, destacadas y separadas del resto. Respeta la visibilidad de la experiencia y se pagina. Las valoraciones de los amigos aparecen en las publicaciones dentro de una sección propia.</w:t>
            </w:r>
          </w:p>
        </w:tc>
      </w:tr>
      <w:tr>
        <w:trPr>
          <w:cantSplit/>
        </w:trPr>
        <w:tc>
          <w:tcPr>
            <w:tcW w:type="dxa" w:w="10206"/>
            <w:gridSpan w:val="2"/>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40" w:before="40"/>
            </w:pPr>
            <w:r>
              <w:rPr>
                <w:rFonts w:ascii="Times New Roman" w:cs="Times New Roman" w:eastAsia="Times New Roman" w:hAnsi="Times New Roman"/>
                <w:b/>
                <w:bCs/>
                <w:sz w:val="20"/>
                <w:szCs w:val="20"/>
              </w:rPr>
              <w:t xml:space="preserve">CRITERIO DE VALIDACIÓN:</w:t>
            </w:r>
          </w:p>
          <w:p>
            <w:pPr>
              <w:spacing w:after="40" w:before="40"/>
            </w:pPr>
            <w:r>
              <w:rPr>
                <w:rFonts w:ascii="Times New Roman" w:cs="Times New Roman" w:eastAsia="Times New Roman" w:hAnsi="Times New Roman"/>
                <w:sz w:val="20"/>
                <w:szCs w:val="20"/>
              </w:rPr>
              <w:t xml:space="preserve">Si el usuario abre una experiencia visible para él y algún amigo o seguidor suyo la ha valorado, esas valoraciones aparecen en la publicación con su puntuación y comentario. Las valoraciones de personas que no son amigos ni seguidores no aparecen en esa sección. Si ningún amigo o seguidor la ha valorado, la sección viene vacía, sin error. Si la experiencia no es visible para él, recibe un error de permisos. Si se añade una valoración de un amigo, aparece en cuanto se recarga la publicación. Si aparece una valoración de alguien que no es amigo ni seguidor, o falta una de un amigo, no está completa.</w:t>
            </w:r>
          </w:p>
        </w:tc>
      </w:tr>
      <w:tr>
        <w:trPr>
          <w:cantSplit/>
          <w:trHeight w:val="700" w:hRule="atLeast"/>
        </w:trPr>
        <w:tc>
          <w:tcPr>
            <w:tcW w:type="dxa" w:w="10206"/>
            <w:gridSpan w:val="2"/>
            <w:tcBorders>
              <w:top w:val="none" w:color="FFFFFF" w:sz="0"/>
              <w:left w:val="single" w:color="000000" w:sz="8"/>
              <w:bottom w:val="single" w:color="000000" w:sz="8"/>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TASK TRACKING:</w:t>
            </w:r>
          </w:p>
        </w:tc>
      </w:tr>
    </w:tbl>
    <w:p>
      <w:pPr>
        <w:spacing w:after="200"/>
      </w:pP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2026-09-21T22:26:06.743Z</dcterms:created>
  <dcterms:modified xsi:type="dcterms:W3CDTF">2026-09-21T22:26:06.743Z</dcterms:modified>
</cp:coreProperties>
</file>

<file path=docProps/custom.xml><?xml version="1.0" encoding="utf-8"?>
<Properties xmlns="http://schemas.openxmlformats.org/officeDocument/2006/custom-properties" xmlns:vt="http://schemas.openxmlformats.org/officeDocument/2006/docPropsVTypes"/>
</file>