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xtpjas0f884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M0 — Environment &amp; Scaffolding (≤100 steps, critical-path)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s2d0ctvzk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Pre-flight &amp; repository hygiene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 you have admin on the GitHub repo and Actions enabled for the default branch.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SECURITY.md</w:t>
      </w:r>
      <w:r w:rsidDel="00000000" w:rsidR="00000000" w:rsidRPr="00000000">
        <w:rPr>
          <w:rtl w:val="0"/>
        </w:rPr>
        <w:t xml:space="preserve"> with a security contact and responsible disclosure guidance.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permissive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LICENSE</w:t>
      </w:r>
      <w:r w:rsidDel="00000000" w:rsidR="00000000" w:rsidRPr="00000000">
        <w:rPr>
          <w:rtl w:val="0"/>
        </w:rPr>
        <w:t xml:space="preserve"> (e.g., MIT) and ensure compatibility with Uniswap/OZ licenses.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top-level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CODEOWNERS</w:t>
      </w:r>
      <w:r w:rsidDel="00000000" w:rsidR="00000000" w:rsidRPr="00000000">
        <w:rPr>
          <w:rtl w:val="0"/>
        </w:rPr>
        <w:t xml:space="preserve"> file (contracts, TS core, CLI each owned by two reviewers).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branch protection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 require PR, require status checks, require 2 reviews.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“Require signed commits” (or at least verified) on protected branches.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on GitHub secret scanning and Dependabot security updates for the repo.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rkfjbz1gb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Toolchain pinning &amp; package manager</w:t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.nvmrc</w:t>
      </w:r>
      <w:r w:rsidDel="00000000" w:rsidR="00000000" w:rsidRPr="00000000">
        <w:rPr>
          <w:rtl w:val="0"/>
        </w:rPr>
        <w:t xml:space="preserve"> (Node LTS you target;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v20.x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.tool-versions</w:t>
      </w:r>
      <w:r w:rsidDel="00000000" w:rsidR="00000000" w:rsidRPr="00000000">
        <w:rPr>
          <w:rtl w:val="0"/>
        </w:rPr>
        <w:t xml:space="preserve"> (asdf)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engines</w:t>
      </w:r>
      <w:r w:rsidDel="00000000" w:rsidR="00000000" w:rsidRPr="00000000">
        <w:rPr>
          <w:rtl w:val="0"/>
        </w:rPr>
        <w:t xml:space="preserve"> in root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to pin Node.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Adopt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</w:t>
      </w:r>
      <w:r w:rsidDel="00000000" w:rsidR="00000000" w:rsidRPr="00000000">
        <w:rPr>
          <w:rtl w:val="0"/>
        </w:rPr>
        <w:t xml:space="preserve"> workspaces;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pnpm-workspace.yaml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packages/*</w:t>
      </w:r>
      <w:r w:rsidDel="00000000" w:rsidR="00000000" w:rsidRPr="00000000">
        <w:rPr>
          <w:rtl w:val="0"/>
        </w:rPr>
        <w:t xml:space="preserve"> globs.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root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"packageManager": "pnpm@&lt;exact&gt;"</w:t>
      </w:r>
      <w:r w:rsidDel="00000000" w:rsidR="00000000" w:rsidRPr="00000000">
        <w:rPr>
          <w:rtl w:val="0"/>
        </w:rPr>
        <w:t xml:space="preserve"> for reproducibility.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bootstrap script: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"setup": "pnpm i -w"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5nzmncfwl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Monorepo structure &amp; ESM setup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packages: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packages/adapters-evm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packages/cli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"type": "module"</w:t>
      </w:r>
      <w:r w:rsidDel="00000000" w:rsidR="00000000" w:rsidRPr="00000000">
        <w:rPr>
          <w:rtl w:val="0"/>
        </w:rPr>
        <w:t xml:space="preserve"> (ESM),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"private": true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root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tsconfig.base.json</w:t>
      </w:r>
      <w:r w:rsidDel="00000000" w:rsidR="00000000" w:rsidRPr="00000000">
        <w:rPr>
          <w:rtl w:val="0"/>
        </w:rPr>
        <w:t xml:space="preserve"> (strict,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module: "ESNext"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moduleResolution: "bundler"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skipLibCheck:false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per-package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tsconfig.json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 the base, sets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rootDir/src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outDir/dist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tsconfig.base.json</w:t>
      </w:r>
      <w:r w:rsidDel="00000000" w:rsidR="00000000" w:rsidRPr="00000000">
        <w:rPr>
          <w:rtl w:val="0"/>
        </w:rPr>
        <w:t xml:space="preserve"> for local imports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@core-exec/*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vitest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jest</w:t>
      </w:r>
      <w:r w:rsidDel="00000000" w:rsidR="00000000" w:rsidRPr="00000000">
        <w:rPr>
          <w:rtl w:val="0"/>
        </w:rPr>
        <w:t xml:space="preserve"> if preferred) to root devDependencies; add test scripts per package.</w:t>
        <w:br w:type="textWrapping"/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akxm2ezl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Formatting, linting, and hooks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.editorconfig</w:t>
      </w:r>
      <w:r w:rsidDel="00000000" w:rsidR="00000000" w:rsidRPr="00000000">
        <w:rPr>
          <w:rtl w:val="0"/>
        </w:rPr>
        <w:t xml:space="preserve"> for consistent whitespace, LF endings.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prettier</w:t>
      </w:r>
      <w:r w:rsidDel="00000000" w:rsidR="00000000" w:rsidRPr="00000000">
        <w:rPr>
          <w:rtl w:val="0"/>
        </w:rPr>
        <w:t xml:space="preserve"> with a root config;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scripts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-w format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with TS plugin,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@typescript-eslint/parser</w:t>
      </w:r>
      <w:r w:rsidDel="00000000" w:rsidR="00000000" w:rsidRPr="00000000">
        <w:rPr>
          <w:rtl w:val="0"/>
        </w:rPr>
        <w:t xml:space="preserve">, ESM rules.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solhint</w:t>
      </w:r>
      <w:r w:rsidDel="00000000" w:rsidR="00000000" w:rsidRPr="00000000">
        <w:rPr>
          <w:rtl w:val="0"/>
        </w:rPr>
        <w:t xml:space="preserve"> config for Solidity style checks.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lefthook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husky</w:t>
      </w:r>
      <w:r w:rsidDel="00000000" w:rsidR="00000000" w:rsidRPr="00000000">
        <w:rPr>
          <w:rtl w:val="0"/>
        </w:rPr>
        <w:t xml:space="preserve"> for Git hooks; install dev dependency.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pre-commit hook: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prettier -c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solhint</w:t>
      </w:r>
      <w:r w:rsidDel="00000000" w:rsidR="00000000" w:rsidRPr="00000000">
        <w:rPr>
          <w:rtl w:val="0"/>
        </w:rPr>
        <w:t xml:space="preserve"> on staged files.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pre-push hook: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-w typecheck</w:t>
      </w:r>
      <w:r w:rsidDel="00000000" w:rsidR="00000000" w:rsidRPr="00000000">
        <w:rPr>
          <w:rtl w:val="0"/>
        </w:rPr>
        <w:t xml:space="preserve"> and the fastest unit tests.</w:t>
        <w:br w:type="textWrapping"/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471imimt4z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Solidity toolchain (Foundry) &amp; remappings</w:t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Foundry (forge/cast/anvil) locally; record version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foundryup --version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foundry.toml</w:t>
      </w:r>
      <w:r w:rsidDel="00000000" w:rsidR="00000000" w:rsidRPr="00000000">
        <w:rPr>
          <w:rtl w:val="0"/>
        </w:rPr>
        <w:t xml:space="preserve"> (pin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solc</w:t>
      </w:r>
      <w:r w:rsidDel="00000000" w:rsidR="00000000" w:rsidRPr="00000000">
        <w:rPr>
          <w:rtl w:val="0"/>
        </w:rPr>
        <w:t xml:space="preserve"> version; enable optimizer with target runs, e.g., 200–800).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remappings for OpenZeppelin and Uniswap v3 interfaces/periphery.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contracts/lib/</w:t>
      </w:r>
      <w:r w:rsidDel="00000000" w:rsidR="00000000" w:rsidRPr="00000000">
        <w:rPr>
          <w:rtl w:val="0"/>
        </w:rPr>
        <w:t xml:space="preserve"> to host vendored interfaces if needed (document source commit).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forge-std</w:t>
      </w:r>
      <w:r w:rsidDel="00000000" w:rsidR="00000000" w:rsidRPr="00000000">
        <w:rPr>
          <w:rtl w:val="0"/>
        </w:rPr>
        <w:t xml:space="preserve"> as dev dependency; update remappings accordingly.</w:t>
        <w:br w:type="textWrapping"/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4jbeyf8d5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Common contracts scaffolding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contracts/src/common/Errors.sol</w:t>
      </w:r>
      <w:r w:rsidDel="00000000" w:rsidR="00000000" w:rsidRPr="00000000">
        <w:rPr>
          <w:rtl w:val="0"/>
        </w:rPr>
        <w:t xml:space="preserve"> with custom errors used everywhere.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contracts/src/common/Events.sol</w:t>
      </w:r>
      <w:r w:rsidDel="00000000" w:rsidR="00000000" w:rsidRPr="00000000">
        <w:rPr>
          <w:rtl w:val="0"/>
        </w:rPr>
        <w:t xml:space="preserve"> for shared event definitions.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contracts/src/common/Types.sol</w:t>
      </w:r>
      <w:r w:rsidDel="00000000" w:rsidR="00000000" w:rsidRPr="00000000">
        <w:rPr>
          <w:rtl w:val="0"/>
        </w:rPr>
        <w:t xml:space="preserve"> (on-chain mirrors of StepParams, etc.).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SPDX identifiers and pragma match repo policy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pragma solidity ^0.8.24;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gopwxwiik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Environment configuration &amp; secrets safety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 with placeholders: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RPC_URL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FORK_URL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PRIVATE_KEY_DEPLOYER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CHAIN_ID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WETH_ADDRESS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UNIV3_ROUTER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UNIV3_QUOTER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GUARDIAN_ADDRESS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OWNER_ADDRESS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scripts/dev/validate-env.ts</w:t>
      </w:r>
      <w:r w:rsidDel="00000000" w:rsidR="00000000" w:rsidRPr="00000000">
        <w:rPr>
          <w:rtl w:val="0"/>
        </w:rPr>
        <w:t xml:space="preserve"> to assert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completeness (fail with actionable messages).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"env:check": "tsx scripts/dev/validate-env.ts"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n2gslnz99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Network addresses &amp; config artifacts</w:t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config/addresses.json</w:t>
      </w:r>
      <w:r w:rsidDel="00000000" w:rsidR="00000000" w:rsidRPr="00000000">
        <w:rPr>
          <w:rtl w:val="0"/>
        </w:rPr>
        <w:t xml:space="preserve"> (per-network entries, keys: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chainId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univ3Router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univ3Quoter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vault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scripts/dev/fill-addresses.ts</w:t>
      </w:r>
      <w:r w:rsidDel="00000000" w:rsidR="00000000" w:rsidRPr="00000000">
        <w:rPr>
          <w:rtl w:val="0"/>
        </w:rPr>
        <w:t xml:space="preserve"> to merge env-provided addresses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config/addresses.json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"addr:sync": "tsx scripts/dev/fill-addresses.ts"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suhzda2eh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Local chain orchestration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scripts/dev/anvil.sh</w:t>
      </w:r>
      <w:r w:rsidDel="00000000" w:rsidR="00000000" w:rsidRPr="00000000">
        <w:rPr>
          <w:rtl w:val="0"/>
        </w:rPr>
        <w:t xml:space="preserve"> to start anvil with deterministic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--chain-id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--block-time</w:t>
      </w:r>
      <w:r w:rsidDel="00000000" w:rsidR="00000000" w:rsidRPr="00000000">
        <w:rPr>
          <w:rtl w:val="0"/>
        </w:rPr>
        <w:t xml:space="preserve">, and fixed mnemonic.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funded dev accounts on boot; write them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.cache/anvil-accounts.json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"anvil:up": "bash scripts/dev/anvil.sh"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"anvil:kill": "pkill -f anvil || true"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ylr7pjoad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Minimal mocks &amp; fixtures (for truly repeatable M0)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contracts/src/mocks/MockERC20.sol</w:t>
      </w:r>
      <w:r w:rsidDel="00000000" w:rsidR="00000000" w:rsidRPr="00000000">
        <w:rPr>
          <w:rtl w:val="0"/>
        </w:rPr>
        <w:t xml:space="preserve"> (mintable, 18 decimals).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contracts/src/mocks/MockRouter.sol</w:t>
      </w:r>
      <w:r w:rsidDel="00000000" w:rsidR="00000000" w:rsidRPr="00000000">
        <w:rPr>
          <w:rtl w:val="0"/>
        </w:rPr>
        <w:t xml:space="preserve"> (no-op approvals, deterministic swap math) as a fallback if Uniswap v3 is not deployed locally.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scripts/dev/mint.ts</w:t>
      </w:r>
      <w:r w:rsidDel="00000000" w:rsidR="00000000" w:rsidRPr="00000000">
        <w:rPr>
          <w:rtl w:val="0"/>
        </w:rPr>
        <w:t xml:space="preserve"> to mint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MockERC20</w:t>
      </w:r>
      <w:r w:rsidDel="00000000" w:rsidR="00000000" w:rsidRPr="00000000">
        <w:rPr>
          <w:rtl w:val="0"/>
        </w:rPr>
        <w:t xml:space="preserve"> to the deployer and test users on anvil.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"dev:mint": "tsx scripts/dev/mint.ts"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aze5zs58z10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Deployment scaffolding (no logic yet)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contracts/script/Deploy.s.sol</w:t>
      </w:r>
      <w:r w:rsidDel="00000000" w:rsidR="00000000" w:rsidRPr="00000000">
        <w:rPr>
          <w:rtl w:val="0"/>
        </w:rPr>
        <w:t xml:space="preserve"> that deploys: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PauseGuardian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RouteRegistry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PolicyGuards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SettlementVault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BundleExecutor</w:t>
      </w:r>
      <w:r w:rsidDel="00000000" w:rsidR="00000000" w:rsidRPr="00000000">
        <w:rPr>
          <w:rtl w:val="0"/>
        </w:rPr>
        <w:t xml:space="preserve"> (skeletons).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contracts/script/Configure.s.sol</w:t>
      </w:r>
      <w:r w:rsidDel="00000000" w:rsidR="00000000" w:rsidRPr="00000000">
        <w:rPr>
          <w:rtl w:val="0"/>
        </w:rPr>
        <w:t xml:space="preserve"> placeholder (will fill in M1–M4); for now just logs addresses.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"deploy:local": "forge script contracts/script/Deploy.s.sol --rpc-url http://127.0.0.1:8545 --broadcast --legacy --slow"</w:t>
      </w:r>
      <w:r w:rsidDel="00000000" w:rsidR="00000000" w:rsidRPr="00000000">
        <w:rPr>
          <w:rtl w:val="0"/>
        </w:rPr>
        <w:t xml:space="preserve"> (adjust flags for your setup).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Persist outputs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deployments/local.json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--json</w:t>
      </w:r>
      <w:r w:rsidDel="00000000" w:rsidR="00000000" w:rsidRPr="00000000">
        <w:rPr>
          <w:rtl w:val="0"/>
        </w:rPr>
        <w:t xml:space="preserve"> and a small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scripts/dev/save-deploy.ts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27h3qya2ff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Core package wiring (TypeScript)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packages/core-exec/src/BundleTypes.ts</w:t>
      </w:r>
      <w:r w:rsidDel="00000000" w:rsidR="00000000" w:rsidRPr="00000000">
        <w:rPr>
          <w:rtl w:val="0"/>
        </w:rPr>
        <w:t xml:space="preserve">, add initial empty exports and placeholder types to satisfy imports.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packages/core-exec/src/providers.ts</w:t>
      </w:r>
      <w:r w:rsidDel="00000000" w:rsidR="00000000" w:rsidRPr="00000000">
        <w:rPr>
          <w:rtl w:val="0"/>
        </w:rPr>
        <w:t xml:space="preserve">, implement a minimal RPC client factory reading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RPC_URL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packages/core-exec/src/abi/</w:t>
      </w:r>
      <w:r w:rsidDel="00000000" w:rsidR="00000000" w:rsidRPr="00000000">
        <w:rPr>
          <w:rtl w:val="0"/>
        </w:rPr>
        <w:t xml:space="preserve"> directory (empty for now; CI won’t fail).</w:t>
        <w:br w:type="textWrapping"/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2xcn11gl0c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ESM interoperability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all TS packages compile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"module": "ESNext"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"target": "ES2022"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require()</w:t>
      </w:r>
      <w:r w:rsidDel="00000000" w:rsidR="00000000" w:rsidRPr="00000000">
        <w:rPr>
          <w:rtl w:val="0"/>
        </w:rPr>
        <w:t xml:space="preserve"> remains; migrate commonjs imports to ESM syntax.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"exports"</w:t>
      </w:r>
      <w:r w:rsidDel="00000000" w:rsidR="00000000" w:rsidRPr="00000000">
        <w:rPr>
          <w:rtl w:val="0"/>
        </w:rPr>
        <w:t xml:space="preserve"> fields to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to expose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./dist/index.js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7rgzvw5zp2h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Commands &amp; developer UX</w:t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Root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"build": "pnpm -r --parallel build"</w:t>
      </w:r>
      <w:r w:rsidDel="00000000" w:rsidR="00000000" w:rsidRPr="00000000">
        <w:rPr>
          <w:rtl w:val="0"/>
        </w:rPr>
        <w:t xml:space="preserve">, each package has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 -b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"clean": "git clean -xfd -e .env -e .env.local"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"typecheck": "pnpm -r typecheck"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"lint": "pnpm -r lint"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"format": "pnpm -r format"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au9pwji6ccd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CI — fast feedback loop</w:t>
      </w:r>
    </w:p>
    <w:p w:rsidR="00000000" w:rsidDel="00000000" w:rsidP="00000000" w:rsidRDefault="00000000" w:rsidRPr="00000000" w14:paraId="0000004F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.github/workflows/ci.yml</w:t>
      </w:r>
      <w:r w:rsidDel="00000000" w:rsidR="00000000" w:rsidRPr="00000000">
        <w:rPr>
          <w:rtl w:val="0"/>
        </w:rPr>
        <w:t xml:space="preserve"> with matrix (Node 18.x, 20.x).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 steps: checkout → setup pnpm (exact) → setup Node (respect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.nvmrc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cache pnpm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-w 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 job 1: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-w lint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-w format -c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 job 2: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-w typecheck</w:t>
      </w:r>
      <w:r w:rsidDel="00000000" w:rsidR="00000000" w:rsidRPr="00000000">
        <w:rPr>
          <w:rtl w:val="0"/>
        </w:rPr>
        <w:t xml:space="preserve"> for TS workspaces.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 job 3: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forge build</w:t>
      </w:r>
      <w:r w:rsidDel="00000000" w:rsidR="00000000" w:rsidRPr="00000000">
        <w:rPr>
          <w:rtl w:val="0"/>
        </w:rPr>
        <w:t xml:space="preserve"> for Solidity.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 job 4: spin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anvil</w:t>
      </w:r>
      <w:r w:rsidDel="00000000" w:rsidR="00000000" w:rsidRPr="00000000">
        <w:rPr>
          <w:rtl w:val="0"/>
        </w:rPr>
        <w:t xml:space="preserve"> service,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forge test -vvv</w:t>
      </w:r>
      <w:r w:rsidDel="00000000" w:rsidR="00000000" w:rsidRPr="00000000">
        <w:rPr>
          <w:rtl w:val="0"/>
        </w:rPr>
        <w:t xml:space="preserve"> (for now allow zero tests).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build artifacts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out/</w:t>
      </w:r>
      <w:r w:rsidDel="00000000" w:rsidR="00000000" w:rsidRPr="00000000">
        <w:rPr>
          <w:rtl w:val="0"/>
        </w:rPr>
        <w:t xml:space="preserve">) on success for debugging.</w:t>
        <w:br w:type="textWrapping"/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xo7zvaeya7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CI — security &amp; compliance (baseline)</w:t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.github/workflows/deps.yml</w:t>
      </w:r>
      <w:r w:rsidDel="00000000" w:rsidR="00000000" w:rsidRPr="00000000">
        <w:rPr>
          <w:rtl w:val="0"/>
        </w:rPr>
        <w:t xml:space="preserve"> to run Dependabot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audit --prod</w:t>
      </w:r>
      <w:r w:rsidDel="00000000" w:rsidR="00000000" w:rsidRPr="00000000">
        <w:rPr>
          <w:rtl w:val="0"/>
        </w:rPr>
        <w:t xml:space="preserve"> (non-blocking).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gitleaks</w:t>
      </w:r>
      <w:r w:rsidDel="00000000" w:rsidR="00000000" w:rsidRPr="00000000">
        <w:rPr>
          <w:rtl w:val="0"/>
        </w:rPr>
        <w:t xml:space="preserve"> (or GH secret scanning native) as an informational job.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license check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license-checker</w:t>
      </w:r>
      <w:r w:rsidDel="00000000" w:rsidR="00000000" w:rsidRPr="00000000">
        <w:rPr>
          <w:rtl w:val="0"/>
        </w:rPr>
        <w:t xml:space="preserve">) to fail on forbidden licenses.</w:t>
        <w:br w:type="textWrapping"/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3kpg115foxb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Determinism &amp; caching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store path</w:t>
      </w:r>
      <w:r w:rsidDel="00000000" w:rsidR="00000000" w:rsidRPr="00000000">
        <w:rPr>
          <w:rtl w:val="0"/>
        </w:rPr>
        <w:t xml:space="preserve"> cache in CI to speed installs.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~/.foundry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</w:t>
      </w:r>
      <w:r w:rsidDel="00000000" w:rsidR="00000000" w:rsidRPr="00000000">
        <w:rPr>
          <w:rtl w:val="0"/>
        </w:rPr>
        <w:t xml:space="preserve"> across CI runs keyed by lockfiles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foundry.toml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kmw72colfu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Developer documentation (M0 only)</w:t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docs/dev/env-setup.md</w:t>
      </w:r>
      <w:r w:rsidDel="00000000" w:rsidR="00000000" w:rsidRPr="00000000">
        <w:rPr>
          <w:rtl w:val="0"/>
        </w:rPr>
        <w:t xml:space="preserve"> (Node, pnpm, Foundry install instructions with versions).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docs/dev/workflow.md</w:t>
      </w:r>
      <w:r w:rsidDel="00000000" w:rsidR="00000000" w:rsidRPr="00000000">
        <w:rPr>
          <w:rtl w:val="0"/>
        </w:rPr>
        <w:t xml:space="preserve"> with the canonical “M0 local loop”: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setup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anvil:up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deploy:local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Quickstart section that links to both docs and the M0 commands.</w:t>
        <w:br w:type="textWrapping"/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enikji8ni81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Address &amp; artifact verification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scripts/dev/print-addresses.ts</w:t>
      </w:r>
      <w:r w:rsidDel="00000000" w:rsidR="00000000" w:rsidRPr="00000000">
        <w:rPr>
          <w:rtl w:val="0"/>
        </w:rPr>
        <w:t xml:space="preserve"> to pretty-print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config/addresses.json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deployments/local.json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"addr:print": "tsx scripts/dev/print-addresses.ts"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dktefcbjtd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Health checks &amp; smoke test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scripts/dev/healthcheck.ts</w:t>
      </w:r>
      <w:r w:rsidDel="00000000" w:rsidR="00000000" w:rsidRPr="00000000">
        <w:rPr>
          <w:rtl w:val="0"/>
        </w:rPr>
        <w:t xml:space="preserve">: validates Node/pnpm/foundry versions, RPC reachable,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complete.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"dev:health": "tsx scripts/dev/healthcheck.ts"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scripts/dev/smoke.ts</w:t>
      </w:r>
      <w:r w:rsidDel="00000000" w:rsidR="00000000" w:rsidRPr="00000000">
        <w:rPr>
          <w:rtl w:val="0"/>
        </w:rPr>
        <w:t xml:space="preserve">: boots anvil (if not running), deploys skeletons, mints mock, prints summaries; exit non-zero on any failure.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"dev:smoke": "tsx scripts/dev/smoke.ts"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2bex8jqxe0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GitHub Actions permissions &amp; provenance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workflow YAML,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permissions: contents: read, packages: read</w:t>
      </w:r>
      <w:r w:rsidDel="00000000" w:rsidR="00000000" w:rsidRPr="00000000">
        <w:rPr>
          <w:rtl w:val="0"/>
        </w:rPr>
        <w:t xml:space="preserve"> minimal;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id-token: write</w:t>
      </w:r>
      <w:r w:rsidDel="00000000" w:rsidR="00000000" w:rsidRPr="00000000">
        <w:rPr>
          <w:rtl w:val="0"/>
        </w:rPr>
        <w:t xml:space="preserve"> if you plan OIDC later.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concurrency group for CI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concurrency: group: ${{ github.ref }}-ci, cancel-in-progress: true</w:t>
      </w:r>
      <w:r w:rsidDel="00000000" w:rsidR="00000000" w:rsidRPr="00000000">
        <w:rPr>
          <w:rtl w:val="0"/>
        </w:rPr>
        <w:t xml:space="preserve">) to avoid queue pileups.</w:t>
        <w:br w:type="textWrapping"/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xvvho3ksgua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Secrets management &amp; local keys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dev keys are local only; production keys will live in GH Environments (later milestones).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.env.local</w:t>
      </w:r>
      <w:r w:rsidDel="00000000" w:rsidR="00000000" w:rsidRPr="00000000">
        <w:rPr>
          <w:rtl w:val="0"/>
        </w:rPr>
        <w:t xml:space="preserve"> support (ignored) for developer-specific overrides.</w:t>
        <w:br w:type="textWrapping"/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ofgidtka4k8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Logging baseline &amp; debug ergonomics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tiny logger utility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</w:t>
      </w:r>
      <w:r w:rsidDel="00000000" w:rsidR="00000000" w:rsidRPr="00000000">
        <w:rPr>
          <w:rtl w:val="0"/>
        </w:rPr>
        <w:t xml:space="preserve"> (just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wrappers) with levels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LOG_LEVEL</w:t>
      </w:r>
      <w:r w:rsidDel="00000000" w:rsidR="00000000" w:rsidRPr="00000000">
        <w:rPr>
          <w:rtl w:val="0"/>
        </w:rPr>
        <w:t xml:space="preserve"> env.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"log:levels": "node -e \"console.log('LOG_LEVEL=debug|info|warn|error')\""</w:t>
      </w:r>
      <w:r w:rsidDel="00000000" w:rsidR="00000000" w:rsidRPr="00000000">
        <w:rPr>
          <w:rtl w:val="0"/>
        </w:rPr>
        <w:t xml:space="preserve"> (just an educational hint).</w:t>
        <w:br w:type="textWrapping"/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m27syemxmj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Verification of remappings &amp; compilation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trivial contract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contracts/src/hello/Hello.sol</w:t>
      </w:r>
      <w:r w:rsidDel="00000000" w:rsidR="00000000" w:rsidRPr="00000000">
        <w:rPr>
          <w:rtl w:val="0"/>
        </w:rPr>
        <w:t xml:space="preserve">) to ensure Foundry compiles; test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forge test</w:t>
      </w:r>
      <w:r w:rsidDel="00000000" w:rsidR="00000000" w:rsidRPr="00000000">
        <w:rPr>
          <w:rtl w:val="0"/>
        </w:rPr>
        <w:t xml:space="preserve"> “hello world”.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forge test</w:t>
      </w:r>
      <w:r w:rsidDel="00000000" w:rsidR="00000000" w:rsidRPr="00000000">
        <w:rPr>
          <w:rtl w:val="0"/>
        </w:rPr>
        <w:t xml:space="preserve"> succeeds on CI with zero flakes.</w:t>
        <w:br w:type="textWrapping"/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8e6rrey18k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Consistent decimals &amp; bigints in TS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packages/core-exec/src/units.ts</w:t>
      </w:r>
      <w:r w:rsidDel="00000000" w:rsidR="00000000" w:rsidRPr="00000000">
        <w:rPr>
          <w:rtl w:val="0"/>
        </w:rPr>
        <w:t xml:space="preserve"> helper: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parseUnits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formatUnits</w:t>
      </w:r>
      <w:r w:rsidDel="00000000" w:rsidR="00000000" w:rsidRPr="00000000">
        <w:rPr>
          <w:rtl w:val="0"/>
        </w:rPr>
        <w:t xml:space="preserve"> using viem/ethers v6; test it.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exactOptionalPropertyTypes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noUncheckedIndexedAccess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tsconfig.base.json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1ornw49k0w1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Error handling policy in scripts</w:t>
      </w:r>
    </w:p>
    <w:p w:rsidR="00000000" w:rsidDel="00000000" w:rsidP="00000000" w:rsidRDefault="00000000" w:rsidRPr="00000000" w14:paraId="0000007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TS scripts must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process.exitCode = 1</w:t>
      </w:r>
      <w:r w:rsidDel="00000000" w:rsidR="00000000" w:rsidRPr="00000000">
        <w:rPr>
          <w:rtl w:val="0"/>
        </w:rPr>
        <w:t xml:space="preserve"> on failure and print actionable hints.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Wrap RPC calls with retry/backoff; export a small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withRetry</w:t>
      </w:r>
      <w:r w:rsidDel="00000000" w:rsidR="00000000" w:rsidRPr="00000000">
        <w:rPr>
          <w:rtl w:val="0"/>
        </w:rPr>
        <w:t xml:space="preserve"> util.</w:t>
        <w:br w:type="textWrapping"/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6calqgn1rz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Makefile convenience (optional but helpful)</w:t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Makefile</w:t>
      </w:r>
      <w:r w:rsidDel="00000000" w:rsidR="00000000" w:rsidRPr="00000000">
        <w:rPr>
          <w:rtl w:val="0"/>
        </w:rPr>
        <w:t xml:space="preserve"> targets: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anvil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build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deploy-local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smoke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smoke</w:t>
      </w:r>
      <w:r w:rsidDel="00000000" w:rsidR="00000000" w:rsidRPr="00000000">
        <w:rPr>
          <w:rtl w:val="0"/>
        </w:rPr>
        <w:t xml:space="preserve"> chains the exact root scripts so developers have a one-liner.</w:t>
        <w:br w:type="textWrapping"/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994vjfwg3d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Reproducible local liquidity (fixture stub)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scripts/dev/seed-liquidity.ts</w:t>
      </w:r>
      <w:r w:rsidDel="00000000" w:rsidR="00000000" w:rsidRPr="00000000">
        <w:rPr>
          <w:rtl w:val="0"/>
        </w:rPr>
        <w:t xml:space="preserve"> stub that later (M2) will deploy/poke Uniswap v3 pools; for M0 it logs “not configured” so agents don’t stall.</w:t>
        <w:br w:type="textWrapping"/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asgikee4gub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Workspace validation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root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"doctor": "pnpm env:check &amp;&amp; pnpm dev:health &amp;&amp; pnpm -w typecheck &amp;&amp; forge build"</w:t>
      </w:r>
      <w:r w:rsidDel="00000000" w:rsidR="00000000" w:rsidRPr="00000000">
        <w:rPr>
          <w:rtl w:val="0"/>
        </w:rPr>
        <w:t xml:space="preserve"> to quickly validate the whole dev surface.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doctor</w:t>
      </w:r>
      <w:r w:rsidDel="00000000" w:rsidR="00000000" w:rsidRPr="00000000">
        <w:rPr>
          <w:rtl w:val="0"/>
        </w:rPr>
        <w:t xml:space="preserve"> locally and on CI; fix any red flags before starting M1.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8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9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9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8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9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8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8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7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9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5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7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9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7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9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6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5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7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