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AI QUEST COMPANION</w:t>
      </w:r>
    </w:p>
    <w:p>
      <w:pPr>
        <w:pStyle w:val="Subtitle"/>
      </w:pPr>
      <w:r>
        <w:t>Final Product Requirements Document  |  AppBuildersPH Hackathon 2026</w:t>
      </w:r>
    </w:p>
    <w:p>
      <w:r>
        <w:t>Version 2.0  •  Hackathon MVP  •  October 9, 2026</w:t>
      </w:r>
    </w:p>
    <w:p>
      <w:r>
        <w:t>Product promise: Tell the companion what is going on. Get one quest you can realistically attempt. Make progress one step at a time.</w:t>
      </w:r>
    </w:p>
    <w:p>
      <w:pPr>
        <w:pStyle w:val="Heading1"/>
      </w:pPr>
      <w:r>
        <w:t>1. Executive Summary</w:t>
      </w:r>
    </w:p>
    <w:p>
      <w:r>
        <w:t>Local AI Quest Companion is a privacy-first, desktop-browser productivity experience that converts overwhelming deliverables into adaptive, game-framed quests. The user explains a goal and their circumstances; an on-device language model conducts a concise check-in, generates actionable steps, and revises unfinished work as time and energy change. Only one quest is active at a time. Deterministic application logic handles completion, XP, levels, unlocking, and persistence.</w:t>
      </w:r>
    </w:p>
    <w:p>
      <w:r>
        <w:t>Final platform decision: local desktop web app (not a PWA). The React interface, FastAPI service, Ollama model runtime, and SQLite database all run on the same demo laptop.</w:t>
      </w:r>
    </w:p>
    <w:p>
      <w:pPr>
        <w:pStyle w:val="Heading1"/>
      </w:pPr>
      <w:r>
        <w:t>2. Challenge Alignment and Local AI Justification</w:t>
      </w:r>
    </w:p>
    <w:p>
      <w:r>
        <w:t>Hackathon theme: Local AI. Core AI inference must run locally; cloud APIs may only be secondary. The product benefits from local inference because users can describe sensitive personal context without transmitting it to an external inference provider, continue planning without internet after local installation, and retain control of their data and runtime. The team must prove offline operation on the actual demo laptop. Do not claim that local inference is inherently faster; measure latency.</w:t>
      </w:r>
    </w:p>
    <w:p>
      <w:pPr>
        <w:pStyle w:val="Heading1"/>
      </w:pPr>
      <w:r>
        <w:t>3. Problem, Audience, and Positioning</w:t>
      </w:r>
    </w:p>
    <w:p>
      <w:r>
        <w:t>Traditional task managers assume people already know how to decompose, prioritize, and start work. When overwhelmed, a large list can increase decision burden. The companion offers a capacity-aware next action instead of an intimidating backlog.</w:t>
      </w:r>
    </w:p>
    <w:p>
      <w:pPr>
        <w:pStyle w:val="ListBullet"/>
      </w:pPr>
      <w:r>
        <w:t>Primary: students facing assignments, exams, certifications, and projects.</w:t>
      </w:r>
    </w:p>
    <w:p>
      <w:pPr>
        <w:pStyle w:val="ListBullet"/>
      </w:pPr>
      <w:r>
        <w:t>Secondary: early-career professionals facing deadlines and competing responsibilities.</w:t>
      </w:r>
    </w:p>
    <w:p>
      <w:pPr>
        <w:pStyle w:val="ListBullet"/>
      </w:pPr>
      <w:r>
        <w:t>Not a mental-health diagnosis, therapy, or treatment product.</w:t>
      </w:r>
    </w:p>
    <w:p>
      <w:pPr>
        <w:pStyle w:val="ListBullet"/>
      </w:pPr>
      <w:r>
        <w:t>Differentiator: real-time capacity-aware adaptation, one-quest focus, local privacy, and visible quest progression.</w:t>
      </w:r>
    </w:p>
    <w:p>
      <w:pPr>
        <w:pStyle w:val="Heading1"/>
      </w:pPr>
      <w:r>
        <w:t>4. Product Principles</w:t>
      </w:r>
    </w:p>
    <w:p>
      <w:pPr>
        <w:pStyle w:val="ListBullet"/>
      </w:pPr>
      <w:r>
        <w:t>Progress without guilt, shame, or coercion.</w:t>
      </w:r>
    </w:p>
    <w:p>
      <w:pPr>
        <w:pStyle w:val="ListBullet"/>
      </w:pPr>
      <w:r>
        <w:t>Ask only relevant check-in questions; respect available time, energy, and deadline.</w:t>
      </w:r>
    </w:p>
    <w:p>
      <w:pPr>
        <w:pStyle w:val="ListBullet"/>
      </w:pPr>
      <w:r>
        <w:t>Every quest contributes to a real deliverable, not busywork.</w:t>
      </w:r>
    </w:p>
    <w:p>
      <w:pPr>
        <w:pStyle w:val="ListBullet"/>
      </w:pPr>
      <w:r>
        <w:t>Reveal one actionable quest at a time; hide future quest details.</w:t>
      </w:r>
    </w:p>
    <w:p>
      <w:pPr>
        <w:pStyle w:val="ListBullet"/>
      </w:pPr>
      <w:r>
        <w:t>Keep private check-ins and quest data local by default.</w:t>
      </w:r>
    </w:p>
    <w:p>
      <w:pPr>
        <w:pStyle w:val="ListBullet"/>
      </w:pPr>
      <w:r>
        <w:t>Use AI for language understanding/planning; deterministic code for state and XP.</w:t>
      </w:r>
    </w:p>
    <w:p>
      <w:pPr>
        <w:pStyle w:val="ListBullet"/>
      </w:pPr>
      <w:r>
        <w:t>Support pausing, hints, smaller steps, and recoverable failures.</w:t>
      </w:r>
    </w:p>
    <w:p>
      <w:pPr>
        <w:pStyle w:val="Heading1"/>
      </w:pPr>
      <w:r>
        <w:t>5. MVP Scope and Release Priorities</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Priority</w:t>
            </w:r>
          </w:p>
        </w:tc>
        <w:tc>
          <w:tcPr>
            <w:tcW w:type="dxa" w:w="3216"/>
          </w:tcPr>
          <w:p>
            <w:r>
              <w:t>Features</w:t>
            </w:r>
          </w:p>
        </w:tc>
        <w:tc>
          <w:tcPr>
            <w:tcW w:type="dxa" w:w="3216"/>
          </w:tcPr>
          <w:p>
            <w:r>
              <w:t>Release decision</w:t>
            </w:r>
          </w:p>
        </w:tc>
      </w:tr>
      <w:tr>
        <w:tc>
          <w:tcPr>
            <w:tcW w:type="dxa" w:w="3216"/>
          </w:tcPr>
          <w:p>
            <w:r>
              <w:t>P0 / Must</w:t>
            </w:r>
          </w:p>
        </w:tc>
        <w:tc>
          <w:tcPr>
            <w:tcW w:type="dxa" w:w="3216"/>
          </w:tcPr>
          <w:p>
            <w:r>
              <w:t>Local inference; check-in; structured quest generation; active quest; hint; shrink; replan; XP; SQLite persistence; offline proof; errors</w:t>
            </w:r>
          </w:p>
        </w:tc>
        <w:tc>
          <w:tcPr>
            <w:tcW w:type="dxa" w:w="3216"/>
          </w:tcPr>
          <w:p>
            <w:r>
              <w:t>Required for submission</w:t>
            </w:r>
          </w:p>
        </w:tc>
      </w:tr>
      <w:tr>
        <w:tc>
          <w:tcPr>
            <w:tcW w:type="dxa" w:w="3216"/>
          </w:tcPr>
          <w:p>
            <w:r>
              <w:t>P1 / Next</w:t>
            </w:r>
          </w:p>
        </w:tc>
        <w:tc>
          <w:tcPr>
            <w:tcW w:type="dxa" w:w="3216"/>
          </w:tcPr>
          <w:p>
            <w:r>
              <w:t>Quest Journey visualization: completed, active, and locked milestones</w:t>
            </w:r>
          </w:p>
        </w:tc>
        <w:tc>
          <w:tcPr>
            <w:tcW w:type="dxa" w:w="3216"/>
          </w:tcPr>
          <w:p>
            <w:r>
              <w:t>Implement once core loop works</w:t>
            </w:r>
          </w:p>
        </w:tc>
      </w:tr>
      <w:tr>
        <w:tc>
          <w:tcPr>
            <w:tcW w:type="dxa" w:w="3216"/>
          </w:tcPr>
          <w:p>
            <w:r>
              <w:t>P2 / Stretch</w:t>
            </w:r>
          </w:p>
        </w:tc>
        <w:tc>
          <w:tcPr>
            <w:tcW w:type="dxa" w:w="3216"/>
          </w:tcPr>
          <w:p>
            <w:r>
              <w:t>Optional personal challenges and user-defined rewards</w:t>
            </w:r>
          </w:p>
        </w:tc>
        <w:tc>
          <w:tcPr>
            <w:tcW w:type="dxa" w:w="3216"/>
          </w:tcPr>
          <w:p>
            <w:r>
              <w:t>Only if stable and time remains</w:t>
            </w:r>
          </w:p>
        </w:tc>
      </w:tr>
      <w:tr>
        <w:tc>
          <w:tcPr>
            <w:tcW w:type="dxa" w:w="3216"/>
          </w:tcPr>
          <w:p>
            <w:r>
              <w:t>Deferred</w:t>
            </w:r>
          </w:p>
        </w:tc>
        <w:tc>
          <w:tcPr>
            <w:tcW w:type="dxa" w:w="3216"/>
          </w:tcPr>
          <w:p>
            <w:r>
              <w:t>Friend challenges, leaderboards, accounts, integrations, avatars, notifications, PWA, mobile-native packaging</w:t>
            </w:r>
          </w:p>
        </w:tc>
        <w:tc>
          <w:tcPr>
            <w:tcW w:type="dxa" w:w="3216"/>
          </w:tcPr>
          <w:p>
            <w:r>
              <w:t>Post-hackathon</w:t>
            </w:r>
          </w:p>
        </w:tc>
      </w:tr>
    </w:tbl>
    <w:p>
      <w:pPr>
        <w:pStyle w:val="Heading1"/>
      </w:pPr>
      <w:r>
        <w:t>6. End-to-End User Journey</w:t>
      </w:r>
    </w:p>
    <w:p>
      <w:pPr>
        <w:pStyle w:val="ListNumber"/>
      </w:pPr>
      <w:r>
        <w:t>User describes a deliverable and reports time/energy; deadline is optional.</w:t>
      </w:r>
    </w:p>
    <w:p>
      <w:pPr>
        <w:pStyle w:val="ListNumber"/>
      </w:pPr>
      <w:r>
        <w:t>AI asks at most one relevant follow-up question at a time when context is missing.</w:t>
      </w:r>
    </w:p>
    <w:p>
      <w:pPr>
        <w:pStyle w:val="ListNumber"/>
      </w:pPr>
      <w:r>
        <w:t>Ollama produces a structured questline (initial MVP target: 3–5 meaningful quests).</w:t>
      </w:r>
    </w:p>
    <w:p>
      <w:pPr>
        <w:pStyle w:val="ListNumber"/>
      </w:pPr>
      <w:r>
        <w:t>UI reveals only the active quest and the total quest count.</w:t>
      </w:r>
    </w:p>
    <w:p>
      <w:pPr>
        <w:pStyle w:val="ListNumber"/>
      </w:pPr>
      <w:r>
        <w:t>User completes, requests a hint, shrinks the first action, or pauses.</w:t>
      </w:r>
    </w:p>
    <w:p>
      <w:pPr>
        <w:pStyle w:val="ListNumber"/>
      </w:pPr>
      <w:r>
        <w:t>App awards XP once on explicit completion, saves state, and unlocks next quest.</w:t>
      </w:r>
    </w:p>
    <w:p>
      <w:pPr>
        <w:pStyle w:val="ListNumber"/>
      </w:pPr>
      <w:r>
        <w:t>When circumstances change, AI replans only the remaining work.</w:t>
      </w:r>
    </w:p>
    <w:p>
      <w:pPr>
        <w:pStyle w:val="ListNumber"/>
      </w:pPr>
      <w:r>
        <w:t>Saved quests, completed history, and XP survive refresh and restart.</w:t>
      </w:r>
    </w:p>
    <w:p>
      <w:pPr>
        <w:pStyle w:val="Heading1"/>
      </w:pPr>
      <w:r>
        <w:t>7. Functional Requirements and Acceptance Criteria</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ID</w:t>
            </w:r>
          </w:p>
        </w:tc>
        <w:tc>
          <w:tcPr>
            <w:tcW w:type="dxa" w:w="3216"/>
          </w:tcPr>
          <w:p>
            <w:r>
              <w:t>Requirement</w:t>
            </w:r>
          </w:p>
        </w:tc>
        <w:tc>
          <w:tcPr>
            <w:tcW w:type="dxa" w:w="3216"/>
          </w:tcPr>
          <w:p>
            <w:r>
              <w:t>Acceptance criteria</w:t>
            </w:r>
          </w:p>
        </w:tc>
      </w:tr>
      <w:tr>
        <w:tc>
          <w:tcPr>
            <w:tcW w:type="dxa" w:w="3216"/>
          </w:tcPr>
          <w:p>
            <w:r>
              <w:t>FR-01</w:t>
            </w:r>
          </w:p>
        </w:tc>
        <w:tc>
          <w:tcPr>
            <w:tcW w:type="dxa" w:w="3216"/>
          </w:tcPr>
          <w:p>
            <w:r>
              <w:t>Check-in</w:t>
            </w:r>
          </w:p>
        </w:tc>
        <w:tc>
          <w:tcPr>
            <w:tcW w:type="dxa" w:w="3216"/>
          </w:tcPr>
          <w:p>
            <w:r>
              <w:t>Free-text goal and capacity/time/deadline; relevant follow-up or ready state.</w:t>
            </w:r>
          </w:p>
        </w:tc>
      </w:tr>
      <w:tr>
        <w:tc>
          <w:tcPr>
            <w:tcW w:type="dxa" w:w="3216"/>
          </w:tcPr>
          <w:p>
            <w:r>
              <w:t>FR-02</w:t>
            </w:r>
          </w:p>
        </w:tc>
        <w:tc>
          <w:tcPr>
            <w:tcW w:type="dxa" w:w="3216"/>
          </w:tcPr>
          <w:p>
            <w:r>
              <w:t>Local generation</w:t>
            </w:r>
          </w:p>
        </w:tc>
        <w:tc>
          <w:tcPr>
            <w:tcW w:type="dxa" w:w="3216"/>
          </w:tcPr>
          <w:p>
            <w:r>
              <w:t>On-device model returns schema-valid quests without remote inference.</w:t>
            </w:r>
          </w:p>
        </w:tc>
      </w:tr>
      <w:tr>
        <w:tc>
          <w:tcPr>
            <w:tcW w:type="dxa" w:w="3216"/>
          </w:tcPr>
          <w:p>
            <w:r>
              <w:t>FR-03</w:t>
            </w:r>
          </w:p>
        </w:tc>
        <w:tc>
          <w:tcPr>
            <w:tcW w:type="dxa" w:w="3216"/>
          </w:tcPr>
          <w:p>
            <w:r>
              <w:t>Quest gating</w:t>
            </w:r>
          </w:p>
        </w:tc>
        <w:tc>
          <w:tcPr>
            <w:tcW w:type="dxa" w:w="3216"/>
          </w:tcPr>
          <w:p>
            <w:r>
              <w:t>Exactly one active quest; future quest actions are not exposed.</w:t>
            </w:r>
          </w:p>
        </w:tc>
      </w:tr>
      <w:tr>
        <w:tc>
          <w:tcPr>
            <w:tcW w:type="dxa" w:w="3216"/>
          </w:tcPr>
          <w:p>
            <w:r>
              <w:t>FR-04</w:t>
            </w:r>
          </w:p>
        </w:tc>
        <w:tc>
          <w:tcPr>
            <w:tcW w:type="dxa" w:w="3216"/>
          </w:tcPr>
          <w:p>
            <w:r>
              <w:t>Hint/shrink</w:t>
            </w:r>
          </w:p>
        </w:tc>
        <w:tc>
          <w:tcPr>
            <w:tcW w:type="dxa" w:w="3216"/>
          </w:tcPr>
          <w:p>
            <w:r>
              <w:t>Contextual hint or smaller starting action; no lost progress.</w:t>
            </w:r>
          </w:p>
        </w:tc>
      </w:tr>
      <w:tr>
        <w:tc>
          <w:tcPr>
            <w:tcW w:type="dxa" w:w="3216"/>
          </w:tcPr>
          <w:p>
            <w:r>
              <w:t>FR-05</w:t>
            </w:r>
          </w:p>
        </w:tc>
        <w:tc>
          <w:tcPr>
            <w:tcW w:type="dxa" w:w="3216"/>
          </w:tcPr>
          <w:p>
            <w:r>
              <w:t>Adaptive replan</w:t>
            </w:r>
          </w:p>
        </w:tc>
        <w:tc>
          <w:tcPr>
            <w:tcW w:type="dxa" w:w="3216"/>
          </w:tcPr>
          <w:p>
            <w:r>
              <w:t>Completed quest IDs and XP unchanged; remaining plan replaced safely.</w:t>
            </w:r>
          </w:p>
        </w:tc>
      </w:tr>
      <w:tr>
        <w:tc>
          <w:tcPr>
            <w:tcW w:type="dxa" w:w="3216"/>
          </w:tcPr>
          <w:p>
            <w:r>
              <w:t>FR-06</w:t>
            </w:r>
          </w:p>
        </w:tc>
        <w:tc>
          <w:tcPr>
            <w:tcW w:type="dxa" w:w="3216"/>
          </w:tcPr>
          <w:p>
            <w:r>
              <w:t>Completion and XP</w:t>
            </w:r>
          </w:p>
        </w:tc>
        <w:tc>
          <w:tcPr>
            <w:tcW w:type="dxa" w:w="3216"/>
          </w:tcPr>
          <w:p>
            <w:r>
              <w:t>Explicit completion; repeat request awards XP no more than once.</w:t>
            </w:r>
          </w:p>
        </w:tc>
      </w:tr>
      <w:tr>
        <w:tc>
          <w:tcPr>
            <w:tcW w:type="dxa" w:w="3216"/>
          </w:tcPr>
          <w:p>
            <w:r>
              <w:t>FR-07</w:t>
            </w:r>
          </w:p>
        </w:tc>
        <w:tc>
          <w:tcPr>
            <w:tcW w:type="dxa" w:w="3216"/>
          </w:tcPr>
          <w:p>
            <w:r>
              <w:t>Persistence</w:t>
            </w:r>
          </w:p>
        </w:tc>
        <w:tc>
          <w:tcPr>
            <w:tcW w:type="dxa" w:w="3216"/>
          </w:tcPr>
          <w:p>
            <w:r>
              <w:t>Refresh and backend restart restore quests and rewards.</w:t>
            </w:r>
          </w:p>
        </w:tc>
      </w:tr>
      <w:tr>
        <w:tc>
          <w:tcPr>
            <w:tcW w:type="dxa" w:w="3216"/>
          </w:tcPr>
          <w:p>
            <w:r>
              <w:t>FR-08</w:t>
            </w:r>
          </w:p>
        </w:tc>
        <w:tc>
          <w:tcPr>
            <w:tcW w:type="dxa" w:w="3216"/>
          </w:tcPr>
          <w:p>
            <w:r>
              <w:t>Offline</w:t>
            </w:r>
          </w:p>
        </w:tc>
        <w:tc>
          <w:tcPr>
            <w:tcW w:type="dxa" w:w="3216"/>
          </w:tcPr>
          <w:p>
            <w:r>
              <w:t>With assets/model installed, core AI functions with internet disconnected.</w:t>
            </w:r>
          </w:p>
        </w:tc>
      </w:tr>
      <w:tr>
        <w:tc>
          <w:tcPr>
            <w:tcW w:type="dxa" w:w="3216"/>
          </w:tcPr>
          <w:p>
            <w:r>
              <w:t>FR-09</w:t>
            </w:r>
          </w:p>
        </w:tc>
        <w:tc>
          <w:tcPr>
            <w:tcW w:type="dxa" w:w="3216"/>
          </w:tcPr>
          <w:p>
            <w:r>
              <w:t>Failure handling</w:t>
            </w:r>
          </w:p>
        </w:tc>
        <w:tc>
          <w:tcPr>
            <w:tcW w:type="dxa" w:w="3216"/>
          </w:tcPr>
          <w:p>
            <w:r>
              <w:t>Missing Ollama, invalid output, timeout, storage error show recovery.</w:t>
            </w:r>
          </w:p>
        </w:tc>
      </w:tr>
      <w:tr>
        <w:tc>
          <w:tcPr>
            <w:tcW w:type="dxa" w:w="3216"/>
          </w:tcPr>
          <w:p>
            <w:r>
              <w:t>FR-10</w:t>
            </w:r>
          </w:p>
        </w:tc>
        <w:tc>
          <w:tcPr>
            <w:tcW w:type="dxa" w:w="3216"/>
          </w:tcPr>
          <w:p>
            <w:r>
              <w:t>Quest Journey (P1)</w:t>
            </w:r>
          </w:p>
        </w:tc>
        <w:tc>
          <w:tcPr>
            <w:tcW w:type="dxa" w:w="3216"/>
          </w:tcPr>
          <w:p>
            <w:r>
              <w:t>Completed/current/locked progression with hidden future details.</w:t>
            </w:r>
          </w:p>
        </w:tc>
      </w:tr>
    </w:tbl>
    <w:p>
      <w:pPr>
        <w:pStyle w:val="Heading1"/>
      </w:pPr>
      <w:r>
        <w:t>8. Quest Design and Rules</w:t>
      </w:r>
    </w:p>
    <w:p>
      <w:r>
        <w:t>Each quest contains a short game-framed title, one concrete action, observable completion criteria, estimated minutes, difficulty, and optional hint. The backend—not the model—assigns IDs, sequence, status, and XP reward. Estimates are guidance, not guarantees.</w:t>
      </w:r>
    </w:p>
    <w:p>
      <w:pPr>
        <w:pStyle w:val="ListBullet"/>
      </w:pPr>
      <w:r>
        <w:t>Only active quests may be completed; explicit user action is required.</w:t>
      </w:r>
    </w:p>
    <w:p>
      <w:pPr>
        <w:pStyle w:val="ListBullet"/>
      </w:pPr>
      <w:r>
        <w:t>XP award is idempotent and transactional; double clicks cannot double-credit.</w:t>
      </w:r>
    </w:p>
    <w:p>
      <w:pPr>
        <w:pStyle w:val="ListBullet"/>
      </w:pPr>
      <w:r>
        <w:t>A smaller substep is assistance, not automatic completion of the original milestone.</w:t>
      </w:r>
    </w:p>
    <w:p>
      <w:pPr>
        <w:pStyle w:val="ListBullet"/>
      </w:pPr>
      <w:r>
        <w:t>Replanning preserves completed quests and XP; superseded unfinished quests remain auditable.</w:t>
      </w:r>
    </w:p>
    <w:p>
      <w:pPr>
        <w:pStyle w:val="ListBullet"/>
      </w:pPr>
      <w:r>
        <w:t>A missed deadline triggers supportive replanning rather than penalties.</w:t>
      </w:r>
    </w:p>
    <w:p>
      <w:pPr>
        <w:pStyle w:val="Heading1"/>
      </w:pPr>
      <w:r>
        <w:t>9. Technical Architecture</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Layer</w:t>
            </w:r>
          </w:p>
        </w:tc>
        <w:tc>
          <w:tcPr>
            <w:tcW w:type="dxa" w:w="3216"/>
          </w:tcPr>
          <w:p>
            <w:r>
              <w:t>Selected technology</w:t>
            </w:r>
          </w:p>
        </w:tc>
        <w:tc>
          <w:tcPr>
            <w:tcW w:type="dxa" w:w="3216"/>
          </w:tcPr>
          <w:p>
            <w:r>
              <w:t>Responsibility</w:t>
            </w:r>
          </w:p>
        </w:tc>
      </w:tr>
      <w:tr>
        <w:tc>
          <w:tcPr>
            <w:tcW w:type="dxa" w:w="3216"/>
          </w:tcPr>
          <w:p>
            <w:r>
              <w:t>Frontend</w:t>
            </w:r>
          </w:p>
        </w:tc>
        <w:tc>
          <w:tcPr>
            <w:tcW w:type="dxa" w:w="3216"/>
          </w:tcPr>
          <w:p>
            <w:r>
              <w:t>React + TypeScript + Vite + Tailwind CSS</w:t>
            </w:r>
          </w:p>
        </w:tc>
        <w:tc>
          <w:tcPr>
            <w:tcW w:type="dxa" w:w="3216"/>
          </w:tcPr>
          <w:p>
            <w:r>
              <w:t>Check-in, active quest, Quest Journey, XP</w:t>
            </w:r>
          </w:p>
        </w:tc>
      </w:tr>
      <w:tr>
        <w:tc>
          <w:tcPr>
            <w:tcW w:type="dxa" w:w="3216"/>
          </w:tcPr>
          <w:p>
            <w:r>
              <w:t>API</w:t>
            </w:r>
          </w:p>
        </w:tc>
        <w:tc>
          <w:tcPr>
            <w:tcW w:type="dxa" w:w="3216"/>
          </w:tcPr>
          <w:p>
            <w:r>
              <w:t>Python + FastAPI + Pydantic</w:t>
            </w:r>
          </w:p>
        </w:tc>
        <w:tc>
          <w:tcPr>
            <w:tcW w:type="dxa" w:w="3216"/>
          </w:tcPr>
          <w:p>
            <w:r>
              <w:t>REST endpoints, validation, orchestration</w:t>
            </w:r>
          </w:p>
        </w:tc>
      </w:tr>
      <w:tr>
        <w:tc>
          <w:tcPr>
            <w:tcW w:type="dxa" w:w="3216"/>
          </w:tcPr>
          <w:p>
            <w:r>
              <w:t>AI runtime</w:t>
            </w:r>
          </w:p>
        </w:tc>
        <w:tc>
          <w:tcPr>
            <w:tcW w:type="dxa" w:w="3216"/>
          </w:tcPr>
          <w:p>
            <w:r>
              <w:t>Ollama (local)</w:t>
            </w:r>
          </w:p>
        </w:tc>
        <w:tc>
          <w:tcPr>
            <w:tcW w:type="dxa" w:w="3216"/>
          </w:tcPr>
          <w:p>
            <w:r>
              <w:t>Check-in, generation, hints, shrink, replan</w:t>
            </w:r>
          </w:p>
        </w:tc>
      </w:tr>
      <w:tr>
        <w:tc>
          <w:tcPr>
            <w:tcW w:type="dxa" w:w="3216"/>
          </w:tcPr>
          <w:p>
            <w:r>
              <w:t>Candidate model</w:t>
            </w:r>
          </w:p>
        </w:tc>
        <w:tc>
          <w:tcPr>
            <w:tcW w:type="dxa" w:w="3216"/>
          </w:tcPr>
          <w:p>
            <w:r>
              <w:t>Qwen3 1.7B</w:t>
            </w:r>
          </w:p>
        </w:tc>
        <w:tc>
          <w:tcPr>
            <w:tcW w:type="dxa" w:w="3216"/>
          </w:tcPr>
          <w:p>
            <w:r>
              <w:t>Primary candidate; benchmark before final lock</w:t>
            </w:r>
          </w:p>
        </w:tc>
      </w:tr>
      <w:tr>
        <w:tc>
          <w:tcPr>
            <w:tcW w:type="dxa" w:w="3216"/>
          </w:tcPr>
          <w:p>
            <w:r>
              <w:t>Fallback candidate</w:t>
            </w:r>
          </w:p>
        </w:tc>
        <w:tc>
          <w:tcPr>
            <w:tcW w:type="dxa" w:w="3216"/>
          </w:tcPr>
          <w:p>
            <w:r>
              <w:t>Qwen2.5 1.5B</w:t>
            </w:r>
          </w:p>
        </w:tc>
        <w:tc>
          <w:tcPr>
            <w:tcW w:type="dxa" w:w="3216"/>
          </w:tcPr>
          <w:p>
            <w:r>
              <w:t>Use if benchmark/reliability is superior</w:t>
            </w:r>
          </w:p>
        </w:tc>
      </w:tr>
      <w:tr>
        <w:tc>
          <w:tcPr>
            <w:tcW w:type="dxa" w:w="3216"/>
          </w:tcPr>
          <w:p>
            <w:r>
              <w:t>Persistence</w:t>
            </w:r>
          </w:p>
        </w:tc>
        <w:tc>
          <w:tcPr>
            <w:tcW w:type="dxa" w:w="3216"/>
          </w:tcPr>
          <w:p>
            <w:r>
              <w:t>SQLite + SQLAlchemy</w:t>
            </w:r>
          </w:p>
        </w:tc>
        <w:tc>
          <w:tcPr>
            <w:tcW w:type="dxa" w:w="3216"/>
          </w:tcPr>
          <w:p>
            <w:r>
              <w:t>Questlines, quests, progress, completion records</w:t>
            </w:r>
          </w:p>
        </w:tc>
      </w:tr>
      <w:tr>
        <w:tc>
          <w:tcPr>
            <w:tcW w:type="dxa" w:w="3216"/>
          </w:tcPr>
          <w:p>
            <w:r>
              <w:t>Development</w:t>
            </w:r>
          </w:p>
        </w:tc>
        <w:tc>
          <w:tcPr>
            <w:tcW w:type="dxa" w:w="3216"/>
          </w:tcPr>
          <w:p>
            <w:r>
              <w:t>Git + GitHub</w:t>
            </w:r>
          </w:p>
        </w:tc>
        <w:tc>
          <w:tcPr>
            <w:tcW w:type="dxa" w:w="3216"/>
          </w:tcPr>
          <w:p>
            <w:r>
              <w:t>Collaboration, disclosure, submission</w:t>
            </w:r>
          </w:p>
        </w:tc>
      </w:tr>
    </w:tbl>
    <w:p>
      <w:r>
        <w:t>Data flow: React (localhost:5173) → FastAPI (localhost:8000) → Ollama (localhost:11434) and SQLite. The frontend must not call Ollama directly. Bind services to localhost for a single-machine demo; configure CORS for the development origin. Internet access is not needed for inference after installation.</w:t>
      </w:r>
    </w:p>
    <w:p>
      <w:pPr>
        <w:pStyle w:val="Heading1"/>
      </w:pPr>
      <w:r>
        <w:t>10. API Contract</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Method</w:t>
            </w:r>
          </w:p>
        </w:tc>
        <w:tc>
          <w:tcPr>
            <w:tcW w:type="dxa" w:w="3216"/>
          </w:tcPr>
          <w:p>
            <w:r>
              <w:t>Route</w:t>
            </w:r>
          </w:p>
        </w:tc>
        <w:tc>
          <w:tcPr>
            <w:tcW w:type="dxa" w:w="3216"/>
          </w:tcPr>
          <w:p>
            <w:r>
              <w:t>Purpose</w:t>
            </w:r>
          </w:p>
        </w:tc>
      </w:tr>
      <w:tr>
        <w:tc>
          <w:tcPr>
            <w:tcW w:type="dxa" w:w="3216"/>
          </w:tcPr>
          <w:p>
            <w:r>
              <w:t>GET</w:t>
            </w:r>
          </w:p>
        </w:tc>
        <w:tc>
          <w:tcPr>
            <w:tcW w:type="dxa" w:w="3216"/>
          </w:tcPr>
          <w:p>
            <w:r>
              <w:t>/health</w:t>
            </w:r>
          </w:p>
        </w:tc>
        <w:tc>
          <w:tcPr>
            <w:tcW w:type="dxa" w:w="3216"/>
          </w:tcPr>
          <w:p>
            <w:r>
              <w:t>Backend, database and Ollama readiness</w:t>
            </w:r>
          </w:p>
        </w:tc>
      </w:tr>
      <w:tr>
        <w:tc>
          <w:tcPr>
            <w:tcW w:type="dxa" w:w="3216"/>
          </w:tcPr>
          <w:p>
            <w:r>
              <w:t>POST</w:t>
            </w:r>
          </w:p>
        </w:tc>
        <w:tc>
          <w:tcPr>
            <w:tcW w:type="dxa" w:w="3216"/>
          </w:tcPr>
          <w:p>
            <w:r>
              <w:t>/api/check-in</w:t>
            </w:r>
          </w:p>
        </w:tc>
        <w:tc>
          <w:tcPr>
            <w:tcW w:type="dxa" w:w="3216"/>
          </w:tcPr>
          <w:p>
            <w:r>
              <w:t>Ask missing question or declare ready</w:t>
            </w:r>
          </w:p>
        </w:tc>
      </w:tr>
      <w:tr>
        <w:tc>
          <w:tcPr>
            <w:tcW w:type="dxa" w:w="3216"/>
          </w:tcPr>
          <w:p>
            <w:r>
              <w:t>POST</w:t>
            </w:r>
          </w:p>
        </w:tc>
        <w:tc>
          <w:tcPr>
            <w:tcW w:type="dxa" w:w="3216"/>
          </w:tcPr>
          <w:p>
            <w:r>
              <w:t>/api/questlines</w:t>
            </w:r>
          </w:p>
        </w:tc>
        <w:tc>
          <w:tcPr>
            <w:tcW w:type="dxa" w:w="3216"/>
          </w:tcPr>
          <w:p>
            <w:r>
              <w:t>Generate and persist questline</w:t>
            </w:r>
          </w:p>
        </w:tc>
      </w:tr>
      <w:tr>
        <w:tc>
          <w:tcPr>
            <w:tcW w:type="dxa" w:w="3216"/>
          </w:tcPr>
          <w:p>
            <w:r>
              <w:t>GET</w:t>
            </w:r>
          </w:p>
        </w:tc>
        <w:tc>
          <w:tcPr>
            <w:tcW w:type="dxa" w:w="3216"/>
          </w:tcPr>
          <w:p>
            <w:r>
              <w:t>/api/questlines/{id}</w:t>
            </w:r>
          </w:p>
        </w:tc>
        <w:tc>
          <w:tcPr>
            <w:tcW w:type="dxa" w:w="3216"/>
          </w:tcPr>
          <w:p>
            <w:r>
              <w:t>Return progress and active quest</w:t>
            </w:r>
          </w:p>
        </w:tc>
      </w:tr>
      <w:tr>
        <w:tc>
          <w:tcPr>
            <w:tcW w:type="dxa" w:w="3216"/>
          </w:tcPr>
          <w:p>
            <w:r>
              <w:t>POST</w:t>
            </w:r>
          </w:p>
        </w:tc>
        <w:tc>
          <w:tcPr>
            <w:tcW w:type="dxa" w:w="3216"/>
          </w:tcPr>
          <w:p>
            <w:r>
              <w:t>/api/quests/{id}/hint</w:t>
            </w:r>
          </w:p>
        </w:tc>
        <w:tc>
          <w:tcPr>
            <w:tcW w:type="dxa" w:w="3216"/>
          </w:tcPr>
          <w:p>
            <w:r>
              <w:t>Contextual help</w:t>
            </w:r>
          </w:p>
        </w:tc>
      </w:tr>
      <w:tr>
        <w:tc>
          <w:tcPr>
            <w:tcW w:type="dxa" w:w="3216"/>
          </w:tcPr>
          <w:p>
            <w:r>
              <w:t>POST</w:t>
            </w:r>
          </w:p>
        </w:tc>
        <w:tc>
          <w:tcPr>
            <w:tcW w:type="dxa" w:w="3216"/>
          </w:tcPr>
          <w:p>
            <w:r>
              <w:t>/api/quests/{id}/shrink</w:t>
            </w:r>
          </w:p>
        </w:tc>
        <w:tc>
          <w:tcPr>
            <w:tcW w:type="dxa" w:w="3216"/>
          </w:tcPr>
          <w:p>
            <w:r>
              <w:t>Smaller starting action</w:t>
            </w:r>
          </w:p>
        </w:tc>
      </w:tr>
      <w:tr>
        <w:tc>
          <w:tcPr>
            <w:tcW w:type="dxa" w:w="3216"/>
          </w:tcPr>
          <w:p>
            <w:r>
              <w:t>POST</w:t>
            </w:r>
          </w:p>
        </w:tc>
        <w:tc>
          <w:tcPr>
            <w:tcW w:type="dxa" w:w="3216"/>
          </w:tcPr>
          <w:p>
            <w:r>
              <w:t>/api/quests/{id}/complete</w:t>
            </w:r>
          </w:p>
        </w:tc>
        <w:tc>
          <w:tcPr>
            <w:tcW w:type="dxa" w:w="3216"/>
          </w:tcPr>
          <w:p>
            <w:r>
              <w:t>Transactional completion and XP</w:t>
            </w:r>
          </w:p>
        </w:tc>
      </w:tr>
      <w:tr>
        <w:tc>
          <w:tcPr>
            <w:tcW w:type="dxa" w:w="3216"/>
          </w:tcPr>
          <w:p>
            <w:r>
              <w:t>POST</w:t>
            </w:r>
          </w:p>
        </w:tc>
        <w:tc>
          <w:tcPr>
            <w:tcW w:type="dxa" w:w="3216"/>
          </w:tcPr>
          <w:p>
            <w:r>
              <w:t>/api/questlines/{id}/replan</w:t>
            </w:r>
          </w:p>
        </w:tc>
        <w:tc>
          <w:tcPr>
            <w:tcW w:type="dxa" w:w="3216"/>
          </w:tcPr>
          <w:p>
            <w:r>
              <w:t>Replace unfinished quests</w:t>
            </w:r>
          </w:p>
        </w:tc>
      </w:tr>
    </w:tbl>
    <w:p>
      <w:pPr>
        <w:pStyle w:val="Heading1"/>
      </w:pPr>
      <w:r>
        <w:t>11. Structured Model Output and Data</w:t>
      </w:r>
    </w:p>
    <w:p>
      <w:r>
        <w:t>Quest AI response schema: title (string), action (string), completion_criteria (string), estimated_minutes (positive integer), difficulty (easy/medium/hard), optional hint. A questline is a bounded list of these records. FastAPI validates Pydantic output and assigns trusted fields such as quest ID, status, sequence, and XP. Invalid JSON receives one bounded retry and then a recoverable error.</w:t>
      </w:r>
    </w:p>
    <w:p>
      <w:r>
        <w:t>Core database entities: Questline (id, goal, optional deadline, check-in summary, available minutes, active_quest_id, plan_version, status, timestamps); Quest (id, questline_id, plan_version, order, title, action, completion criteria, estimated minutes, difficulty, status, XP reward, timestamps); Progress (local profile, total XP, level); Completion (unique quest ID, XP awarded, completed_at). Completion and XP updates must share one transaction.</w:t>
      </w:r>
    </w:p>
    <w:p>
      <w:pPr>
        <w:pStyle w:val="Heading1"/>
      </w:pPr>
      <w:r>
        <w:t>12. Adaptive AI Behavior</w:t>
      </w:r>
    </w:p>
    <w:p>
      <w:pPr>
        <w:pStyle w:val="Heading2"/>
      </w:pPr>
      <w:r>
        <w:t>Check-in</w:t>
      </w:r>
    </w:p>
    <w:p>
      <w:r>
        <w:t>Extract goal, deadline, available time, and reported capacity. Ask only the most relevant missing question; avoid lengthy interviews.</w:t>
      </w:r>
    </w:p>
    <w:p>
      <w:pPr>
        <w:pStyle w:val="Heading2"/>
      </w:pPr>
      <w:r>
        <w:t>Planning</w:t>
      </w:r>
    </w:p>
    <w:p>
      <w:r>
        <w:t>Generate 3–5 useful steps for MVP, with concrete outcomes and sensible dependencies. Keep the next action small enough for reported capacity without dropping essential work.</w:t>
      </w:r>
    </w:p>
    <w:p>
      <w:pPr>
        <w:pStyle w:val="Heading2"/>
      </w:pPr>
      <w:r>
        <w:t>Stuck and replan</w:t>
      </w:r>
    </w:p>
    <w:p>
      <w:r>
        <w:t>Hint provides guidance or example. Shrink produces a smaller entry action while preserving the original completion criteria. Replan takes completed milestones and updated circumstances, regenerates only unfinished work, validates before committing, and activates exactly one replacement quest.</w:t>
      </w:r>
    </w:p>
    <w:p>
      <w:pPr>
        <w:pStyle w:val="Heading1"/>
      </w:pPr>
      <w:r>
        <w:t>13. Frontend UX and Quest Journey</w:t>
      </w:r>
    </w:p>
    <w:p>
      <w:r>
        <w:t>Screens: (1) home/check-in, (2) current quest dashboard, (3) Quest Journey and quest log. Components: CheckInForm, QuestCard, QuestJourney, XPDisplay. The Quest Journey presents completed checkpoints, one highlighted current quest, and locked future nodes without disclosing their task details. Show total progress, level, and XP. Use accessible labels, keyboard navigation, readable typography, and loading/error states. Avoid complex avatars or game-world systems.</w:t>
      </w:r>
    </w:p>
    <w:p>
      <w:pPr>
        <w:pStyle w:val="Heading1"/>
      </w:pPr>
      <w:r>
        <w:t>14. Implementation Plan and Ownership</w:t>
      </w:r>
    </w:p>
    <w:tbl>
      <w:tblPr>
        <w:tblStyle w:val="LightShading-Accent1"/>
        <w:tblW w:type="auto" w:w="0"/>
        <w:jc w:val="center"/>
        <w:tblLook w:firstColumn="1" w:firstRow="1" w:lastColumn="0" w:lastRow="0" w:noHBand="0" w:noVBand="1" w:val="04A0"/>
      </w:tblPr>
      <w:tblGrid>
        <w:gridCol w:w="3216"/>
        <w:gridCol w:w="3216"/>
        <w:gridCol w:w="3216"/>
      </w:tblGrid>
      <w:tr>
        <w:tc>
          <w:tcPr>
            <w:tcW w:type="dxa" w:w="3216"/>
          </w:tcPr>
          <w:p>
            <w:r>
              <w:t>Stage</w:t>
            </w:r>
          </w:p>
        </w:tc>
        <w:tc>
          <w:tcPr>
            <w:tcW w:type="dxa" w:w="3216"/>
          </w:tcPr>
          <w:p>
            <w:r>
              <w:t>Deliverable</w:t>
            </w:r>
          </w:p>
        </w:tc>
        <w:tc>
          <w:tcPr>
            <w:tcW w:type="dxa" w:w="3216"/>
          </w:tcPr>
          <w:p>
            <w:r>
              <w:t>Exit criterion</w:t>
            </w:r>
          </w:p>
        </w:tc>
      </w:tr>
      <w:tr>
        <w:tc>
          <w:tcPr>
            <w:tcW w:type="dxa" w:w="3216"/>
          </w:tcPr>
          <w:p>
            <w:r>
              <w:t>1. Foundation</w:t>
            </w:r>
          </w:p>
        </w:tc>
        <w:tc>
          <w:tcPr>
            <w:tcW w:type="dxa" w:w="3216"/>
          </w:tcPr>
          <w:p>
            <w:r>
              <w:t>React, FastAPI, SQLite, Ollama</w:t>
            </w:r>
          </w:p>
        </w:tc>
        <w:tc>
          <w:tcPr>
            <w:tcW w:type="dxa" w:w="3216"/>
          </w:tcPr>
          <w:p>
            <w:r>
              <w:t>Services start locally</w:t>
            </w:r>
          </w:p>
        </w:tc>
      </w:tr>
      <w:tr>
        <w:tc>
          <w:tcPr>
            <w:tcW w:type="dxa" w:w="3216"/>
          </w:tcPr>
          <w:p>
            <w:r>
              <w:t>2. AI spike</w:t>
            </w:r>
          </w:p>
        </w:tc>
        <w:tc>
          <w:tcPr>
            <w:tcW w:type="dxa" w:w="3216"/>
          </w:tcPr>
          <w:p>
            <w:r>
              <w:t>Model benchmark and structured quest JSON</w:t>
            </w:r>
          </w:p>
        </w:tc>
        <w:tc>
          <w:tcPr>
            <w:tcW w:type="dxa" w:w="3216"/>
          </w:tcPr>
          <w:p>
            <w:r>
              <w:t>Valid output on demo hardware</w:t>
            </w:r>
          </w:p>
        </w:tc>
      </w:tr>
      <w:tr>
        <w:tc>
          <w:tcPr>
            <w:tcW w:type="dxa" w:w="3216"/>
          </w:tcPr>
          <w:p>
            <w:r>
              <w:t>3. Backend</w:t>
            </w:r>
          </w:p>
        </w:tc>
        <w:tc>
          <w:tcPr>
            <w:tcW w:type="dxa" w:w="3216"/>
          </w:tcPr>
          <w:p>
            <w:r>
              <w:t>Persistence, state engine, XP</w:t>
            </w:r>
          </w:p>
        </w:tc>
        <w:tc>
          <w:tcPr>
            <w:tcW w:type="dxa" w:w="3216"/>
          </w:tcPr>
          <w:p>
            <w:r>
              <w:t>End-to-end API tests pass</w:t>
            </w:r>
          </w:p>
        </w:tc>
      </w:tr>
      <w:tr>
        <w:tc>
          <w:tcPr>
            <w:tcW w:type="dxa" w:w="3216"/>
          </w:tcPr>
          <w:p>
            <w:r>
              <w:t>4. Frontend</w:t>
            </w:r>
          </w:p>
        </w:tc>
        <w:tc>
          <w:tcPr>
            <w:tcW w:type="dxa" w:w="3216"/>
          </w:tcPr>
          <w:p>
            <w:r>
              <w:t>Check-in, active quest, XP</w:t>
            </w:r>
          </w:p>
        </w:tc>
        <w:tc>
          <w:tcPr>
            <w:tcW w:type="dxa" w:w="3216"/>
          </w:tcPr>
          <w:p>
            <w:r>
              <w:t>User completes first quest</w:t>
            </w:r>
          </w:p>
        </w:tc>
      </w:tr>
      <w:tr>
        <w:tc>
          <w:tcPr>
            <w:tcW w:type="dxa" w:w="3216"/>
          </w:tcPr>
          <w:p>
            <w:r>
              <w:t>5. Adaptation</w:t>
            </w:r>
          </w:p>
        </w:tc>
        <w:tc>
          <w:tcPr>
            <w:tcW w:type="dxa" w:w="3216"/>
          </w:tcPr>
          <w:p>
            <w:r>
              <w:t>Hint, shrink, replan</w:t>
            </w:r>
          </w:p>
        </w:tc>
        <w:tc>
          <w:tcPr>
            <w:tcW w:type="dxa" w:w="3216"/>
          </w:tcPr>
          <w:p>
            <w:r>
              <w:t>Completed progress preserved</w:t>
            </w:r>
          </w:p>
        </w:tc>
      </w:tr>
      <w:tr>
        <w:tc>
          <w:tcPr>
            <w:tcW w:type="dxa" w:w="3216"/>
          </w:tcPr>
          <w:p>
            <w:r>
              <w:t>6. Journey (P1)</w:t>
            </w:r>
          </w:p>
        </w:tc>
        <w:tc>
          <w:tcPr>
            <w:tcW w:type="dxa" w:w="3216"/>
          </w:tcPr>
          <w:p>
            <w:r>
              <w:t>Milestone visualization</w:t>
            </w:r>
          </w:p>
        </w:tc>
        <w:tc>
          <w:tcPr>
            <w:tcW w:type="dxa" w:w="3216"/>
          </w:tcPr>
          <w:p>
            <w:r>
              <w:t>Correct unlocked/locked states</w:t>
            </w:r>
          </w:p>
        </w:tc>
      </w:tr>
      <w:tr>
        <w:tc>
          <w:tcPr>
            <w:tcW w:type="dxa" w:w="3216"/>
          </w:tcPr>
          <w:p>
            <w:r>
              <w:t>7. QA</w:t>
            </w:r>
          </w:p>
        </w:tc>
        <w:tc>
          <w:tcPr>
            <w:tcW w:type="dxa" w:w="3216"/>
          </w:tcPr>
          <w:p>
            <w:r>
              <w:t>Offline, restart, errors, retries</w:t>
            </w:r>
          </w:p>
        </w:tc>
        <w:tc>
          <w:tcPr>
            <w:tcW w:type="dxa" w:w="3216"/>
          </w:tcPr>
          <w:p>
            <w:r>
              <w:t>Demo-ready</w:t>
            </w:r>
          </w:p>
        </w:tc>
      </w:tr>
      <w:tr>
        <w:tc>
          <w:tcPr>
            <w:tcW w:type="dxa" w:w="3216"/>
          </w:tcPr>
          <w:p>
            <w:r>
              <w:t>8. Submission</w:t>
            </w:r>
          </w:p>
        </w:tc>
        <w:tc>
          <w:tcPr>
            <w:tcW w:type="dxa" w:w="3216"/>
          </w:tcPr>
          <w:p>
            <w:r>
              <w:t>README, disclosures, repository, pitch</w:t>
            </w:r>
          </w:p>
        </w:tc>
        <w:tc>
          <w:tcPr>
            <w:tcW w:type="dxa" w:w="3216"/>
          </w:tcPr>
          <w:p>
            <w:r>
              <w:t>Submitted before freeze</w:t>
            </w:r>
          </w:p>
        </w:tc>
      </w:tr>
    </w:tbl>
    <w:p>
      <w:r>
        <w:t>Suggested four-person split: frontend/UX, backend/database, AI/model, and integration/QA/demo. For smaller teams combine responsibilities. Assign one owner to the end-to-end demo path. Freeze feature development ahead of the 10:00 AM deadline to allow testing and submission.</w:t>
      </w:r>
    </w:p>
    <w:p>
      <w:pPr>
        <w:pStyle w:val="Heading1"/>
      </w:pPr>
      <w:r>
        <w:t>15. Quality, Privacy, and Non-Functional Requirements</w:t>
      </w:r>
    </w:p>
    <w:p>
      <w:pPr>
        <w:pStyle w:val="ListBullet"/>
      </w:pPr>
      <w:r>
        <w:t>Privacy: no remote model inference; keep private check-ins local; avoid logging raw sensitive inputs.</w:t>
      </w:r>
    </w:p>
    <w:p>
      <w:pPr>
        <w:pStyle w:val="ListBullet"/>
      </w:pPr>
      <w:r>
        <w:t>Reliability: model text never directly mutates completion, XP, or unlocking.</w:t>
      </w:r>
    </w:p>
    <w:p>
      <w:pPr>
        <w:pStyle w:val="ListBullet"/>
      </w:pPr>
      <w:r>
        <w:t>Performance: benchmark startup, generation latency, RAM, and structured-output validity on the actual laptop.</w:t>
      </w:r>
    </w:p>
    <w:p>
      <w:pPr>
        <w:pStyle w:val="ListBullet"/>
      </w:pPr>
      <w:r>
        <w:t>Accessibility: keyboard operability, touch-sized controls, readable text, and status cues beyond color.</w:t>
      </w:r>
    </w:p>
    <w:p>
      <w:pPr>
        <w:pStyle w:val="ListBullet"/>
      </w:pPr>
      <w:r>
        <w:t>Offline: test internet-disconnected model inference and backend availability separately.</w:t>
      </w:r>
    </w:p>
    <w:p>
      <w:pPr>
        <w:pStyle w:val="ListBullet"/>
      </w:pPr>
      <w:r>
        <w:t>Transparency: visible loading, model unavailable, malformed output, and storage failure states.</w:t>
      </w:r>
    </w:p>
    <w:p>
      <w:pPr>
        <w:pStyle w:val="Heading1"/>
      </w:pPr>
      <w:r>
        <w:t>16. Test Plan and Definition of Done</w:t>
      </w:r>
    </w:p>
    <w:p>
      <w:r>
        <w:t>☐ Core model produces quests with internet disconnected.</w:t>
      </w:r>
    </w:p>
    <w:p>
      <w:r>
        <w:t>☐ Refresh and backend restart preserve active quest, completion log, and XP.</w:t>
      </w:r>
    </w:p>
    <w:p>
      <w:r>
        <w:t>☐ Repeated completion request does not duplicate XP.</w:t>
      </w:r>
    </w:p>
    <w:p>
      <w:r>
        <w:t>☐ Hint and shrink do not complete a milestone automatically.</w:t>
      </w:r>
    </w:p>
    <w:p>
      <w:r>
        <w:t>☐ Replanning preserves completed quests and earned XP.</w:t>
      </w:r>
    </w:p>
    <w:p>
      <w:r>
        <w:t>☐ Exactly one active quest exists at a time; future quest content stays hidden.</w:t>
      </w:r>
    </w:p>
    <w:p>
      <w:r>
        <w:t>☐ Malformed model output is rejected safely with recoverable UI.</w:t>
      </w:r>
    </w:p>
    <w:p>
      <w:r>
        <w:t>☐ Ollama unavailable and SQLite errors do not silently corrupt progress.</w:t>
      </w:r>
    </w:p>
    <w:p>
      <w:r>
        <w:t>☐ Model performance is tested on the actual demo device.</w:t>
      </w:r>
    </w:p>
    <w:p>
      <w:r>
        <w:t>☐ README discloses frameworks, models, tools, and pre-existing code.</w:t>
      </w:r>
    </w:p>
    <w:p>
      <w:pPr>
        <w:pStyle w:val="Heading1"/>
      </w:pPr>
      <w:r>
        <w:t>17. Demo Script and Judging Story</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Time</w:t>
            </w:r>
          </w:p>
        </w:tc>
        <w:tc>
          <w:tcPr>
            <w:tcW w:type="dxa" w:w="4824"/>
          </w:tcPr>
          <w:p>
            <w:r>
              <w:t>Demo moment</w:t>
            </w:r>
          </w:p>
        </w:tc>
      </w:tr>
      <w:tr>
        <w:tc>
          <w:tcPr>
            <w:tcW w:type="dxa" w:w="4824"/>
          </w:tcPr>
          <w:p>
            <w:r>
              <w:t>0:00–0:45</w:t>
            </w:r>
          </w:p>
        </w:tc>
        <w:tc>
          <w:tcPr>
            <w:tcW w:type="dxa" w:w="4824"/>
          </w:tcPr>
          <w:p>
            <w:r>
              <w:t>Explain overwhelm and limits of conventional task lists</w:t>
            </w:r>
          </w:p>
        </w:tc>
      </w:tr>
      <w:tr>
        <w:tc>
          <w:tcPr>
            <w:tcW w:type="dxa" w:w="4824"/>
          </w:tcPr>
          <w:p>
            <w:r>
              <w:t>0:45–1:30</w:t>
            </w:r>
          </w:p>
        </w:tc>
        <w:tc>
          <w:tcPr>
            <w:tcW w:type="dxa" w:w="4824"/>
          </w:tcPr>
          <w:p>
            <w:r>
              <w:t>Enter goal, low energy, and available time</w:t>
            </w:r>
          </w:p>
        </w:tc>
      </w:tr>
      <w:tr>
        <w:tc>
          <w:tcPr>
            <w:tcW w:type="dxa" w:w="4824"/>
          </w:tcPr>
          <w:p>
            <w:r>
              <w:t>1:30–2:30</w:t>
            </w:r>
          </w:p>
        </w:tc>
        <w:tc>
          <w:tcPr>
            <w:tcW w:type="dxa" w:w="4824"/>
          </w:tcPr>
          <w:p>
            <w:r>
              <w:t>Generate quest locally, complete it, earn XP</w:t>
            </w:r>
          </w:p>
        </w:tc>
      </w:tr>
      <w:tr>
        <w:tc>
          <w:tcPr>
            <w:tcW w:type="dxa" w:w="4824"/>
          </w:tcPr>
          <w:p>
            <w:r>
              <w:t>2:30–3:30</w:t>
            </w:r>
          </w:p>
        </w:tc>
        <w:tc>
          <w:tcPr>
            <w:tcW w:type="dxa" w:w="4824"/>
          </w:tcPr>
          <w:p>
            <w:r>
              <w:t>Change capacity; replan while preserving achievements</w:t>
            </w:r>
          </w:p>
        </w:tc>
      </w:tr>
      <w:tr>
        <w:tc>
          <w:tcPr>
            <w:tcW w:type="dxa" w:w="4824"/>
          </w:tcPr>
          <w:p>
            <w:r>
              <w:t>3:30–4:15</w:t>
            </w:r>
          </w:p>
        </w:tc>
        <w:tc>
          <w:tcPr>
            <w:tcW w:type="dxa" w:w="4824"/>
          </w:tcPr>
          <w:p>
            <w:r>
              <w:t>Show Quest Journey and locked future milestones</w:t>
            </w:r>
          </w:p>
        </w:tc>
      </w:tr>
      <w:tr>
        <w:tc>
          <w:tcPr>
            <w:tcW w:type="dxa" w:w="4824"/>
          </w:tcPr>
          <w:p>
            <w:r>
              <w:t>4:15–5:00</w:t>
            </w:r>
          </w:p>
        </w:tc>
        <w:tc>
          <w:tcPr>
            <w:tcW w:type="dxa" w:w="4824"/>
          </w:tcPr>
          <w:p>
            <w:r>
              <w:t>Disconnect internet; prove local inference and privacy story</w:t>
            </w:r>
          </w:p>
        </w:tc>
      </w:tr>
    </w:tbl>
    <w:p>
      <w:r>
        <w:t>Core pitch: “Most productivity tools tell you what needs to be done. Local AI Quest Companion helps you figure out what you can realistically do next. It turns overwhelming goals into private, adaptive quests—one step at a time, even offline after setup.”</w:t>
      </w:r>
    </w:p>
    <w:p>
      <w:pPr>
        <w:pStyle w:val="Heading1"/>
      </w:pPr>
      <w:r>
        <w:t>18. Risks and Mitigations</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Slow/unstable local model</w:t>
            </w:r>
          </w:p>
        </w:tc>
        <w:tc>
          <w:tcPr>
            <w:tcW w:type="dxa" w:w="4824"/>
          </w:tcPr>
          <w:p>
            <w:r>
              <w:t>Benchmark Qwen candidates; choose reliable fallback</w:t>
            </w:r>
          </w:p>
        </w:tc>
      </w:tr>
      <w:tr>
        <w:tc>
          <w:tcPr>
            <w:tcW w:type="dxa" w:w="4824"/>
          </w:tcPr>
          <w:p>
            <w:r>
              <w:t>Malformed AI plans</w:t>
            </w:r>
          </w:p>
        </w:tc>
        <w:tc>
          <w:tcPr>
            <w:tcW w:type="dxa" w:w="4824"/>
          </w:tcPr>
          <w:p>
            <w:r>
              <w:t>Strict schemas, one retry, safe failure</w:t>
            </w:r>
          </w:p>
        </w:tc>
      </w:tr>
      <w:tr>
        <w:tc>
          <w:tcPr>
            <w:tcW w:type="dxa" w:w="4824"/>
          </w:tcPr>
          <w:p>
            <w:r>
              <w:t>Overambitious scope</w:t>
            </w:r>
          </w:p>
        </w:tc>
        <w:tc>
          <w:tcPr>
            <w:tcW w:type="dxa" w:w="4824"/>
          </w:tcPr>
          <w:p>
            <w:r>
              <w:t>Protect P0 loop; cut social/rewards and polish</w:t>
            </w:r>
          </w:p>
        </w:tc>
      </w:tr>
      <w:tr>
        <w:tc>
          <w:tcPr>
            <w:tcW w:type="dxa" w:w="4824"/>
          </w:tcPr>
          <w:p>
            <w:r>
              <w:t>Desktop/mobile mismatch</w:t>
            </w:r>
          </w:p>
        </w:tc>
        <w:tc>
          <w:tcPr>
            <w:tcW w:type="dxa" w:w="4824"/>
          </w:tcPr>
          <w:p>
            <w:r>
              <w:t>Demo on laptop; no claims of standalone mobile inference</w:t>
            </w:r>
          </w:p>
        </w:tc>
      </w:tr>
      <w:tr>
        <w:tc>
          <w:tcPr>
            <w:tcW w:type="dxa" w:w="4824"/>
          </w:tcPr>
          <w:p>
            <w:r>
              <w:t>State or XP corruption</w:t>
            </w:r>
          </w:p>
        </w:tc>
        <w:tc>
          <w:tcPr>
            <w:tcW w:type="dxa" w:w="4824"/>
          </w:tcPr>
          <w:p>
            <w:r>
              <w:t>Transactional completion and unique completion records</w:t>
            </w:r>
          </w:p>
        </w:tc>
      </w:tr>
      <w:tr>
        <w:tc>
          <w:tcPr>
            <w:tcW w:type="dxa" w:w="4824"/>
          </w:tcPr>
          <w:p>
            <w:r>
              <w:t>Demo failure</w:t>
            </w:r>
          </w:p>
        </w:tc>
        <w:tc>
          <w:tcPr>
            <w:tcW w:type="dxa" w:w="4824"/>
          </w:tcPr>
          <w:p>
            <w:r>
              <w:t>Preload model; rehearse offline and restart tests</w:t>
            </w:r>
          </w:p>
        </w:tc>
      </w:tr>
      <w:tr>
        <w:tc>
          <w:tcPr>
            <w:tcW w:type="dxa" w:w="4824"/>
          </w:tcPr>
          <w:p>
            <w:r>
              <w:t>Deadline</w:t>
            </w:r>
          </w:p>
        </w:tc>
        <w:tc>
          <w:tcPr>
            <w:tcW w:type="dxa" w:w="4824"/>
          </w:tcPr>
          <w:p>
            <w:r>
              <w:t>Reserve final period for QA, disclosure, and upload</w:t>
            </w:r>
          </w:p>
        </w:tc>
      </w:tr>
    </w:tbl>
    <w:p>
      <w:pPr>
        <w:pStyle w:val="Heading1"/>
      </w:pPr>
      <w:r>
        <w:t>19. Open Decisions and Submission Notes</w:t>
      </w:r>
    </w:p>
    <w:p>
      <w:r>
        <w:t>Confirm: team size and owners; laptop OS/RAM; benchmark-selected model and acceptable latency; XP values and level thresholds; single-profile behavior; final Quest Journey feasibility. These are implementation details, not reasons to expand scope.</w:t>
      </w:r>
    </w:p>
    <w:p>
      <w:r>
        <w:t>Team-provided event constraints: AppBuildersPH Hackathon 2026, Local AI theme, October 10 at 10:00 AM Philippine time code freeze, five-minute pitch and three-minute Q&amp;A. Verify official submission page details before final upload. Disclose all used models, frameworks, tools, and pre-existing code.</w:t>
      </w:r>
    </w:p>
    <w:p>
      <w:r>
        <w:t>End of finalized hackathon MVP PRD.</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AI Quest Companion  •  AppBuildersPH Hackathon 2026  •  Final MVP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6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6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6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