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F9D1451">
      <w:pPr>
        <w:pStyle w:val="style0"/>
        <w:jc w:val="center"/>
        <w:rPr/>
      </w:pPr>
      <w:r>
        <w:rPr>
          <w:lang w:val="en-US"/>
        </w:rPr>
        <w:t>Home page</w:t>
      </w:r>
    </w:p>
    <w:p w14:paraId="052ED38A">
      <w:pPr>
        <w:pStyle w:val="style0"/>
        <w:spacing w:after="200" w:lineRule="auto" w:line="276"/>
        <w:jc w:val="both"/>
        <w:rPr/>
      </w:pPr>
      <w:r>
        <w:t xml:space="preserve">Welcome to </w:t>
      </w:r>
      <w:r>
        <w:rPr>
          <w:b/>
        </w:rPr>
        <w:t>BOBAES EDU-EXCELLENCE SCHOOLS</w:t>
      </w:r>
      <w:r>
        <w:t xml:space="preserve">, Port Harcourt, Rivers State, Nigeria. </w:t>
      </w:r>
      <w:r>
        <w:rPr>
          <w:b/>
        </w:rPr>
        <w:t>BOBAES EDU-EXCELLENCE SCHOOLS</w:t>
      </w:r>
      <w:r>
        <w:t xml:space="preserve"> is a co-educational day, Nursery/Secondary School. It is open to all, irrespective of religion, ethnicity, nationality or race. Its vision and mission are based on building a foundation for life-long learning and children becoming global citizens.</w:t>
      </w:r>
    </w:p>
    <w:p w14:paraId="4F76F1A2">
      <w:pPr>
        <w:pStyle w:val="style0"/>
        <w:spacing w:after="200" w:lineRule="auto" w:line="276"/>
        <w:jc w:val="both"/>
        <w:rPr/>
      </w:pPr>
      <w:r>
        <w:rPr>
          <w:b/>
        </w:rPr>
        <w:t>BOBAES EDU-EXCELLENCE SCHOOLS</w:t>
      </w:r>
      <w:r>
        <w:t xml:space="preserve"> provides a well-rounded education notably in Terms of Conscience, Competence, Compassion and Commitment. At graduation, we expect our students to be open to growth, intellectually competent, loving, religious and committed to promoting justice.</w:t>
      </w:r>
    </w:p>
    <w:p w14:paraId="C2E37039">
      <w:pPr>
        <w:pStyle w:val="style0"/>
        <w:spacing w:after="200" w:lineRule="auto" w:line="276"/>
        <w:jc w:val="both"/>
        <w:rPr/>
      </w:pPr>
      <w:r>
        <w:t xml:space="preserve">We admit pupils into Nursery, Primary and JSS 1 - JSS3 (Grade 7-Grade 9) Classes. Prospective students into JSS 1 are required to take our Entrance Examination, which will hold at a date to be communicated to candidates. They are tested in English Language and Mathematics. The examination is based on the Curricula developed by the Nigerian Educational Research and Development Council (NERDC) for Basic 4-6 Candidates for JSS 1 (Grade 7) should be in Grade 6 when they are taking the examination and at least 11 years old by September of the year of admission. Our Examination Centre in </w:t>
      </w:r>
      <w:r>
        <w:rPr>
          <w:b/>
        </w:rPr>
        <w:t>BOBAES EDU-EXCELLENCE SCHOOLS</w:t>
      </w:r>
      <w:r>
        <w:t xml:space="preserve"> premises. We offer admission to all candidates who meet our admission criteria for the year. Religion, ethnic nationality, race and gender are not factors in our admission process.</w:t>
      </w:r>
    </w:p>
    <w:p w14:paraId="06ADD768">
      <w:pPr>
        <w:pStyle w:val="style0"/>
        <w:spacing w:after="200" w:lineRule="auto" w:line="276"/>
        <w:jc w:val="both"/>
        <w:rPr/>
      </w:pPr>
      <w:r>
        <w:t xml:space="preserve">Education at </w:t>
      </w:r>
      <w:r>
        <w:rPr>
          <w:b/>
        </w:rPr>
        <w:t>BOBAES EDU-EXCELLENCE SCHOOLS</w:t>
      </w:r>
      <w:r>
        <w:t xml:space="preserve"> is of High Standard. The students who will make it through the admission process will experience with all its rigours on education that touches every aspect of their lives. Intellectual, moral, religious, physical, and so on.</w:t>
      </w:r>
    </w:p>
    <w:p w14:paraId="1564F218">
      <w:pPr>
        <w:pStyle w:val="style0"/>
        <w:spacing w:after="200" w:lineRule="auto" w:line="276"/>
        <w:jc w:val="both"/>
        <w:rPr/>
      </w:pPr>
      <w:r>
        <w:t>Our education is demanding not only on the students but also on the staff, management and parents of students. We strive to eliminate or at least, bring to minimum anything that is likely to get in the way of the education of our pupils/students.</w:t>
      </w:r>
    </w:p>
    <w:p w14:paraId="6E6B16B2">
      <w:pPr>
        <w:pStyle w:val="style0"/>
        <w:spacing w:after="200" w:lineRule="auto" w:line="276"/>
        <w:jc w:val="both"/>
        <w:rPr/>
      </w:pPr>
      <w:r>
        <w:t>Eliminating or reducing potentially negative elements in this way means asking everyone involved to make sacrifices, some of which are quite painful but are bearable. For instance, as soon as school resumes, students are not permitted to be watching cartoons, ensure that every academic activity for each day is completed before the child will close for the day. Cartoons are watched only during holidays. The policy guarantees that no child misses any aspect of the holistic education we provide.</w:t>
      </w:r>
    </w:p>
    <w:p w14:paraId="FC27F57B">
      <w:pPr>
        <w:pStyle w:val="style0"/>
        <w:spacing w:after="200" w:lineRule="auto" w:line="276"/>
        <w:jc w:val="both"/>
        <w:rPr/>
      </w:pPr>
      <w:r>
        <w:t xml:space="preserve">If what you want for your child is a World Class Education, then you are right to consider </w:t>
      </w:r>
      <w:r>
        <w:rPr>
          <w:b/>
        </w:rPr>
        <w:t>BOBAES EDU-EXCELLENCE SCHOOLS</w:t>
      </w:r>
      <w:r>
        <w:t>.</w:t>
      </w:r>
    </w:p>
    <w:sectPr>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eastAsia="Times New Roman" w:hAnsi="Times New Roman"/>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29f8c21-1b5c-4081-8405-8147643e01b7"/>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b8eed898-d434-48ff-9f4d-75241a62b807"/>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9e16338c-d411-49e5-8b22-6fecb0bc9402"/>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9377e285-270a-40a8-ae8b-3f240adcf50c"/>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bc0ba16e-2a67-405d-82b7-e692123ef4be"/>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2c9dd543-01ec-47ad-ac60-622b68cace9e"/>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1719b043-4b69-404d-a039-089878ee09b4"/>
    <w:basedOn w:val="style65"/>
    <w:next w:val="style4108"/>
    <w:link w:val="style180"/>
    <w:uiPriority w:val="29"/>
    <w:rPr>
      <w:i/>
      <w:iCs/>
      <w:color w:val="000000"/>
    </w:rPr>
  </w:style>
  <w:style w:type="character" w:customStyle="1" w:styleId="style4109">
    <w:name w:val="Heading 4 Char_d85850e2-85dc-4b15-ada1-d44b42f65de4"/>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04e157a9-d7f3-4b2d-887e-cc677e257bfe"/>
    <w:basedOn w:val="style65"/>
    <w:next w:val="style4110"/>
    <w:link w:val="style5"/>
    <w:uiPriority w:val="9"/>
    <w:rPr>
      <w:rFonts w:ascii="Calibri" w:cs="宋体" w:eastAsia="ＭＳ ゴシック" w:hAnsi="Calibri"/>
      <w:color w:val="243f60"/>
    </w:rPr>
  </w:style>
  <w:style w:type="character" w:customStyle="1" w:styleId="style4111">
    <w:name w:val="Heading 6 Char_50da04a1-0b87-4224-aa79-00a3f8861e4c"/>
    <w:basedOn w:val="style65"/>
    <w:next w:val="style4111"/>
    <w:link w:val="style6"/>
    <w:uiPriority w:val="9"/>
    <w:rPr>
      <w:rFonts w:ascii="Calibri" w:cs="宋体" w:eastAsia="ＭＳ ゴシック" w:hAnsi="Calibri"/>
      <w:i/>
      <w:iCs/>
      <w:color w:val="243f60"/>
    </w:rPr>
  </w:style>
  <w:style w:type="character" w:customStyle="1" w:styleId="style4112">
    <w:name w:val="Heading 7 Char_381ec76b-e6bc-45a0-b927-da86ab102f1d"/>
    <w:basedOn w:val="style65"/>
    <w:next w:val="style4112"/>
    <w:link w:val="style7"/>
    <w:uiPriority w:val="9"/>
    <w:rPr>
      <w:rFonts w:ascii="Calibri" w:cs="宋体" w:eastAsia="ＭＳ ゴシック" w:hAnsi="Calibri"/>
      <w:i/>
      <w:iCs/>
      <w:color w:val="404040"/>
    </w:rPr>
  </w:style>
  <w:style w:type="character" w:customStyle="1" w:styleId="style4113">
    <w:name w:val="Heading 8 Char_dd8da127-8d24-4fdf-90b7-2c06eeee0264"/>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7e88d7a5-0087-42b5-be0d-8ff2c9171022"/>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5a0e0b6a-7985-4ce1-8c97-da4a4e77124a"/>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403</Words>
  <Pages>1</Pages>
  <Characters>2176</Characters>
  <Application>WPS Office</Application>
  <DocSecurity>0</DocSecurity>
  <Paragraphs>8</Paragraphs>
  <ScaleCrop>false</ScaleCrop>
  <LinksUpToDate>false</LinksUpToDate>
  <CharactersWithSpaces>2571</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SM-A155F</lastModifiedBy>
  <dcterms:modified xsi:type="dcterms:W3CDTF">2026-09-18T12:39:29Z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1badd53cbe9c4f5aab400a0158c8afb1_23</vt:lpwstr>
  </property>
</Properties>
</file>