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F0E6B" w14:textId="77777777" w:rsidR="00466219" w:rsidRDefault="00944E99">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Binary Classification on the Airline Passenger Classification Dataset</w:t>
      </w:r>
    </w:p>
    <w:p w14:paraId="5BE8D1AC" w14:textId="77777777" w:rsidR="00466219" w:rsidRDefault="00944E99">
      <w:pPr>
        <w:spacing w:before="120" w:after="120" w:line="240" w:lineRule="auto"/>
        <w:jc w:val="center"/>
        <w:rPr>
          <w:rFonts w:ascii="Times New Roman" w:eastAsia="Times New Roman" w:hAnsi="Times New Roman" w:cs="Times New Roman"/>
        </w:rPr>
      </w:pPr>
      <w:r>
        <w:rPr>
          <w:rFonts w:ascii="Times New Roman" w:eastAsia="Times New Roman" w:hAnsi="Times New Roman" w:cs="Times New Roman"/>
        </w:rPr>
        <w:t>Darnell Kikoo</w:t>
      </w:r>
      <w:r>
        <w:rPr>
          <w:rFonts w:ascii="Times New Roman" w:eastAsia="Times New Roman" w:hAnsi="Times New Roman" w:cs="Times New Roman"/>
          <w:vertAlign w:val="superscript"/>
        </w:rPr>
        <w:t>1</w:t>
      </w:r>
      <w:r>
        <w:rPr>
          <w:rFonts w:ascii="Times New Roman" w:eastAsia="Times New Roman" w:hAnsi="Times New Roman" w:cs="Times New Roman"/>
        </w:rPr>
        <w:t>, Matthew Adrianus Mulyono</w:t>
      </w:r>
      <w:r>
        <w:rPr>
          <w:rFonts w:ascii="Times New Roman" w:eastAsia="Times New Roman" w:hAnsi="Times New Roman" w:cs="Times New Roman"/>
          <w:vertAlign w:val="superscript"/>
        </w:rPr>
        <w:t>2</w:t>
      </w:r>
      <w:r>
        <w:rPr>
          <w:rFonts w:ascii="Times New Roman" w:eastAsia="Times New Roman" w:hAnsi="Times New Roman" w:cs="Times New Roman"/>
        </w:rPr>
        <w:t>, Winson Allan Wijaya</w:t>
      </w:r>
      <w:r>
        <w:rPr>
          <w:rFonts w:ascii="Times New Roman" w:eastAsia="Times New Roman" w:hAnsi="Times New Roman" w:cs="Times New Roman"/>
          <w:vertAlign w:val="superscript"/>
        </w:rPr>
        <w:t>3</w:t>
      </w:r>
    </w:p>
    <w:p w14:paraId="0DC0932C" w14:textId="77777777" w:rsidR="00466219" w:rsidRDefault="00944E99">
      <w:pPr>
        <w:spacing w:after="6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School of Computer Science, BINUS University</w:t>
      </w:r>
      <w:r>
        <w:rPr>
          <w:rFonts w:ascii="Times New Roman" w:eastAsia="Times New Roman" w:hAnsi="Times New Roman" w:cs="Times New Roman"/>
          <w:i/>
          <w:sz w:val="20"/>
          <w:szCs w:val="20"/>
        </w:rPr>
        <w:br/>
        <w:t>Tangerang, Banten, Indonesia</w:t>
      </w:r>
    </w:p>
    <w:p w14:paraId="2FDAB0BD" w14:textId="77777777" w:rsidR="00466219" w:rsidRDefault="00944E99">
      <w:pPr>
        <w:spacing w:after="60" w:line="240" w:lineRule="auto"/>
        <w:jc w:val="center"/>
        <w:rPr>
          <w:rFonts w:ascii="Courier" w:eastAsia="Courier" w:hAnsi="Courier" w:cs="Courier"/>
          <w:sz w:val="18"/>
          <w:szCs w:val="18"/>
        </w:rPr>
      </w:pPr>
      <w:hyperlink r:id="rId6">
        <w:r>
          <w:rPr>
            <w:rFonts w:ascii="Courier" w:eastAsia="Courier" w:hAnsi="Courier" w:cs="Courier"/>
            <w:color w:val="0000FF"/>
            <w:sz w:val="18"/>
            <w:szCs w:val="18"/>
            <w:vertAlign w:val="superscript"/>
          </w:rPr>
          <w:t>1</w:t>
        </w:r>
      </w:hyperlink>
      <w:r>
        <w:rPr>
          <w:rFonts w:ascii="Courier" w:eastAsia="Courier" w:hAnsi="Courier" w:cs="Courier"/>
          <w:sz w:val="18"/>
          <w:szCs w:val="18"/>
        </w:rPr>
        <w:t>darnell.kikoo@binus.ac.id</w:t>
      </w:r>
    </w:p>
    <w:p w14:paraId="73BB0D83" w14:textId="77777777" w:rsidR="00466219" w:rsidRDefault="00944E99">
      <w:pPr>
        <w:spacing w:after="60" w:line="240" w:lineRule="auto"/>
        <w:jc w:val="center"/>
        <w:rPr>
          <w:rFonts w:ascii="Courier" w:eastAsia="Courier" w:hAnsi="Courier" w:cs="Courier"/>
          <w:sz w:val="18"/>
          <w:szCs w:val="18"/>
        </w:rPr>
      </w:pPr>
      <w:r>
        <w:rPr>
          <w:rFonts w:ascii="Courier" w:eastAsia="Courier" w:hAnsi="Courier" w:cs="Courier"/>
          <w:sz w:val="18"/>
          <w:szCs w:val="18"/>
          <w:vertAlign w:val="superscript"/>
        </w:rPr>
        <w:t>2</w:t>
      </w:r>
      <w:r>
        <w:rPr>
          <w:rFonts w:ascii="Courier" w:eastAsia="Courier" w:hAnsi="Courier" w:cs="Courier"/>
          <w:sz w:val="18"/>
          <w:szCs w:val="18"/>
        </w:rPr>
        <w:t>matthew.mulyono001@binus.ac.id</w:t>
      </w:r>
    </w:p>
    <w:p w14:paraId="6A024609" w14:textId="77777777" w:rsidR="00466219" w:rsidRDefault="00944E99">
      <w:pPr>
        <w:spacing w:after="60" w:line="240" w:lineRule="auto"/>
        <w:jc w:val="center"/>
        <w:rPr>
          <w:rFonts w:ascii="Courier" w:eastAsia="Courier" w:hAnsi="Courier" w:cs="Courier"/>
          <w:sz w:val="18"/>
          <w:szCs w:val="18"/>
        </w:rPr>
      </w:pPr>
      <w:r>
        <w:rPr>
          <w:rFonts w:ascii="Courier" w:eastAsia="Courier" w:hAnsi="Courier" w:cs="Courier"/>
          <w:sz w:val="18"/>
          <w:szCs w:val="18"/>
          <w:vertAlign w:val="superscript"/>
        </w:rPr>
        <w:t>3</w:t>
      </w:r>
      <w:r>
        <w:rPr>
          <w:rFonts w:ascii="Courier" w:eastAsia="Courier" w:hAnsi="Courier" w:cs="Courier"/>
          <w:sz w:val="18"/>
          <w:szCs w:val="18"/>
        </w:rPr>
        <w:t>winson.wijaya@binus.ac.id</w:t>
      </w:r>
    </w:p>
    <w:p w14:paraId="7445B363" w14:textId="77777777" w:rsidR="00466219" w:rsidRDefault="00466219">
      <w:pPr>
        <w:spacing w:line="240" w:lineRule="auto"/>
        <w:rPr>
          <w:rFonts w:ascii="Times New Roman" w:eastAsia="Times New Roman" w:hAnsi="Times New Roman" w:cs="Times New Roman"/>
          <w:sz w:val="24"/>
          <w:szCs w:val="24"/>
        </w:rPr>
      </w:pPr>
    </w:p>
    <w:p w14:paraId="30FFE14A" w14:textId="77777777" w:rsidR="00C52C83" w:rsidRDefault="00C52C83">
      <w:pPr>
        <w:spacing w:line="240" w:lineRule="auto"/>
        <w:rPr>
          <w:rFonts w:ascii="Times New Roman" w:eastAsia="Times New Roman" w:hAnsi="Times New Roman" w:cs="Times New Roman"/>
          <w:sz w:val="24"/>
          <w:szCs w:val="24"/>
        </w:rPr>
        <w:sectPr w:rsidR="00C52C83">
          <w:pgSz w:w="12240" w:h="15840"/>
          <w:pgMar w:top="1440" w:right="1440" w:bottom="1440" w:left="1440" w:header="720" w:footer="720" w:gutter="0"/>
          <w:pgNumType w:start="1"/>
          <w:cols w:space="720"/>
        </w:sectPr>
      </w:pPr>
    </w:p>
    <w:p w14:paraId="6372A554" w14:textId="448F8F1D" w:rsidR="00466219" w:rsidRDefault="00944E99">
      <w:pPr>
        <w:spacing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b/>
          <w:i/>
          <w:sz w:val="18"/>
          <w:szCs w:val="18"/>
        </w:rPr>
        <w:t>Abstract</w:t>
      </w:r>
      <w:r>
        <w:rPr>
          <w:rFonts w:ascii="Times New Roman" w:eastAsia="Times New Roman" w:hAnsi="Times New Roman" w:cs="Times New Roman"/>
          <w:b/>
          <w:sz w:val="18"/>
          <w:szCs w:val="18"/>
        </w:rPr>
        <w:t xml:space="preserve">— This document serves as a report to an experiment we did in determining whether passengers are satisfied with </w:t>
      </w:r>
      <w:r>
        <w:rPr>
          <w:rFonts w:ascii="Times New Roman" w:eastAsia="Times New Roman" w:hAnsi="Times New Roman" w:cs="Times New Roman"/>
          <w:b/>
          <w:sz w:val="18"/>
          <w:szCs w:val="18"/>
        </w:rPr>
        <w:t>airline flight or not, based on the answers of a survey, compiled into a single data set. The problem we would like to solve could be considere</w:t>
      </w:r>
      <w:r>
        <w:rPr>
          <w:rFonts w:ascii="Times New Roman" w:eastAsia="Times New Roman" w:hAnsi="Times New Roman" w:cs="Times New Roman"/>
          <w:b/>
          <w:sz w:val="18"/>
          <w:szCs w:val="18"/>
        </w:rPr>
        <w:t>d a binary classification problem. We opted to create a python based catboost-assisted binary classification program to solve this problem. The model was then deployed as a web-based program with the assistance of streamlit.</w:t>
      </w:r>
    </w:p>
    <w:p w14:paraId="403D725D" w14:textId="77777777" w:rsidR="00466219" w:rsidRDefault="00466219">
      <w:pPr>
        <w:spacing w:line="240" w:lineRule="auto"/>
        <w:rPr>
          <w:rFonts w:ascii="Times New Roman" w:eastAsia="Times New Roman" w:hAnsi="Times New Roman" w:cs="Times New Roman"/>
          <w:sz w:val="24"/>
          <w:szCs w:val="24"/>
        </w:rPr>
      </w:pPr>
    </w:p>
    <w:p w14:paraId="10593460" w14:textId="77777777" w:rsidR="00466219" w:rsidRDefault="00944E9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i/>
          <w:sz w:val="18"/>
          <w:szCs w:val="18"/>
        </w:rPr>
        <w:t>Keywords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18"/>
          <w:szCs w:val="18"/>
        </w:rPr>
        <w:t>Binary Classificatio</w:t>
      </w:r>
      <w:r>
        <w:rPr>
          <w:rFonts w:ascii="Times New Roman" w:eastAsia="Times New Roman" w:hAnsi="Times New Roman" w:cs="Times New Roman"/>
          <w:b/>
          <w:sz w:val="18"/>
          <w:szCs w:val="18"/>
        </w:rPr>
        <w:t>n, Catboost Classifier, Flight Satisfaction, Machine Learning</w:t>
      </w:r>
    </w:p>
    <w:p w14:paraId="493B1181" w14:textId="77777777" w:rsidR="00466219" w:rsidRDefault="00944E99">
      <w:pPr>
        <w:numPr>
          <w:ilvl w:val="0"/>
          <w:numId w:val="1"/>
        </w:numPr>
        <w:spacing w:before="180" w:after="60" w:line="240" w:lineRule="auto"/>
        <w:jc w:val="center"/>
      </w:pPr>
      <w:r>
        <w:rPr>
          <w:rFonts w:ascii="Times New Roman" w:eastAsia="Times New Roman" w:hAnsi="Times New Roman" w:cs="Times New Roman"/>
          <w:smallCaps/>
          <w:sz w:val="20"/>
          <w:szCs w:val="20"/>
        </w:rPr>
        <w:t>Introduction</w:t>
      </w:r>
    </w:p>
    <w:p w14:paraId="7A1B5867" w14:textId="2EA97F4D" w:rsidR="00466219" w:rsidRDefault="00944E99" w:rsidP="00C52C83">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Airplane </w:t>
      </w:r>
      <w:r>
        <w:rPr>
          <w:rFonts w:ascii="Times New Roman" w:eastAsia="Times New Roman" w:hAnsi="Times New Roman" w:cs="Times New Roman"/>
          <w:sz w:val="20"/>
          <w:szCs w:val="20"/>
        </w:rPr>
        <w:t>has always been one of the most favorite choices to travel abroad, with its speed and safety for the passengers. However, the COVID-19 Pandemic that has been ongoing for t</w:t>
      </w:r>
      <w:r>
        <w:rPr>
          <w:rFonts w:ascii="Times New Roman" w:eastAsia="Times New Roman" w:hAnsi="Times New Roman" w:cs="Times New Roman"/>
          <w:sz w:val="20"/>
          <w:szCs w:val="20"/>
        </w:rPr>
        <w:t>he last 2 years has caused a break in ticket sales for almost all airlines, causing this business sector to drop significantly [1]</w:t>
      </w:r>
      <w:r>
        <w:rPr>
          <w:rFonts w:ascii="Times New Roman" w:eastAsia="Times New Roman" w:hAnsi="Times New Roman" w:cs="Times New Roman"/>
          <w:sz w:val="20"/>
          <w:szCs w:val="20"/>
        </w:rPr>
        <w:t xml:space="preserve">. </w:t>
      </w:r>
    </w:p>
    <w:p w14:paraId="061B5FC2" w14:textId="196679C3" w:rsidR="00466219" w:rsidRDefault="00944E99" w:rsidP="00C52C83">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With the current situation of the pandemic, some business sectors have been in the process of full recovery, including travel. </w:t>
      </w:r>
      <w:r>
        <w:rPr>
          <w:rFonts w:ascii="Times New Roman" w:eastAsia="Times New Roman" w:hAnsi="Times New Roman" w:cs="Times New Roman"/>
          <w:sz w:val="20"/>
          <w:szCs w:val="20"/>
        </w:rPr>
        <w:t>Along with the growth of internationalization, air-based travels have seen a substantial increase in passenger numbers over the years. With improvement in life qualities, more and more companies are seeking to increase their global outreach.</w:t>
      </w:r>
      <w:r w:rsidR="00C52C8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w:t>
      </w:r>
      <w:r w:rsidR="00C52C8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airline bus</w:t>
      </w:r>
      <w:r>
        <w:rPr>
          <w:rFonts w:ascii="Times New Roman" w:eastAsia="Times New Roman" w:hAnsi="Times New Roman" w:cs="Times New Roman"/>
          <w:sz w:val="20"/>
          <w:szCs w:val="20"/>
        </w:rPr>
        <w:t xml:space="preserve">iness has become increasingly lucrative. </w:t>
      </w:r>
    </w:p>
    <w:p w14:paraId="63353E29" w14:textId="1C973E0D" w:rsidR="00466219" w:rsidRDefault="00944E99" w:rsidP="00C52C83">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living standards improve [2]</w:t>
      </w:r>
      <w:r>
        <w:rPr>
          <w:rFonts w:ascii="Times New Roman" w:eastAsia="Times New Roman" w:hAnsi="Times New Roman" w:cs="Times New Roman"/>
          <w:sz w:val="20"/>
          <w:szCs w:val="20"/>
        </w:rPr>
        <w:t>, the higher the customer demands become. Now, quality of flight and passenger satisfaction serves as an integral part in maintaining continuous passenger influx. Airline companies have a</w:t>
      </w:r>
      <w:r>
        <w:rPr>
          <w:rFonts w:ascii="Times New Roman" w:eastAsia="Times New Roman" w:hAnsi="Times New Roman" w:cs="Times New Roman"/>
          <w:sz w:val="20"/>
          <w:szCs w:val="20"/>
        </w:rPr>
        <w:t xml:space="preserve">lso seen the importance of this factor in recent years, culminating in surveys done </w:t>
      </w:r>
      <w:r w:rsidR="00C52C83">
        <w:rPr>
          <w:rFonts w:ascii="Times New Roman" w:eastAsia="Times New Roman" w:hAnsi="Times New Roman" w:cs="Times New Roman"/>
          <w:sz w:val="20"/>
          <w:szCs w:val="20"/>
        </w:rPr>
        <w:t>to</w:t>
      </w:r>
      <w:r>
        <w:rPr>
          <w:rFonts w:ascii="Times New Roman" w:eastAsia="Times New Roman" w:hAnsi="Times New Roman" w:cs="Times New Roman"/>
          <w:sz w:val="20"/>
          <w:szCs w:val="20"/>
        </w:rPr>
        <w:t xml:space="preserve"> grasp the quality of their service.</w:t>
      </w:r>
    </w:p>
    <w:p w14:paraId="0C9E9CF0" w14:textId="77777777" w:rsidR="00466219" w:rsidRDefault="00944E99" w:rsidP="00C52C83">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Despite their efforts, it might prove to be difficult to ultimately decide whether the customers truly feel satisfied or not</w:t>
      </w:r>
      <w:r>
        <w:rPr>
          <w:rFonts w:ascii="Times New Roman" w:eastAsia="Times New Roman" w:hAnsi="Times New Roman" w:cs="Times New Roman"/>
          <w:sz w:val="20"/>
          <w:szCs w:val="20"/>
        </w:rPr>
        <w:t>, as the numerous questions in the survey result in possibly complex deliberations in making decisions. Due to that, we attempt to find a way to answer the age-old question “Are the passengers satisfied, or not?”.</w:t>
      </w:r>
    </w:p>
    <w:p w14:paraId="3BF76832" w14:textId="77777777" w:rsidR="00466219" w:rsidRDefault="00944E99">
      <w:pPr>
        <w:numPr>
          <w:ilvl w:val="0"/>
          <w:numId w:val="1"/>
        </w:numPr>
        <w:spacing w:before="180" w:after="60" w:line="240" w:lineRule="auto"/>
        <w:jc w:val="center"/>
      </w:pPr>
      <w:r>
        <w:rPr>
          <w:rFonts w:ascii="Times New Roman" w:eastAsia="Times New Roman" w:hAnsi="Times New Roman" w:cs="Times New Roman"/>
          <w:smallCaps/>
          <w:sz w:val="20"/>
          <w:szCs w:val="20"/>
        </w:rPr>
        <w:t>Methodology</w:t>
      </w:r>
    </w:p>
    <w:p w14:paraId="1D652B2B" w14:textId="77777777" w:rsidR="00466219" w:rsidRDefault="00944E99" w:rsidP="00C52C83">
      <w:pPr>
        <w:spacing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effort of creating an e</w:t>
      </w:r>
      <w:r>
        <w:rPr>
          <w:rFonts w:ascii="Times New Roman" w:eastAsia="Times New Roman" w:hAnsi="Times New Roman" w:cs="Times New Roman"/>
          <w:sz w:val="20"/>
          <w:szCs w:val="20"/>
        </w:rPr>
        <w:t xml:space="preserve">fficient and performant model, we decided to approach this problem in a systematic manner. In essence, we performed the activities: Data Preparation, </w:t>
      </w:r>
      <w:r>
        <w:rPr>
          <w:rFonts w:ascii="Times New Roman" w:eastAsia="Times New Roman" w:hAnsi="Times New Roman" w:cs="Times New Roman"/>
          <w:sz w:val="20"/>
          <w:szCs w:val="20"/>
        </w:rPr>
        <w:t xml:space="preserve">Exploratory Data Analysis, Data Preprocessing, Modeling, and Evaluation. </w:t>
      </w:r>
    </w:p>
    <w:p w14:paraId="4D35E4C4" w14:textId="77777777" w:rsidR="00466219" w:rsidRDefault="00944E99">
      <w:pPr>
        <w:numPr>
          <w:ilvl w:val="0"/>
          <w:numId w:val="3"/>
        </w:numPr>
        <w:spacing w:before="150" w:after="60" w:line="240" w:lineRule="auto"/>
      </w:pPr>
      <w:r>
        <w:rPr>
          <w:rFonts w:ascii="Times New Roman" w:eastAsia="Times New Roman" w:hAnsi="Times New Roman" w:cs="Times New Roman"/>
          <w:i/>
          <w:sz w:val="20"/>
          <w:szCs w:val="20"/>
        </w:rPr>
        <w:t>Data Preparation</w:t>
      </w:r>
    </w:p>
    <w:p w14:paraId="27960C5F" w14:textId="24B3BA9B" w:rsidR="00466219" w:rsidRDefault="00944E99" w:rsidP="00C52C83">
      <w:pPr>
        <w:spacing w:line="240" w:lineRule="auto"/>
        <w:ind w:firstLine="288"/>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For this experiment, we use the airline passenger satisfaction dataset from Kaggle [3]</w:t>
      </w:r>
      <w:r>
        <w:rPr>
          <w:rFonts w:ascii="Times New Roman" w:eastAsia="Times New Roman" w:hAnsi="Times New Roman" w:cs="Times New Roman"/>
          <w:sz w:val="20"/>
          <w:szCs w:val="20"/>
        </w:rPr>
        <w:t>. We used only the training set for our prediction, which consists of 25 columns and 104,000 rows. The dataset has 2 labels: neutral/dissatisfied (57%) and satisfied (43%). T</w:t>
      </w:r>
      <w:r>
        <w:rPr>
          <w:rFonts w:ascii="Times New Roman" w:eastAsia="Times New Roman" w:hAnsi="Times New Roman" w:cs="Times New Roman"/>
          <w:sz w:val="20"/>
          <w:szCs w:val="20"/>
        </w:rPr>
        <w:t xml:space="preserve">he data preparation phase itself consists of 3 activities. </w:t>
      </w:r>
      <w:r w:rsidR="00C52C83">
        <w:rPr>
          <w:rFonts w:ascii="Times New Roman" w:eastAsia="Times New Roman" w:hAnsi="Times New Roman" w:cs="Times New Roman"/>
          <w:sz w:val="20"/>
          <w:szCs w:val="20"/>
        </w:rPr>
        <w:t>First</w:t>
      </w:r>
      <w:r>
        <w:rPr>
          <w:rFonts w:ascii="Times New Roman" w:eastAsia="Times New Roman" w:hAnsi="Times New Roman" w:cs="Times New Roman"/>
          <w:sz w:val="20"/>
          <w:szCs w:val="20"/>
        </w:rPr>
        <w:t>, the unnecessary columns are removed so that they won’t affect the model in a negative manner. One example would be the “id” column as each row is uniquely identified. Then, we examine</w:t>
      </w:r>
      <w:r>
        <w:rPr>
          <w:rFonts w:ascii="Times New Roman" w:eastAsia="Times New Roman" w:hAnsi="Times New Roman" w:cs="Times New Roman"/>
          <w:sz w:val="20"/>
          <w:szCs w:val="20"/>
        </w:rPr>
        <w:t xml:space="preserve"> each column for missing values. Missing values in categorical columns are filled in with their mode, while the numerical counterparts are filled in with their median value. The last method of preparation is data type conversion. Each column is examined on</w:t>
      </w:r>
      <w:r>
        <w:rPr>
          <w:rFonts w:ascii="Times New Roman" w:eastAsia="Times New Roman" w:hAnsi="Times New Roman" w:cs="Times New Roman"/>
          <w:sz w:val="20"/>
          <w:szCs w:val="20"/>
        </w:rPr>
        <w:t>ce again to ensure that the data type is correct. Columns that are found to be categorical instead of numerical will be converted to category data type and vice versa.</w:t>
      </w:r>
      <w:r>
        <w:rPr>
          <w:rFonts w:ascii="Times New Roman" w:eastAsia="Times New Roman" w:hAnsi="Times New Roman" w:cs="Times New Roman"/>
          <w:i/>
          <w:sz w:val="20"/>
          <w:szCs w:val="20"/>
        </w:rPr>
        <w:t xml:space="preserve"> </w:t>
      </w:r>
    </w:p>
    <w:p w14:paraId="426551D5" w14:textId="77777777" w:rsidR="00466219" w:rsidRDefault="00944E99">
      <w:pPr>
        <w:numPr>
          <w:ilvl w:val="0"/>
          <w:numId w:val="3"/>
        </w:numPr>
        <w:spacing w:before="150" w:after="60"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Exploratory Data Analysis</w:t>
      </w:r>
    </w:p>
    <w:p w14:paraId="4401307F" w14:textId="38000C2D" w:rsidR="00466219" w:rsidRDefault="00944E99" w:rsidP="00C52C83">
      <w:pPr>
        <w:spacing w:before="150" w:after="6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 exploration process is divided into 2 equally import</w:t>
      </w:r>
      <w:r>
        <w:rPr>
          <w:rFonts w:ascii="Times New Roman" w:eastAsia="Times New Roman" w:hAnsi="Times New Roman" w:cs="Times New Roman"/>
          <w:sz w:val="20"/>
          <w:szCs w:val="20"/>
        </w:rPr>
        <w:t>ant sections: categorical data analysis and numerical data analysis. Bar graphs were used to map the distribution of the label for each categorical column. We use the matplotlib and seaborn library to create these bar graphs from the Python programming lan</w:t>
      </w:r>
      <w:r>
        <w:rPr>
          <w:rFonts w:ascii="Times New Roman" w:eastAsia="Times New Roman" w:hAnsi="Times New Roman" w:cs="Times New Roman"/>
          <w:sz w:val="20"/>
          <w:szCs w:val="20"/>
        </w:rPr>
        <w:t>guage. There are 2 types of categorical columns in the dataset: rating columns and non-rating columns. The distribution of labels for each column that contains ratings is shown in Fig. 1</w:t>
      </w:r>
      <w:r>
        <w:rPr>
          <w:rFonts w:ascii="Times New Roman" w:eastAsia="Times New Roman" w:hAnsi="Times New Roman" w:cs="Times New Roman"/>
          <w:sz w:val="20"/>
          <w:szCs w:val="20"/>
        </w:rPr>
        <w:t>.</w:t>
      </w:r>
    </w:p>
    <w:p w14:paraId="7CAE42FD" w14:textId="77777777" w:rsidR="00466219" w:rsidRDefault="00944E99">
      <w:pPr>
        <w:spacing w:before="150" w:after="6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CE306BF" wp14:editId="6167A0F0">
            <wp:extent cx="3117850" cy="4368800"/>
            <wp:effectExtent l="0" t="0" r="635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18073" cy="4369113"/>
                    </a:xfrm>
                    <a:prstGeom prst="rect">
                      <a:avLst/>
                    </a:prstGeom>
                    <a:ln/>
                  </pic:spPr>
                </pic:pic>
              </a:graphicData>
            </a:graphic>
          </wp:inline>
        </w:drawing>
      </w:r>
    </w:p>
    <w:p w14:paraId="444CCF5B" w14:textId="499B6865" w:rsidR="00466219" w:rsidRDefault="00944E99">
      <w:pPr>
        <w:spacing w:before="120" w:after="120"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w:t>
      </w:r>
      <w:r w:rsidR="00C52C83">
        <w:rPr>
          <w:rFonts w:ascii="Times New Roman" w:eastAsia="Times New Roman" w:hAnsi="Times New Roman" w:cs="Times New Roman"/>
          <w:sz w:val="16"/>
          <w:szCs w:val="16"/>
        </w:rPr>
        <w:t>1 Bar</w:t>
      </w:r>
      <w:r>
        <w:rPr>
          <w:rFonts w:ascii="Times New Roman" w:eastAsia="Times New Roman" w:hAnsi="Times New Roman" w:cs="Times New Roman"/>
          <w:sz w:val="16"/>
          <w:szCs w:val="16"/>
        </w:rPr>
        <w:t xml:space="preserve"> graphs showing the distribution of labels in each categorical rating column.</w:t>
      </w:r>
    </w:p>
    <w:p w14:paraId="51BBC22E" w14:textId="67464564" w:rsidR="00466219" w:rsidRDefault="00944E99" w:rsidP="00C52C83">
      <w:pPr>
        <w:spacing w:before="120" w:after="120"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Through these bar graphs, we can conclude that those who are satisfied with the inflight </w:t>
      </w:r>
      <w:r w:rsidR="00C52C83">
        <w:rPr>
          <w:rFonts w:ascii="Times New Roman" w:eastAsia="Times New Roman" w:hAnsi="Times New Roman" w:cs="Times New Roman"/>
          <w:sz w:val="20"/>
          <w:szCs w:val="20"/>
        </w:rPr>
        <w:t>Wi-Fi</w:t>
      </w:r>
      <w:r>
        <w:rPr>
          <w:rFonts w:ascii="Times New Roman" w:eastAsia="Times New Roman" w:hAnsi="Times New Roman" w:cs="Times New Roman"/>
          <w:sz w:val="20"/>
          <w:szCs w:val="20"/>
        </w:rPr>
        <w:t xml:space="preserve"> services are more likely to be satisfied with the flight. However, whet</w:t>
      </w:r>
      <w:r>
        <w:rPr>
          <w:rFonts w:ascii="Times New Roman" w:eastAsia="Times New Roman" w:hAnsi="Times New Roman" w:cs="Times New Roman"/>
          <w:sz w:val="20"/>
          <w:szCs w:val="20"/>
        </w:rPr>
        <w:t xml:space="preserve">her they depart or arrive on time doesn’t have a significant impact on the passenger’s satisfaction. The distribution of labels in non-rating columns is shown in Fig. </w:t>
      </w:r>
      <w:r w:rsidR="00C52C83">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p>
    <w:p w14:paraId="2B153CAC" w14:textId="77777777" w:rsidR="00466219" w:rsidRDefault="00944E99">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908BCEF" wp14:editId="6F44E5F4">
            <wp:extent cx="3190875" cy="1587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90875" cy="1587500"/>
                    </a:xfrm>
                    <a:prstGeom prst="rect">
                      <a:avLst/>
                    </a:prstGeom>
                    <a:ln/>
                  </pic:spPr>
                </pic:pic>
              </a:graphicData>
            </a:graphic>
          </wp:inline>
        </w:drawing>
      </w:r>
    </w:p>
    <w:p w14:paraId="47A86B0F" w14:textId="5D00D78E" w:rsidR="00C52C83" w:rsidRDefault="00944E99">
      <w:pPr>
        <w:spacing w:before="120" w:after="120"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w:t>
      </w:r>
      <w:r w:rsidR="00617801">
        <w:rPr>
          <w:rFonts w:ascii="Times New Roman" w:eastAsia="Times New Roman" w:hAnsi="Times New Roman" w:cs="Times New Roman"/>
          <w:sz w:val="16"/>
          <w:szCs w:val="16"/>
        </w:rPr>
        <w:t>2</w:t>
      </w:r>
      <w:r>
        <w:rPr>
          <w:rFonts w:ascii="Times New Roman" w:eastAsia="Times New Roman" w:hAnsi="Times New Roman" w:cs="Times New Roman"/>
          <w:sz w:val="16"/>
          <w:szCs w:val="16"/>
        </w:rPr>
        <w:t xml:space="preserve"> Bar graphs showing the distribution of labels in each non-rating categorical </w:t>
      </w:r>
      <w:r>
        <w:rPr>
          <w:rFonts w:ascii="Times New Roman" w:eastAsia="Times New Roman" w:hAnsi="Times New Roman" w:cs="Times New Roman"/>
          <w:sz w:val="16"/>
          <w:szCs w:val="16"/>
        </w:rPr>
        <w:t>column.</w:t>
      </w:r>
    </w:p>
    <w:p w14:paraId="419C6CC6" w14:textId="77777777" w:rsidR="00C52C83" w:rsidRDefault="00944E99" w:rsidP="00D323BD">
      <w:pPr>
        <w:spacing w:line="240" w:lineRule="auto"/>
        <w:ind w:firstLine="284"/>
        <w:jc w:val="both"/>
        <w:rPr>
          <w:rFonts w:ascii="Times New Roman" w:eastAsia="Times New Roman" w:hAnsi="Times New Roman" w:cs="Times New Roman"/>
          <w:sz w:val="16"/>
          <w:szCs w:val="16"/>
        </w:rPr>
      </w:pPr>
      <w:r>
        <w:rPr>
          <w:rFonts w:ascii="Times New Roman" w:eastAsia="Times New Roman" w:hAnsi="Times New Roman" w:cs="Times New Roman"/>
          <w:sz w:val="20"/>
          <w:szCs w:val="20"/>
        </w:rPr>
        <w:t>Based on these charts, we came to an understanding that most passengers whose flight classes aren’t Business Class are more likely to be neutral or dissatisfied. We also discovered that most passengers who went for business are usually satisfied,</w:t>
      </w:r>
      <w:r>
        <w:rPr>
          <w:rFonts w:ascii="Times New Roman" w:eastAsia="Times New Roman" w:hAnsi="Times New Roman" w:cs="Times New Roman"/>
          <w:sz w:val="20"/>
          <w:szCs w:val="20"/>
        </w:rPr>
        <w:t xml:space="preserve"> while those who went for personal travel are mostly unsatisfied with their flight. </w:t>
      </w:r>
      <w:r w:rsidR="00C52C83">
        <w:rPr>
          <w:rFonts w:ascii="Times New Roman" w:eastAsia="Times New Roman" w:hAnsi="Times New Roman" w:cs="Times New Roman"/>
          <w:sz w:val="20"/>
          <w:szCs w:val="20"/>
        </w:rPr>
        <w:t>Finally</w:t>
      </w:r>
      <w:r>
        <w:rPr>
          <w:rFonts w:ascii="Times New Roman" w:eastAsia="Times New Roman" w:hAnsi="Times New Roman" w:cs="Times New Roman"/>
          <w:sz w:val="20"/>
          <w:szCs w:val="20"/>
        </w:rPr>
        <w:t>, we also found that loyalty towards an airline doesn’t really affect passenger satisfaction.</w:t>
      </w:r>
    </w:p>
    <w:p w14:paraId="2F61B982" w14:textId="10CF34A0" w:rsidR="00466219" w:rsidRPr="00C52C83" w:rsidRDefault="00944E99" w:rsidP="00D323BD">
      <w:pPr>
        <w:spacing w:line="240" w:lineRule="auto"/>
        <w:ind w:firstLine="284"/>
        <w:jc w:val="both"/>
        <w:rPr>
          <w:rFonts w:ascii="Times New Roman" w:eastAsia="Times New Roman" w:hAnsi="Times New Roman" w:cs="Times New Roman"/>
          <w:sz w:val="16"/>
          <w:szCs w:val="16"/>
        </w:rPr>
      </w:pPr>
      <w:r>
        <w:rPr>
          <w:rFonts w:ascii="Times New Roman" w:eastAsia="Times New Roman" w:hAnsi="Times New Roman" w:cs="Times New Roman"/>
          <w:sz w:val="20"/>
          <w:szCs w:val="20"/>
        </w:rPr>
        <w:t>To understand the numerical columns, we use the kdeplot an</w:t>
      </w:r>
      <w:r>
        <w:rPr>
          <w:rFonts w:ascii="Times New Roman" w:eastAsia="Times New Roman" w:hAnsi="Times New Roman" w:cs="Times New Roman"/>
          <w:sz w:val="20"/>
          <w:szCs w:val="20"/>
        </w:rPr>
        <w:t xml:space="preserve">d boxplot from the seaborn library to visualize their distribution. A kernel density estimate (KDE) plot is used to visualize the distribution of a series in a dataset. Its functions are </w:t>
      </w:r>
      <w:r w:rsidR="00C52C83">
        <w:rPr>
          <w:rFonts w:ascii="Times New Roman" w:eastAsia="Times New Roman" w:hAnsi="Times New Roman" w:cs="Times New Roman"/>
          <w:sz w:val="20"/>
          <w:szCs w:val="20"/>
        </w:rPr>
        <w:t>like</w:t>
      </w:r>
      <w:r>
        <w:rPr>
          <w:rFonts w:ascii="Times New Roman" w:eastAsia="Times New Roman" w:hAnsi="Times New Roman" w:cs="Times New Roman"/>
          <w:sz w:val="20"/>
          <w:szCs w:val="20"/>
        </w:rPr>
        <w:t xml:space="preserve"> a histogram but less cluttered and easier to interpret. Th</w:t>
      </w:r>
      <w:r>
        <w:rPr>
          <w:rFonts w:ascii="Times New Roman" w:eastAsia="Times New Roman" w:hAnsi="Times New Roman" w:cs="Times New Roman"/>
          <w:sz w:val="20"/>
          <w:szCs w:val="20"/>
        </w:rPr>
        <w:t xml:space="preserve">e distribution of numerical values in each numerical column in the kdeplot is shown in Fig. </w:t>
      </w:r>
      <w:r w:rsidR="00617801">
        <w:rPr>
          <w:rFonts w:ascii="Times New Roman" w:eastAsia="Times New Roman" w:hAnsi="Times New Roman" w:cs="Times New Roman"/>
          <w:sz w:val="20"/>
          <w:szCs w:val="20"/>
        </w:rPr>
        <w:t>3</w:t>
      </w:r>
      <w:r>
        <w:rPr>
          <w:rFonts w:ascii="Times New Roman" w:eastAsia="Times New Roman" w:hAnsi="Times New Roman" w:cs="Times New Roman"/>
          <w:sz w:val="20"/>
          <w:szCs w:val="20"/>
        </w:rPr>
        <w:t xml:space="preserve"> and the spread of these columns is shown in the boxplots in Fig. </w:t>
      </w:r>
      <w:r w:rsidR="00617801">
        <w:rPr>
          <w:rFonts w:ascii="Times New Roman" w:eastAsia="Times New Roman" w:hAnsi="Times New Roman" w:cs="Times New Roman"/>
          <w:sz w:val="20"/>
          <w:szCs w:val="20"/>
        </w:rPr>
        <w:t>4</w:t>
      </w:r>
      <w:r>
        <w:rPr>
          <w:rFonts w:ascii="Times New Roman" w:eastAsia="Times New Roman" w:hAnsi="Times New Roman" w:cs="Times New Roman"/>
          <w:sz w:val="20"/>
          <w:szCs w:val="20"/>
        </w:rPr>
        <w:t>.</w:t>
      </w:r>
    </w:p>
    <w:p w14:paraId="53167A2E" w14:textId="77777777" w:rsidR="00466219" w:rsidRDefault="00944E99">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136A645" wp14:editId="68957CCE">
            <wp:extent cx="3190875" cy="1587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190875" cy="1587500"/>
                    </a:xfrm>
                    <a:prstGeom prst="rect">
                      <a:avLst/>
                    </a:prstGeom>
                    <a:ln/>
                  </pic:spPr>
                </pic:pic>
              </a:graphicData>
            </a:graphic>
          </wp:inline>
        </w:drawing>
      </w:r>
    </w:p>
    <w:p w14:paraId="205A1B44" w14:textId="51DE30EB" w:rsidR="00466219" w:rsidRDefault="00944E99">
      <w:pPr>
        <w:spacing w:before="120" w:after="120"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w:t>
      </w:r>
      <w:r w:rsidR="00617801">
        <w:rPr>
          <w:rFonts w:ascii="Times New Roman" w:eastAsia="Times New Roman" w:hAnsi="Times New Roman" w:cs="Times New Roman"/>
          <w:sz w:val="16"/>
          <w:szCs w:val="16"/>
        </w:rPr>
        <w:t>3</w:t>
      </w:r>
      <w:r>
        <w:rPr>
          <w:rFonts w:ascii="Times New Roman" w:eastAsia="Times New Roman" w:hAnsi="Times New Roman" w:cs="Times New Roman"/>
          <w:sz w:val="16"/>
          <w:szCs w:val="16"/>
        </w:rPr>
        <w:t xml:space="preserve"> Distribution of labels in each numerical column using kdeplot</w:t>
      </w:r>
    </w:p>
    <w:p w14:paraId="3BD4D067" w14:textId="77777777" w:rsidR="00466219" w:rsidRDefault="00944E99">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9E1DF93" wp14:editId="794AE417">
            <wp:extent cx="3190875" cy="1308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90875" cy="1308100"/>
                    </a:xfrm>
                    <a:prstGeom prst="rect">
                      <a:avLst/>
                    </a:prstGeom>
                    <a:ln/>
                  </pic:spPr>
                </pic:pic>
              </a:graphicData>
            </a:graphic>
          </wp:inline>
        </w:drawing>
      </w:r>
    </w:p>
    <w:p w14:paraId="6E4BCAF1" w14:textId="3D4B596E" w:rsidR="00466219" w:rsidRDefault="00944E99">
      <w:pPr>
        <w:spacing w:before="120" w:after="120"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w:t>
      </w:r>
      <w:r w:rsidR="00617801">
        <w:rPr>
          <w:rFonts w:ascii="Times New Roman" w:eastAsia="Times New Roman" w:hAnsi="Times New Roman" w:cs="Times New Roman"/>
          <w:sz w:val="16"/>
          <w:szCs w:val="16"/>
        </w:rPr>
        <w:t>4</w:t>
      </w:r>
      <w:r>
        <w:rPr>
          <w:rFonts w:ascii="Times New Roman" w:eastAsia="Times New Roman" w:hAnsi="Times New Roman" w:cs="Times New Roman"/>
          <w:sz w:val="16"/>
          <w:szCs w:val="16"/>
        </w:rPr>
        <w:t xml:space="preserve"> Distribution o</w:t>
      </w:r>
      <w:r>
        <w:rPr>
          <w:rFonts w:ascii="Times New Roman" w:eastAsia="Times New Roman" w:hAnsi="Times New Roman" w:cs="Times New Roman"/>
          <w:sz w:val="16"/>
          <w:szCs w:val="16"/>
        </w:rPr>
        <w:t>f labels in each numerical column in boxplots</w:t>
      </w:r>
    </w:p>
    <w:p w14:paraId="6CB58359" w14:textId="1ABFF187" w:rsidR="00466219" w:rsidRDefault="00944E99" w:rsidP="00D323BD">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 these graphs, we discovered that passengers between the ages of 40 and 60 are more likely to be satisfied, while passengers on flights with distances lower than 1200 km are less likely to be satisfied wi</w:t>
      </w:r>
      <w:r>
        <w:rPr>
          <w:rFonts w:ascii="Times New Roman" w:eastAsia="Times New Roman" w:hAnsi="Times New Roman" w:cs="Times New Roman"/>
          <w:sz w:val="20"/>
          <w:szCs w:val="20"/>
        </w:rPr>
        <w:t>th their flight. We also discovered that those whose departure/arrival time is late for more than 200 minutes are 60% more likely to be dissatisfied with their flight.</w:t>
      </w:r>
    </w:p>
    <w:p w14:paraId="0A7CDAA8" w14:textId="58C78DEB" w:rsidR="00466219" w:rsidRDefault="00944E99" w:rsidP="00D323BD">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Lastly, we also converted the categorical rating columns back into integer data types </w:t>
      </w:r>
      <w:r>
        <w:rPr>
          <w:rFonts w:ascii="Times New Roman" w:eastAsia="Times New Roman" w:hAnsi="Times New Roman" w:cs="Times New Roman"/>
          <w:sz w:val="20"/>
          <w:szCs w:val="20"/>
        </w:rPr>
        <w:t xml:space="preserve">to check if they have any correlation with each other using a heatmap. The heatmap is shown in Fig. </w:t>
      </w:r>
      <w:r w:rsidR="00617801">
        <w:rPr>
          <w:rFonts w:ascii="Times New Roman" w:eastAsia="Times New Roman" w:hAnsi="Times New Roman" w:cs="Times New Roman"/>
          <w:sz w:val="20"/>
          <w:szCs w:val="20"/>
        </w:rPr>
        <w:t>5</w:t>
      </w:r>
      <w:r>
        <w:rPr>
          <w:rFonts w:ascii="Times New Roman" w:eastAsia="Times New Roman" w:hAnsi="Times New Roman" w:cs="Times New Roman"/>
          <w:sz w:val="20"/>
          <w:szCs w:val="20"/>
        </w:rPr>
        <w:t>.</w:t>
      </w:r>
    </w:p>
    <w:p w14:paraId="72DD131B" w14:textId="77777777" w:rsidR="00466219" w:rsidRDefault="00944E99">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91D3074" wp14:editId="7FD8B3C5">
            <wp:extent cx="3190875" cy="2476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190875" cy="2476500"/>
                    </a:xfrm>
                    <a:prstGeom prst="rect">
                      <a:avLst/>
                    </a:prstGeom>
                    <a:ln/>
                  </pic:spPr>
                </pic:pic>
              </a:graphicData>
            </a:graphic>
          </wp:inline>
        </w:drawing>
      </w:r>
    </w:p>
    <w:p w14:paraId="2632D5DE" w14:textId="59A3E21B" w:rsidR="00466219" w:rsidRDefault="00944E99">
      <w:pPr>
        <w:spacing w:before="120" w:after="120"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w:t>
      </w:r>
      <w:r w:rsidR="00617801">
        <w:rPr>
          <w:rFonts w:ascii="Times New Roman" w:eastAsia="Times New Roman" w:hAnsi="Times New Roman" w:cs="Times New Roman"/>
          <w:sz w:val="16"/>
          <w:szCs w:val="16"/>
        </w:rPr>
        <w:t>5</w:t>
      </w:r>
      <w:r>
        <w:rPr>
          <w:rFonts w:ascii="Times New Roman" w:eastAsia="Times New Roman" w:hAnsi="Times New Roman" w:cs="Times New Roman"/>
          <w:sz w:val="16"/>
          <w:szCs w:val="16"/>
        </w:rPr>
        <w:t xml:space="preserve"> Heatmap showing the correlation between numerical columns</w:t>
      </w:r>
    </w:p>
    <w:p w14:paraId="07435E39" w14:textId="64E92FA1" w:rsidR="00466219" w:rsidRDefault="00944E99" w:rsidP="00617801">
      <w:pPr>
        <w:spacing w:before="120" w:after="12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the analysis was complete, the processed dataset was saved into a .csv file fo</w:t>
      </w:r>
      <w:r>
        <w:rPr>
          <w:rFonts w:ascii="Times New Roman" w:eastAsia="Times New Roman" w:hAnsi="Times New Roman" w:cs="Times New Roman"/>
          <w:sz w:val="20"/>
          <w:szCs w:val="20"/>
        </w:rPr>
        <w:t>r the next step.</w:t>
      </w:r>
    </w:p>
    <w:p w14:paraId="3E826981" w14:textId="77777777" w:rsidR="00466219" w:rsidRDefault="00944E99">
      <w:pPr>
        <w:numPr>
          <w:ilvl w:val="0"/>
          <w:numId w:val="3"/>
        </w:numPr>
        <w:spacing w:before="150" w:after="60"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Data Preprocessing</w:t>
      </w:r>
    </w:p>
    <w:p w14:paraId="2C164791" w14:textId="6CAE902C" w:rsidR="00466219" w:rsidRDefault="00944E99" w:rsidP="00617801">
      <w:pPr>
        <w:spacing w:before="150" w:after="6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Before we start the modeling process, we need to preprocess the data first. The processed dataset will undergo 4 steps of preprocessing. First, the dataset will be split into a training dataset and a testing dataset. W</w:t>
      </w:r>
      <w:r>
        <w:rPr>
          <w:rFonts w:ascii="Times New Roman" w:eastAsia="Times New Roman" w:hAnsi="Times New Roman" w:cs="Times New Roman"/>
          <w:sz w:val="20"/>
          <w:szCs w:val="20"/>
        </w:rPr>
        <w:t>e split them using the train_test_split function from the sklearn library. After that, we continue by removing the outlier rows from the training set. To find the outliers, we used the Interquartile rule (IQR). After removing the outliers, we continue by s</w:t>
      </w:r>
      <w:r>
        <w:rPr>
          <w:rFonts w:ascii="Times New Roman" w:eastAsia="Times New Roman" w:hAnsi="Times New Roman" w:cs="Times New Roman"/>
          <w:sz w:val="20"/>
          <w:szCs w:val="20"/>
        </w:rPr>
        <w:t>caling the numerical columns using a MinMaxScaler from sklearn. Scaling is done to make the data points more generalized and easier to calculate. A MinMaxScaler scales the values based on the minimum and maximum values of each column. Lastly, we encode the</w:t>
      </w:r>
      <w:r>
        <w:rPr>
          <w:rFonts w:ascii="Times New Roman" w:eastAsia="Times New Roman" w:hAnsi="Times New Roman" w:cs="Times New Roman"/>
          <w:sz w:val="20"/>
          <w:szCs w:val="20"/>
        </w:rPr>
        <w:t xml:space="preserve"> categorical columns so that they can be fitted into our classifiers. For nominal data, we use the get_dummies function from the pandas library to one-hot encode the columns, while for ordinal data, we used a map function to ordinal encode the columns. Aft</w:t>
      </w:r>
      <w:r>
        <w:rPr>
          <w:rFonts w:ascii="Times New Roman" w:eastAsia="Times New Roman" w:hAnsi="Times New Roman" w:cs="Times New Roman"/>
          <w:sz w:val="20"/>
          <w:szCs w:val="20"/>
        </w:rPr>
        <w:t>er the categorical columns are encoded, we begin the modeling process.</w:t>
      </w:r>
    </w:p>
    <w:p w14:paraId="6DC44703" w14:textId="77777777" w:rsidR="00466219" w:rsidRDefault="00944E99">
      <w:pPr>
        <w:numPr>
          <w:ilvl w:val="0"/>
          <w:numId w:val="3"/>
        </w:numPr>
        <w:spacing w:before="150" w:after="60"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Modeling and Evaluation</w:t>
      </w:r>
    </w:p>
    <w:p w14:paraId="4CDB42A6" w14:textId="77777777" w:rsidR="00D323BD" w:rsidRDefault="00944E99" w:rsidP="00D323BD">
      <w:pPr>
        <w:spacing w:before="150" w:line="240" w:lineRule="auto"/>
        <w:ind w:firstLine="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modeling process involves multiple classification algorithms. </w:t>
      </w:r>
    </w:p>
    <w:p w14:paraId="7B12BD57" w14:textId="567E7855" w:rsidR="00466219" w:rsidRDefault="00944E99" w:rsidP="00D323BD">
      <w:pPr>
        <w:spacing w:line="240" w:lineRule="auto"/>
        <w:ind w:firstLine="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tested more than 11 algorithms that are mainly used for binary classification. We used a python library called S</w:t>
      </w:r>
      <w:r w:rsidR="00617801">
        <w:rPr>
          <w:rFonts w:ascii="Times New Roman" w:eastAsia="Times New Roman" w:hAnsi="Times New Roman" w:cs="Times New Roman"/>
          <w:sz w:val="20"/>
          <w:szCs w:val="20"/>
        </w:rPr>
        <w:t>kl</w:t>
      </w:r>
      <w:r>
        <w:rPr>
          <w:rFonts w:ascii="Times New Roman" w:eastAsia="Times New Roman" w:hAnsi="Times New Roman" w:cs="Times New Roman"/>
          <w:sz w:val="20"/>
          <w:szCs w:val="20"/>
        </w:rPr>
        <w:t>earn, which is commonly used to ease the modeling and evaluation process in machine learning. Those modules include Logistic Regression, De</w:t>
      </w:r>
      <w:r>
        <w:rPr>
          <w:rFonts w:ascii="Times New Roman" w:eastAsia="Times New Roman" w:hAnsi="Times New Roman" w:cs="Times New Roman"/>
          <w:sz w:val="20"/>
          <w:szCs w:val="20"/>
        </w:rPr>
        <w:t xml:space="preserve">cision Tree, Linear Discriminant Analysis (LDA), Stochastic Gradient Descent (SGD), Gaussian Naive Bayes, Random Forest Classifier, Gradient Boosting Classifier, XGBoost, CatBoost, Light Gradient Boosting Machine </w:t>
      </w:r>
      <w:r>
        <w:rPr>
          <w:rFonts w:ascii="Times New Roman" w:eastAsia="Times New Roman" w:hAnsi="Times New Roman" w:cs="Times New Roman"/>
          <w:sz w:val="20"/>
          <w:szCs w:val="20"/>
        </w:rPr>
        <w:t>(LGBM) and K-Nearest Neighbors (KNN) Classi</w:t>
      </w:r>
      <w:r>
        <w:rPr>
          <w:rFonts w:ascii="Times New Roman" w:eastAsia="Times New Roman" w:hAnsi="Times New Roman" w:cs="Times New Roman"/>
          <w:sz w:val="20"/>
          <w:szCs w:val="20"/>
        </w:rPr>
        <w:t>fier with 3 neighbors.</w:t>
      </w:r>
    </w:p>
    <w:p w14:paraId="18F6A6BF" w14:textId="18AD1E0D" w:rsidR="00466219" w:rsidRDefault="00944E99" w:rsidP="00D323BD">
      <w:pPr>
        <w:spacing w:line="240" w:lineRule="auto"/>
        <w:ind w:firstLine="2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comparing 11 algorithms with each other, the best algorithm was CatBoost Classifier after getting compared using the predefined metrics, which were then used for further modeling and hyperparameter tuning.</w:t>
      </w:r>
    </w:p>
    <w:p w14:paraId="4967B5D8" w14:textId="77777777" w:rsidR="00466219" w:rsidRDefault="00944E99">
      <w:pPr>
        <w:numPr>
          <w:ilvl w:val="0"/>
          <w:numId w:val="4"/>
        </w:numPr>
        <w:spacing w:before="150" w:after="60"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Metrics</w:t>
      </w:r>
    </w:p>
    <w:p w14:paraId="2AB7EBBF" w14:textId="17D4B8C8" w:rsidR="00466219" w:rsidRDefault="00944E99" w:rsidP="00617801">
      <w:pPr>
        <w:spacing w:before="150" w:after="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thi</w:t>
      </w:r>
      <w:r>
        <w:rPr>
          <w:rFonts w:ascii="Times New Roman" w:eastAsia="Times New Roman" w:hAnsi="Times New Roman" w:cs="Times New Roman"/>
          <w:sz w:val="20"/>
          <w:szCs w:val="20"/>
        </w:rPr>
        <w:t>s classification process, 5 types of classification metrics are used, which are accuracy, precision, recall, F1-Score, and ROC. The main metric will be the recall, where it is better to focus on customers who are dissatisfied with the flight.</w:t>
      </w:r>
    </w:p>
    <w:p w14:paraId="24AA936D" w14:textId="77777777" w:rsidR="00617801" w:rsidRDefault="00944E99" w:rsidP="00617801">
      <w:pPr>
        <w:numPr>
          <w:ilvl w:val="0"/>
          <w:numId w:val="4"/>
        </w:numPr>
        <w:spacing w:before="150" w:after="60"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Hyperparamete</w:t>
      </w:r>
      <w:r>
        <w:rPr>
          <w:rFonts w:ascii="Times New Roman" w:eastAsia="Times New Roman" w:hAnsi="Times New Roman" w:cs="Times New Roman"/>
          <w:i/>
          <w:sz w:val="20"/>
          <w:szCs w:val="20"/>
        </w:rPr>
        <w:t>r Tuning</w:t>
      </w:r>
    </w:p>
    <w:p w14:paraId="41B31D71" w14:textId="4A216F07" w:rsidR="00466219" w:rsidRPr="00617801" w:rsidRDefault="00944E99" w:rsidP="00617801">
      <w:pPr>
        <w:spacing w:before="150" w:after="60" w:line="240" w:lineRule="auto"/>
        <w:ind w:firstLine="360"/>
        <w:jc w:val="both"/>
        <w:rPr>
          <w:rFonts w:ascii="Times New Roman" w:eastAsia="Times New Roman" w:hAnsi="Times New Roman" w:cs="Times New Roman"/>
          <w:i/>
          <w:sz w:val="20"/>
          <w:szCs w:val="20"/>
        </w:rPr>
      </w:pPr>
      <w:r w:rsidRPr="00617801">
        <w:rPr>
          <w:rFonts w:ascii="Times New Roman" w:eastAsia="Times New Roman" w:hAnsi="Times New Roman" w:cs="Times New Roman"/>
          <w:sz w:val="20"/>
          <w:szCs w:val="20"/>
        </w:rPr>
        <w:t>Using the parameters from the Cat Boost algorithm, 3 parameters from this algorithm are tuned, which are `max_depth`, `n_estimators`, `learning_rate`.</w:t>
      </w:r>
    </w:p>
    <w:tbl>
      <w:tblPr>
        <w:tblStyle w:val="a"/>
        <w:tblW w:w="5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1"/>
        <w:gridCol w:w="2512"/>
      </w:tblGrid>
      <w:tr w:rsidR="00466219" w14:paraId="46B9B501" w14:textId="77777777">
        <w:tc>
          <w:tcPr>
            <w:tcW w:w="2511" w:type="dxa"/>
            <w:shd w:val="clear" w:color="auto" w:fill="auto"/>
            <w:tcMar>
              <w:top w:w="100" w:type="dxa"/>
              <w:left w:w="100" w:type="dxa"/>
              <w:bottom w:w="100" w:type="dxa"/>
              <w:right w:w="100" w:type="dxa"/>
            </w:tcMar>
          </w:tcPr>
          <w:p w14:paraId="0F7D5B69"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Parameter Name</w:t>
            </w:r>
          </w:p>
        </w:tc>
        <w:tc>
          <w:tcPr>
            <w:tcW w:w="2511" w:type="dxa"/>
            <w:shd w:val="clear" w:color="auto" w:fill="auto"/>
            <w:tcMar>
              <w:top w:w="100" w:type="dxa"/>
              <w:left w:w="100" w:type="dxa"/>
              <w:bottom w:w="100" w:type="dxa"/>
              <w:right w:w="100" w:type="dxa"/>
            </w:tcMar>
          </w:tcPr>
          <w:p w14:paraId="57287913"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Parameter Input</w:t>
            </w:r>
          </w:p>
        </w:tc>
      </w:tr>
      <w:tr w:rsidR="00466219" w14:paraId="34376634" w14:textId="77777777">
        <w:tc>
          <w:tcPr>
            <w:tcW w:w="2511" w:type="dxa"/>
            <w:shd w:val="clear" w:color="auto" w:fill="auto"/>
            <w:tcMar>
              <w:top w:w="100" w:type="dxa"/>
              <w:left w:w="100" w:type="dxa"/>
              <w:bottom w:w="100" w:type="dxa"/>
              <w:right w:w="100" w:type="dxa"/>
            </w:tcMar>
          </w:tcPr>
          <w:p w14:paraId="5D61BECE"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max_depth</w:t>
            </w:r>
          </w:p>
        </w:tc>
        <w:tc>
          <w:tcPr>
            <w:tcW w:w="2511" w:type="dxa"/>
            <w:shd w:val="clear" w:color="auto" w:fill="auto"/>
            <w:tcMar>
              <w:top w:w="100" w:type="dxa"/>
              <w:left w:w="100" w:type="dxa"/>
              <w:bottom w:w="100" w:type="dxa"/>
              <w:right w:w="100" w:type="dxa"/>
            </w:tcMar>
          </w:tcPr>
          <w:p w14:paraId="09E1BDB4"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 6, 7]</w:t>
            </w:r>
          </w:p>
        </w:tc>
      </w:tr>
      <w:tr w:rsidR="00466219" w14:paraId="24C52188" w14:textId="77777777">
        <w:tc>
          <w:tcPr>
            <w:tcW w:w="2511" w:type="dxa"/>
            <w:shd w:val="clear" w:color="auto" w:fill="auto"/>
            <w:tcMar>
              <w:top w:w="100" w:type="dxa"/>
              <w:left w:w="100" w:type="dxa"/>
              <w:bottom w:w="100" w:type="dxa"/>
              <w:right w:w="100" w:type="dxa"/>
            </w:tcMar>
          </w:tcPr>
          <w:p w14:paraId="4C589B20"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n_estimators</w:t>
            </w:r>
          </w:p>
        </w:tc>
        <w:tc>
          <w:tcPr>
            <w:tcW w:w="2511" w:type="dxa"/>
            <w:shd w:val="clear" w:color="auto" w:fill="auto"/>
            <w:tcMar>
              <w:top w:w="100" w:type="dxa"/>
              <w:left w:w="100" w:type="dxa"/>
              <w:bottom w:w="100" w:type="dxa"/>
              <w:right w:w="100" w:type="dxa"/>
            </w:tcMar>
          </w:tcPr>
          <w:p w14:paraId="7E440A57"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[300, 400, 500]</w:t>
            </w:r>
          </w:p>
          <w:p w14:paraId="134DA524" w14:textId="77777777" w:rsidR="00466219" w:rsidRDefault="0046621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466219" w14:paraId="24EB9C43" w14:textId="77777777">
        <w:tc>
          <w:tcPr>
            <w:tcW w:w="2511" w:type="dxa"/>
            <w:shd w:val="clear" w:color="auto" w:fill="auto"/>
            <w:tcMar>
              <w:top w:w="100" w:type="dxa"/>
              <w:left w:w="100" w:type="dxa"/>
              <w:bottom w:w="100" w:type="dxa"/>
              <w:right w:w="100" w:type="dxa"/>
            </w:tcMar>
          </w:tcPr>
          <w:p w14:paraId="39A434E0"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learning_rate</w:t>
            </w:r>
          </w:p>
        </w:tc>
        <w:tc>
          <w:tcPr>
            <w:tcW w:w="2511" w:type="dxa"/>
            <w:shd w:val="clear" w:color="auto" w:fill="auto"/>
            <w:tcMar>
              <w:top w:w="100" w:type="dxa"/>
              <w:left w:w="100" w:type="dxa"/>
              <w:bottom w:w="100" w:type="dxa"/>
              <w:right w:w="100" w:type="dxa"/>
            </w:tcMar>
          </w:tcPr>
          <w:p w14:paraId="6B8D4060"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[0.01, 0.05, 0.1, 0.15]</w:t>
            </w:r>
          </w:p>
        </w:tc>
      </w:tr>
    </w:tbl>
    <w:p w14:paraId="361CA716" w14:textId="52E17E04" w:rsidR="00617801" w:rsidRDefault="00944E99" w:rsidP="00617801">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6"/>
          <w:szCs w:val="16"/>
        </w:rPr>
        <w:t xml:space="preserve">Fig. </w:t>
      </w:r>
      <w:r w:rsidR="00617801">
        <w:rPr>
          <w:rFonts w:ascii="Times New Roman" w:eastAsia="Times New Roman" w:hAnsi="Times New Roman" w:cs="Times New Roman"/>
          <w:sz w:val="16"/>
          <w:szCs w:val="16"/>
        </w:rPr>
        <w:t>6</w:t>
      </w:r>
      <w:r>
        <w:rPr>
          <w:rFonts w:ascii="Times New Roman" w:eastAsia="Times New Roman" w:hAnsi="Times New Roman" w:cs="Times New Roman"/>
          <w:sz w:val="16"/>
          <w:szCs w:val="16"/>
        </w:rPr>
        <w:t xml:space="preserve"> Parameters for hyperparameter tuning</w:t>
      </w:r>
    </w:p>
    <w:p w14:paraId="2721B787" w14:textId="5F25D9CD" w:rsidR="00466219" w:rsidRDefault="00944E99" w:rsidP="00617801">
      <w:pPr>
        <w:spacing w:before="120" w:after="120"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 the Fig. 7, GridSearchCV by</w:t>
      </w:r>
      <w:r w:rsidR="0061780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sklearn.model_selection, are used to do the hyperparameter tuning, with the focus on accuracy. Accuracy is used instead of recall since the training data is quite </w:t>
      </w:r>
      <w:r w:rsidR="00617801">
        <w:rPr>
          <w:rFonts w:ascii="Times New Roman" w:eastAsia="Times New Roman" w:hAnsi="Times New Roman" w:cs="Times New Roman"/>
          <w:sz w:val="20"/>
          <w:szCs w:val="20"/>
        </w:rPr>
        <w:t>balanced and</w:t>
      </w:r>
      <w:r>
        <w:rPr>
          <w:rFonts w:ascii="Times New Roman" w:eastAsia="Times New Roman" w:hAnsi="Times New Roman" w:cs="Times New Roman"/>
          <w:sz w:val="20"/>
          <w:szCs w:val="20"/>
        </w:rPr>
        <w:t xml:space="preserve"> is assumed to be able to generalize the mod</w:t>
      </w:r>
      <w:r>
        <w:rPr>
          <w:rFonts w:ascii="Times New Roman" w:eastAsia="Times New Roman" w:hAnsi="Times New Roman" w:cs="Times New Roman"/>
          <w:sz w:val="20"/>
          <w:szCs w:val="20"/>
        </w:rPr>
        <w:t>el using accuracy metrics.</w:t>
      </w:r>
    </w:p>
    <w:p w14:paraId="538A88B0" w14:textId="68DDEA0C" w:rsidR="00466219" w:rsidRDefault="00944E99" w:rsidP="00617801">
      <w:pPr>
        <w:spacing w:before="150" w:after="60" w:line="240" w:lineRule="auto"/>
        <w:ind w:firstLine="284"/>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After using 5 cross-validations, the tuning model earned a result of 0.1 `learning_rate`, 7 `max_depth` and 400 `n_estimators`.</w:t>
      </w:r>
    </w:p>
    <w:p w14:paraId="04AAAF31" w14:textId="77777777" w:rsidR="00466219" w:rsidRDefault="00944E99">
      <w:pPr>
        <w:numPr>
          <w:ilvl w:val="0"/>
          <w:numId w:val="1"/>
        </w:numPr>
        <w:spacing w:before="180" w:after="60" w:line="240" w:lineRule="auto"/>
        <w:jc w:val="center"/>
      </w:pPr>
      <w:r>
        <w:rPr>
          <w:rFonts w:ascii="Times New Roman" w:eastAsia="Times New Roman" w:hAnsi="Times New Roman" w:cs="Times New Roman"/>
          <w:smallCaps/>
          <w:sz w:val="20"/>
          <w:szCs w:val="20"/>
        </w:rPr>
        <w:t>Results and discussion</w:t>
      </w:r>
    </w:p>
    <w:p w14:paraId="230FA9D1" w14:textId="77777777" w:rsidR="00466219" w:rsidRDefault="00944E99" w:rsidP="00617801">
      <w:pPr>
        <w:spacing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modeling and evaluation, the best model from across 11 algorithms is </w:t>
      </w:r>
      <w:r>
        <w:rPr>
          <w:rFonts w:ascii="Times New Roman" w:eastAsia="Times New Roman" w:hAnsi="Times New Roman" w:cs="Times New Roman"/>
          <w:sz w:val="20"/>
          <w:szCs w:val="20"/>
        </w:rPr>
        <w:t xml:space="preserve">CatBoost, with some specified hyperparameter of 0.1 `learning_rate`, 7 `max_depth`, and 400 `n_estimators`. </w:t>
      </w:r>
    </w:p>
    <w:p w14:paraId="2AF2878D" w14:textId="77777777" w:rsidR="00466219" w:rsidRDefault="00466219">
      <w:pPr>
        <w:spacing w:line="240" w:lineRule="auto"/>
        <w:ind w:firstLine="216"/>
        <w:jc w:val="both"/>
        <w:rPr>
          <w:rFonts w:ascii="Times New Roman" w:eastAsia="Times New Roman" w:hAnsi="Times New Roman" w:cs="Times New Roman"/>
          <w:sz w:val="20"/>
          <w:szCs w:val="20"/>
        </w:rPr>
      </w:pPr>
    </w:p>
    <w:tbl>
      <w:tblPr>
        <w:tblStyle w:val="a0"/>
        <w:tblW w:w="5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1"/>
        <w:gridCol w:w="2512"/>
      </w:tblGrid>
      <w:tr w:rsidR="00466219" w14:paraId="19E4A67E" w14:textId="77777777">
        <w:tc>
          <w:tcPr>
            <w:tcW w:w="2511" w:type="dxa"/>
            <w:shd w:val="clear" w:color="auto" w:fill="auto"/>
            <w:tcMar>
              <w:top w:w="100" w:type="dxa"/>
              <w:left w:w="100" w:type="dxa"/>
              <w:bottom w:w="100" w:type="dxa"/>
              <w:right w:w="100" w:type="dxa"/>
            </w:tcMar>
          </w:tcPr>
          <w:p w14:paraId="3546F0C8"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Metric</w:t>
            </w:r>
          </w:p>
        </w:tc>
        <w:tc>
          <w:tcPr>
            <w:tcW w:w="2511" w:type="dxa"/>
            <w:shd w:val="clear" w:color="auto" w:fill="auto"/>
            <w:tcMar>
              <w:top w:w="100" w:type="dxa"/>
              <w:left w:w="100" w:type="dxa"/>
              <w:bottom w:w="100" w:type="dxa"/>
              <w:right w:w="100" w:type="dxa"/>
            </w:tcMar>
          </w:tcPr>
          <w:p w14:paraId="7D900A36"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Performance</w:t>
            </w:r>
          </w:p>
        </w:tc>
      </w:tr>
      <w:tr w:rsidR="00466219" w14:paraId="24448248" w14:textId="77777777">
        <w:tc>
          <w:tcPr>
            <w:tcW w:w="2511" w:type="dxa"/>
            <w:shd w:val="clear" w:color="auto" w:fill="auto"/>
            <w:tcMar>
              <w:top w:w="100" w:type="dxa"/>
              <w:left w:w="100" w:type="dxa"/>
              <w:bottom w:w="100" w:type="dxa"/>
              <w:right w:w="100" w:type="dxa"/>
            </w:tcMar>
          </w:tcPr>
          <w:p w14:paraId="73D3E066"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2511" w:type="dxa"/>
            <w:shd w:val="clear" w:color="auto" w:fill="auto"/>
            <w:tcMar>
              <w:top w:w="100" w:type="dxa"/>
              <w:left w:w="100" w:type="dxa"/>
              <w:bottom w:w="100" w:type="dxa"/>
              <w:right w:w="100" w:type="dxa"/>
            </w:tcMar>
          </w:tcPr>
          <w:p w14:paraId="2254A4D7"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0.9628</w:t>
            </w:r>
          </w:p>
        </w:tc>
      </w:tr>
      <w:tr w:rsidR="00466219" w14:paraId="29BA68E3" w14:textId="77777777">
        <w:tc>
          <w:tcPr>
            <w:tcW w:w="2511" w:type="dxa"/>
            <w:shd w:val="clear" w:color="auto" w:fill="auto"/>
            <w:tcMar>
              <w:top w:w="100" w:type="dxa"/>
              <w:left w:w="100" w:type="dxa"/>
              <w:bottom w:w="100" w:type="dxa"/>
              <w:right w:w="100" w:type="dxa"/>
            </w:tcMar>
          </w:tcPr>
          <w:p w14:paraId="7346C424"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2511" w:type="dxa"/>
            <w:shd w:val="clear" w:color="auto" w:fill="auto"/>
            <w:tcMar>
              <w:top w:w="100" w:type="dxa"/>
              <w:left w:w="100" w:type="dxa"/>
              <w:bottom w:w="100" w:type="dxa"/>
              <w:right w:w="100" w:type="dxa"/>
            </w:tcMar>
          </w:tcPr>
          <w:p w14:paraId="7CDF9DEC"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0.9708</w:t>
            </w:r>
          </w:p>
        </w:tc>
      </w:tr>
      <w:tr w:rsidR="00466219" w14:paraId="23134D74" w14:textId="77777777">
        <w:tc>
          <w:tcPr>
            <w:tcW w:w="2511" w:type="dxa"/>
            <w:shd w:val="clear" w:color="auto" w:fill="auto"/>
            <w:tcMar>
              <w:top w:w="100" w:type="dxa"/>
              <w:left w:w="100" w:type="dxa"/>
              <w:bottom w:w="100" w:type="dxa"/>
              <w:right w:w="100" w:type="dxa"/>
            </w:tcMar>
          </w:tcPr>
          <w:p w14:paraId="6F569392"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2511" w:type="dxa"/>
            <w:shd w:val="clear" w:color="auto" w:fill="auto"/>
            <w:tcMar>
              <w:top w:w="100" w:type="dxa"/>
              <w:left w:w="100" w:type="dxa"/>
              <w:bottom w:w="100" w:type="dxa"/>
              <w:right w:w="100" w:type="dxa"/>
            </w:tcMar>
          </w:tcPr>
          <w:p w14:paraId="67683056"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0.9431</w:t>
            </w:r>
          </w:p>
        </w:tc>
      </w:tr>
      <w:tr w:rsidR="00466219" w14:paraId="35DBDC9B" w14:textId="77777777">
        <w:tc>
          <w:tcPr>
            <w:tcW w:w="2511" w:type="dxa"/>
            <w:shd w:val="clear" w:color="auto" w:fill="auto"/>
            <w:tcMar>
              <w:top w:w="100" w:type="dxa"/>
              <w:left w:w="100" w:type="dxa"/>
              <w:bottom w:w="100" w:type="dxa"/>
              <w:right w:w="100" w:type="dxa"/>
            </w:tcMar>
          </w:tcPr>
          <w:p w14:paraId="368F186F" w14:textId="77777777" w:rsidR="00466219" w:rsidRDefault="00944E9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F1 Score</w:t>
            </w:r>
          </w:p>
        </w:tc>
        <w:tc>
          <w:tcPr>
            <w:tcW w:w="2511" w:type="dxa"/>
            <w:shd w:val="clear" w:color="auto" w:fill="auto"/>
            <w:tcMar>
              <w:top w:w="100" w:type="dxa"/>
              <w:left w:w="100" w:type="dxa"/>
              <w:bottom w:w="100" w:type="dxa"/>
              <w:right w:w="100" w:type="dxa"/>
            </w:tcMar>
          </w:tcPr>
          <w:p w14:paraId="2AA92421" w14:textId="77777777" w:rsidR="00466219" w:rsidRDefault="00944E9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0.9627</w:t>
            </w:r>
          </w:p>
        </w:tc>
      </w:tr>
    </w:tbl>
    <w:p w14:paraId="4EAAFF3F" w14:textId="3707BAA7" w:rsidR="00466219" w:rsidRDefault="00944E99">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6"/>
          <w:szCs w:val="16"/>
        </w:rPr>
        <w:lastRenderedPageBreak/>
        <w:t xml:space="preserve">Fig. </w:t>
      </w:r>
      <w:r w:rsidR="00617801">
        <w:rPr>
          <w:rFonts w:ascii="Times New Roman" w:eastAsia="Times New Roman" w:hAnsi="Times New Roman" w:cs="Times New Roman"/>
          <w:sz w:val="16"/>
          <w:szCs w:val="16"/>
        </w:rPr>
        <w:t>7</w:t>
      </w:r>
      <w:r>
        <w:rPr>
          <w:rFonts w:ascii="Times New Roman" w:eastAsia="Times New Roman" w:hAnsi="Times New Roman" w:cs="Times New Roman"/>
          <w:sz w:val="16"/>
          <w:szCs w:val="16"/>
        </w:rPr>
        <w:t xml:space="preserve"> Catboost Model Performance</w:t>
      </w:r>
    </w:p>
    <w:p w14:paraId="110F0508" w14:textId="47ED06BC" w:rsidR="00466219" w:rsidRDefault="00944E99" w:rsidP="00617801">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performance of this model is represented by Fig. </w:t>
      </w:r>
      <w:r w:rsidR="00617801">
        <w:rPr>
          <w:rFonts w:ascii="Times New Roman" w:eastAsia="Times New Roman" w:hAnsi="Times New Roman" w:cs="Times New Roman"/>
          <w:sz w:val="20"/>
          <w:szCs w:val="20"/>
        </w:rPr>
        <w:t>7</w:t>
      </w:r>
      <w:r>
        <w:rPr>
          <w:rFonts w:ascii="Times New Roman" w:eastAsia="Times New Roman" w:hAnsi="Times New Roman" w:cs="Times New Roman"/>
          <w:sz w:val="20"/>
          <w:szCs w:val="20"/>
        </w:rPr>
        <w:t>, where it achieved 96.28% accuracy, supported by 97% precision, 94% recall, and 96% F1 Score.</w:t>
      </w:r>
    </w:p>
    <w:p w14:paraId="0840C207" w14:textId="77777777" w:rsidR="00466219" w:rsidRDefault="00466219">
      <w:pPr>
        <w:spacing w:line="240" w:lineRule="auto"/>
        <w:ind w:firstLine="216"/>
        <w:jc w:val="both"/>
        <w:rPr>
          <w:rFonts w:ascii="Times New Roman" w:eastAsia="Times New Roman" w:hAnsi="Times New Roman" w:cs="Times New Roman"/>
          <w:sz w:val="20"/>
          <w:szCs w:val="20"/>
        </w:rPr>
      </w:pPr>
    </w:p>
    <w:p w14:paraId="376029E9" w14:textId="77777777" w:rsidR="00466219" w:rsidRDefault="00944E9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7758068" wp14:editId="31CBE8BA">
            <wp:extent cx="3166428" cy="162121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166428" cy="1621211"/>
                    </a:xfrm>
                    <a:prstGeom prst="rect">
                      <a:avLst/>
                    </a:prstGeom>
                    <a:ln/>
                  </pic:spPr>
                </pic:pic>
              </a:graphicData>
            </a:graphic>
          </wp:inline>
        </w:drawing>
      </w:r>
    </w:p>
    <w:p w14:paraId="7F349F4A" w14:textId="237CD061" w:rsidR="00466219" w:rsidRDefault="00944E99">
      <w:pPr>
        <w:spacing w:line="24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w:t>
      </w:r>
      <w:r w:rsidR="00617801">
        <w:rPr>
          <w:rFonts w:ascii="Times New Roman" w:eastAsia="Times New Roman" w:hAnsi="Times New Roman" w:cs="Times New Roman"/>
          <w:sz w:val="16"/>
          <w:szCs w:val="16"/>
        </w:rPr>
        <w:t>8</w:t>
      </w:r>
      <w:r>
        <w:rPr>
          <w:rFonts w:ascii="Times New Roman" w:eastAsia="Times New Roman" w:hAnsi="Times New Roman" w:cs="Times New Roman"/>
          <w:sz w:val="16"/>
          <w:szCs w:val="16"/>
        </w:rPr>
        <w:t xml:space="preserve"> Web application preview</w:t>
      </w:r>
    </w:p>
    <w:p w14:paraId="20CFDD4F" w14:textId="77777777" w:rsidR="00466219" w:rsidRDefault="00466219">
      <w:pPr>
        <w:spacing w:line="240" w:lineRule="auto"/>
        <w:jc w:val="both"/>
        <w:rPr>
          <w:rFonts w:ascii="Times New Roman" w:eastAsia="Times New Roman" w:hAnsi="Times New Roman" w:cs="Times New Roman"/>
          <w:sz w:val="20"/>
          <w:szCs w:val="20"/>
        </w:rPr>
      </w:pPr>
    </w:p>
    <w:p w14:paraId="6169EA40" w14:textId="0F135FDC" w:rsidR="00466219" w:rsidRDefault="00944E99" w:rsidP="00617801">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So that everyone can try our model,</w:t>
      </w:r>
      <w:r>
        <w:rPr>
          <w:rFonts w:ascii="Times New Roman" w:eastAsia="Times New Roman" w:hAnsi="Times New Roman" w:cs="Times New Roman"/>
          <w:sz w:val="20"/>
          <w:szCs w:val="20"/>
        </w:rPr>
        <w:t xml:space="preserve"> we deployed our model in the form of a web application to Heroku using the streamlit library in Python. Here is the link to the web application: </w:t>
      </w:r>
      <w:hyperlink r:id="rId13">
        <w:r>
          <w:rPr>
            <w:rFonts w:ascii="Times New Roman" w:eastAsia="Times New Roman" w:hAnsi="Times New Roman" w:cs="Times New Roman"/>
            <w:color w:val="1155CC"/>
            <w:sz w:val="20"/>
            <w:szCs w:val="20"/>
            <w:u w:val="single"/>
          </w:rPr>
          <w:t>https://flight-satisfaction.herokuapp.com/</w:t>
        </w:r>
      </w:hyperlink>
      <w:r>
        <w:rPr>
          <w:rFonts w:ascii="Times New Roman" w:eastAsia="Times New Roman" w:hAnsi="Times New Roman" w:cs="Times New Roman"/>
          <w:sz w:val="20"/>
          <w:szCs w:val="20"/>
        </w:rPr>
        <w:t xml:space="preserve">.  To </w:t>
      </w:r>
      <w:r>
        <w:rPr>
          <w:rFonts w:ascii="Times New Roman" w:eastAsia="Times New Roman" w:hAnsi="Times New Roman" w:cs="Times New Roman"/>
          <w:sz w:val="20"/>
          <w:szCs w:val="20"/>
        </w:rPr>
        <w:t xml:space="preserve">ensure that our model works fine, we also provided a review survey in the application to check if our model works well enough. Every time a user uses the model to predict satisfaction, they can choose 1 of three buttons: “Yes”, “No”, and “No Idea”. If the </w:t>
      </w:r>
      <w:r>
        <w:rPr>
          <w:rFonts w:ascii="Times New Roman" w:eastAsia="Times New Roman" w:hAnsi="Times New Roman" w:cs="Times New Roman"/>
          <w:sz w:val="20"/>
          <w:szCs w:val="20"/>
        </w:rPr>
        <w:t>model prediction checks out, click “Yes”. If it doesn’t, click “No”. Lastly, if the user tried out our model without</w:t>
      </w:r>
      <w:r w:rsidR="0061780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knowing/remembering if they are satisfied or not, they can click “No Idea”. Fig </w:t>
      </w:r>
      <w:r w:rsidR="00617801">
        <w:rPr>
          <w:rFonts w:ascii="Times New Roman" w:eastAsia="Times New Roman" w:hAnsi="Times New Roman" w:cs="Times New Roman"/>
          <w:sz w:val="20"/>
          <w:szCs w:val="20"/>
        </w:rPr>
        <w:t>8</w:t>
      </w:r>
      <w:r>
        <w:rPr>
          <w:rFonts w:ascii="Times New Roman" w:eastAsia="Times New Roman" w:hAnsi="Times New Roman" w:cs="Times New Roman"/>
          <w:sz w:val="20"/>
          <w:szCs w:val="20"/>
        </w:rPr>
        <w:t>. Shows the preview of the deployed model.</w:t>
      </w:r>
    </w:p>
    <w:p w14:paraId="374C8F30" w14:textId="77777777" w:rsidR="00466219" w:rsidRDefault="00466219">
      <w:pPr>
        <w:spacing w:line="240" w:lineRule="auto"/>
        <w:jc w:val="both"/>
        <w:rPr>
          <w:rFonts w:ascii="Times New Roman" w:eastAsia="Times New Roman" w:hAnsi="Times New Roman" w:cs="Times New Roman"/>
          <w:sz w:val="20"/>
          <w:szCs w:val="20"/>
        </w:rPr>
      </w:pPr>
    </w:p>
    <w:p w14:paraId="0F1DFA89" w14:textId="0D7AFA9C" w:rsidR="00466219" w:rsidRDefault="00944E9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Another way</w:t>
      </w:r>
      <w:r>
        <w:rPr>
          <w:rFonts w:ascii="Times New Roman" w:eastAsia="Times New Roman" w:hAnsi="Times New Roman" w:cs="Times New Roman"/>
          <w:sz w:val="20"/>
          <w:szCs w:val="20"/>
        </w:rPr>
        <w:t xml:space="preserve"> to improve this model is by exploring the data of the airplane flight datasets, where further data analysis is required, </w:t>
      </w:r>
      <w:r w:rsidR="00617801">
        <w:rPr>
          <w:rFonts w:ascii="Times New Roman" w:eastAsia="Times New Roman" w:hAnsi="Times New Roman" w:cs="Times New Roman"/>
          <w:sz w:val="20"/>
          <w:szCs w:val="20"/>
        </w:rPr>
        <w:t>and</w:t>
      </w:r>
      <w:r>
        <w:rPr>
          <w:rFonts w:ascii="Times New Roman" w:eastAsia="Times New Roman" w:hAnsi="Times New Roman" w:cs="Times New Roman"/>
          <w:sz w:val="20"/>
          <w:szCs w:val="20"/>
        </w:rPr>
        <w:t xml:space="preserve"> some addition to the hyperparameter tuning.</w:t>
      </w:r>
    </w:p>
    <w:p w14:paraId="0C2101EF" w14:textId="77777777" w:rsidR="00466219" w:rsidRDefault="00944E99">
      <w:pPr>
        <w:numPr>
          <w:ilvl w:val="0"/>
          <w:numId w:val="1"/>
        </w:numPr>
        <w:spacing w:before="180" w:after="60" w:line="240" w:lineRule="auto"/>
        <w:jc w:val="center"/>
      </w:pPr>
      <w:r>
        <w:rPr>
          <w:rFonts w:ascii="Times New Roman" w:eastAsia="Times New Roman" w:hAnsi="Times New Roman" w:cs="Times New Roman"/>
          <w:smallCaps/>
          <w:sz w:val="20"/>
          <w:szCs w:val="20"/>
        </w:rPr>
        <w:t>Conclusions</w:t>
      </w:r>
    </w:p>
    <w:p w14:paraId="6967FE5E" w14:textId="55963C48" w:rsidR="00D323BD" w:rsidRDefault="00944E99" w:rsidP="00D323BD">
      <w:pPr>
        <w:spacing w:line="240" w:lineRule="auto"/>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Being one of the most relied public transports, airplanes have been c</w:t>
      </w:r>
      <w:r>
        <w:rPr>
          <w:rFonts w:ascii="Times New Roman" w:eastAsia="Times New Roman" w:hAnsi="Times New Roman" w:cs="Times New Roman"/>
          <w:sz w:val="20"/>
          <w:szCs w:val="20"/>
        </w:rPr>
        <w:t>hosen by most people as the transportation for international travels. Due to that, the ability to determine a customer’s satisfaction level will help airline companies to decide on actions that could increase both the customer’s retention and satisfaction,</w:t>
      </w:r>
      <w:r>
        <w:rPr>
          <w:rFonts w:ascii="Times New Roman" w:eastAsia="Times New Roman" w:hAnsi="Times New Roman" w:cs="Times New Roman"/>
          <w:sz w:val="20"/>
          <w:szCs w:val="20"/>
        </w:rPr>
        <w:t xml:space="preserve"> which are believed to be able to improve sales and the company’s brand.</w:t>
      </w:r>
    </w:p>
    <w:p w14:paraId="540800D9" w14:textId="77777777" w:rsidR="00466219" w:rsidRDefault="00944E99">
      <w:pPr>
        <w:spacing w:line="240" w:lineRule="auto"/>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paper, we tried to create a machine learning model using one of the tree algorithms, CatBoost, to predict the satisfactory rate of the airplane customers. Some independent var</w:t>
      </w:r>
      <w:r>
        <w:rPr>
          <w:rFonts w:ascii="Times New Roman" w:eastAsia="Times New Roman" w:hAnsi="Times New Roman" w:cs="Times New Roman"/>
          <w:sz w:val="20"/>
          <w:szCs w:val="20"/>
        </w:rPr>
        <w:t xml:space="preserve">iables from `customer_age` to the rating of the airplane services are used for the training input for the machine learning model. </w:t>
      </w:r>
    </w:p>
    <w:p w14:paraId="52156736" w14:textId="3A59D98D" w:rsidR="00466219" w:rsidRDefault="00944E99">
      <w:pPr>
        <w:spacing w:line="240" w:lineRule="auto"/>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doing some actions as seen in the methodology section, the best CatBoost model for the training data was obtained with </w:t>
      </w:r>
      <w:r>
        <w:rPr>
          <w:rFonts w:ascii="Times New Roman" w:eastAsia="Times New Roman" w:hAnsi="Times New Roman" w:cs="Times New Roman"/>
          <w:sz w:val="20"/>
          <w:szCs w:val="20"/>
        </w:rPr>
        <w:t xml:space="preserve">up to 96% accuracy performance on the testing dataset. Some actions could also be done to further improve the performance, from deep diving more into the data </w:t>
      </w:r>
      <w:r w:rsidR="00617801">
        <w:rPr>
          <w:rFonts w:ascii="Times New Roman" w:eastAsia="Times New Roman" w:hAnsi="Times New Roman" w:cs="Times New Roman"/>
          <w:sz w:val="20"/>
          <w:szCs w:val="20"/>
        </w:rPr>
        <w:t>and</w:t>
      </w:r>
      <w:r>
        <w:rPr>
          <w:rFonts w:ascii="Times New Roman" w:eastAsia="Times New Roman" w:hAnsi="Times New Roman" w:cs="Times New Roman"/>
          <w:sz w:val="20"/>
          <w:szCs w:val="20"/>
        </w:rPr>
        <w:t xml:space="preserve"> traversing the hyperparameters of the CatBoost algorithm. </w:t>
      </w:r>
    </w:p>
    <w:p w14:paraId="0328E9BE" w14:textId="67C041BF" w:rsidR="00E87576" w:rsidRPr="00D323BD" w:rsidRDefault="00944E99" w:rsidP="00D323BD">
      <w:pPr>
        <w:spacing w:before="180" w:after="60" w:line="240" w:lineRule="auto"/>
        <w:ind w:left="289"/>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References</w:t>
      </w:r>
    </w:p>
    <w:p w14:paraId="7364B3EA" w14:textId="77777777" w:rsidR="00D323BD" w:rsidRDefault="00D323BD" w:rsidP="00D323BD">
      <w:pPr>
        <w:pStyle w:val="ListParagraph"/>
        <w:numPr>
          <w:ilvl w:val="0"/>
          <w:numId w:val="5"/>
        </w:numPr>
        <w:spacing w:line="240" w:lineRule="auto"/>
        <w:ind w:left="284" w:right="-80" w:hanging="284"/>
        <w:jc w:val="both"/>
        <w:rPr>
          <w:rFonts w:ascii="Times New Roman" w:eastAsia="Times New Roman" w:hAnsi="Times New Roman" w:cs="Times New Roman"/>
          <w:sz w:val="16"/>
          <w:szCs w:val="16"/>
        </w:rPr>
      </w:pPr>
      <w:r w:rsidRPr="00D323BD">
        <w:rPr>
          <w:rFonts w:ascii="Times New Roman" w:eastAsia="Times New Roman" w:hAnsi="Times New Roman" w:cs="Times New Roman"/>
          <w:sz w:val="16"/>
          <w:szCs w:val="16"/>
        </w:rPr>
        <w:t xml:space="preserve">S. Maneenop and S. Kotcharin, “The impacts of COVID-19 on the global airline industry: An event study approach,” Journal of Air Transport Management, vol. 89. Elsevier BV, p. 101920, Oct. 2020. doi: 10.1016/j.jairtraman.2020.101920. </w:t>
      </w:r>
    </w:p>
    <w:p w14:paraId="6B806131" w14:textId="77777777" w:rsidR="00D323BD" w:rsidRDefault="00D323BD" w:rsidP="00D323BD">
      <w:pPr>
        <w:pStyle w:val="ListParagraph"/>
        <w:numPr>
          <w:ilvl w:val="0"/>
          <w:numId w:val="5"/>
        </w:numPr>
        <w:spacing w:line="240" w:lineRule="auto"/>
        <w:ind w:left="284" w:right="-80" w:hanging="284"/>
        <w:jc w:val="both"/>
        <w:rPr>
          <w:rFonts w:ascii="Times New Roman" w:eastAsia="Times New Roman" w:hAnsi="Times New Roman" w:cs="Times New Roman"/>
          <w:sz w:val="16"/>
          <w:szCs w:val="16"/>
        </w:rPr>
      </w:pPr>
      <w:r w:rsidRPr="00D323BD">
        <w:rPr>
          <w:rFonts w:ascii="Times New Roman" w:eastAsia="Times New Roman" w:hAnsi="Times New Roman" w:cs="Times New Roman"/>
          <w:sz w:val="16"/>
          <w:szCs w:val="16"/>
        </w:rPr>
        <w:t xml:space="preserve">M. E. S. El Keshky, S. S. Basyouni, and A. M. Al Sabban, “Getting Through COVID-19: The Pandemic’s Impact on the Psychology of Sustainability, Quality of Life, and the Global Economy – A Systematic Review,” Frontiers in Psychology, vol. 11. Frontiers Media SA, Nov. 12, 2020. doi: 10.3389/fpsyg.2020.585897. </w:t>
      </w:r>
    </w:p>
    <w:p w14:paraId="29300575" w14:textId="1A524F4C" w:rsidR="00D323BD" w:rsidRPr="00D323BD" w:rsidRDefault="00D323BD" w:rsidP="00D323BD">
      <w:pPr>
        <w:pStyle w:val="ListParagraph"/>
        <w:numPr>
          <w:ilvl w:val="0"/>
          <w:numId w:val="5"/>
        </w:numPr>
        <w:spacing w:line="240" w:lineRule="auto"/>
        <w:ind w:left="284" w:right="-80" w:hanging="284"/>
        <w:jc w:val="both"/>
        <w:rPr>
          <w:rFonts w:ascii="Times New Roman" w:eastAsia="Times New Roman" w:hAnsi="Times New Roman" w:cs="Times New Roman"/>
          <w:sz w:val="16"/>
          <w:szCs w:val="16"/>
        </w:rPr>
        <w:sectPr w:rsidR="00D323BD" w:rsidRPr="00D323BD">
          <w:type w:val="continuous"/>
          <w:pgSz w:w="12240" w:h="15840"/>
          <w:pgMar w:top="1077" w:right="811" w:bottom="2438" w:left="811" w:header="709" w:footer="709" w:gutter="0"/>
          <w:cols w:num="2" w:space="720" w:equalWidth="0">
            <w:col w:w="5023" w:space="238"/>
            <w:col w:w="5023" w:space="0"/>
          </w:cols>
          <w:titlePg/>
        </w:sectPr>
      </w:pPr>
      <w:r w:rsidRPr="00D323BD">
        <w:rPr>
          <w:rFonts w:ascii="Times New Roman" w:eastAsia="Times New Roman" w:hAnsi="Times New Roman" w:cs="Times New Roman"/>
          <w:sz w:val="16"/>
          <w:szCs w:val="16"/>
        </w:rPr>
        <w:t xml:space="preserve">Klein, T.J. (2020, February). Airline Passenger Satisfaction, Version 1. Retrieved March 30, </w:t>
      </w:r>
      <w:r w:rsidRPr="00D323BD">
        <w:rPr>
          <w:rFonts w:ascii="Times New Roman" w:eastAsia="Times New Roman" w:hAnsi="Times New Roman" w:cs="Times New Roman"/>
          <w:sz w:val="16"/>
          <w:szCs w:val="16"/>
        </w:rPr>
        <w:t>2022</w:t>
      </w:r>
      <w:r w:rsidRPr="00D323BD">
        <w:rPr>
          <w:rFonts w:ascii="Times New Roman" w:eastAsia="Times New Roman" w:hAnsi="Times New Roman" w:cs="Times New Roman"/>
          <w:sz w:val="16"/>
          <w:szCs w:val="16"/>
        </w:rPr>
        <w:t xml:space="preserve"> from </w:t>
      </w:r>
      <w:hyperlink r:id="rId14" w:history="1">
        <w:r w:rsidRPr="00A90C8C">
          <w:rPr>
            <w:rStyle w:val="Hyperlink"/>
            <w:rFonts w:ascii="Times New Roman" w:eastAsia="Times New Roman" w:hAnsi="Times New Roman" w:cs="Times New Roman"/>
            <w:sz w:val="16"/>
            <w:szCs w:val="16"/>
          </w:rPr>
          <w:t>https://www.kaggle.com/datasets/teejmahal20/airline-passenger-satisfaction</w:t>
        </w:r>
      </w:hyperlink>
      <w:r w:rsidRPr="00D323BD">
        <w:rPr>
          <w:rFonts w:ascii="Times New Roman" w:eastAsia="Times New Roman" w:hAnsi="Times New Roman" w:cs="Times New Roman"/>
          <w:sz w:val="16"/>
          <w:szCs w:val="16"/>
        </w:rPr>
        <w:t>.</w:t>
      </w:r>
      <w:r>
        <w:rPr>
          <w:rFonts w:ascii="Times New Roman" w:eastAsia="Times New Roman" w:hAnsi="Times New Roman" w:cs="Times New Roman"/>
          <w:sz w:val="16"/>
          <w:szCs w:val="16"/>
        </w:rPr>
        <w:t xml:space="preserve"> </w:t>
      </w:r>
    </w:p>
    <w:p w14:paraId="324E2C13" w14:textId="77777777" w:rsidR="00466219" w:rsidRDefault="00466219" w:rsidP="00D323BD">
      <w:pPr>
        <w:spacing w:line="240" w:lineRule="auto"/>
        <w:ind w:left="432" w:right="-80"/>
        <w:jc w:val="both"/>
        <w:rPr>
          <w:rFonts w:ascii="Times New Roman" w:eastAsia="Times New Roman" w:hAnsi="Times New Roman" w:cs="Times New Roman"/>
          <w:sz w:val="16"/>
          <w:szCs w:val="16"/>
        </w:rPr>
      </w:pPr>
    </w:p>
    <w:p w14:paraId="7BFDB52F" w14:textId="77777777" w:rsidR="00466219" w:rsidRDefault="00466219">
      <w:pPr>
        <w:spacing w:line="240" w:lineRule="auto"/>
        <w:ind w:left="432"/>
        <w:jc w:val="both"/>
        <w:rPr>
          <w:rFonts w:ascii="Times New Roman" w:eastAsia="Times New Roman" w:hAnsi="Times New Roman" w:cs="Times New Roman"/>
          <w:sz w:val="16"/>
          <w:szCs w:val="16"/>
        </w:rPr>
      </w:pPr>
    </w:p>
    <w:p w14:paraId="4F1CB593" w14:textId="77777777" w:rsidR="00466219" w:rsidRDefault="00466219">
      <w:pPr>
        <w:spacing w:line="240" w:lineRule="auto"/>
        <w:rPr>
          <w:rFonts w:ascii="Times New Roman" w:eastAsia="Times New Roman" w:hAnsi="Times New Roman" w:cs="Times New Roman"/>
          <w:sz w:val="32"/>
          <w:szCs w:val="32"/>
        </w:rPr>
      </w:pPr>
    </w:p>
    <w:p w14:paraId="1B6E98A7" w14:textId="77777777" w:rsidR="00466219" w:rsidRDefault="00466219"/>
    <w:sectPr w:rsidR="00466219">
      <w:type w:val="continuous"/>
      <w:pgSz w:w="12240" w:h="15840"/>
      <w:pgMar w:top="1077" w:right="811" w:bottom="2438" w:left="811" w:header="709" w:footer="709" w:gutter="0"/>
      <w:cols w:num="2" w:space="720" w:equalWidth="0">
        <w:col w:w="5023" w:space="238"/>
        <w:col w:w="502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2D9B"/>
    <w:multiLevelType w:val="multilevel"/>
    <w:tmpl w:val="BE680D0E"/>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2C2C3D71"/>
    <w:multiLevelType w:val="multilevel"/>
    <w:tmpl w:val="A9D875E2"/>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3AD9567D"/>
    <w:multiLevelType w:val="multilevel"/>
    <w:tmpl w:val="A0661BAA"/>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3" w15:restartNumberingAfterBreak="0">
    <w:nsid w:val="4C2562BA"/>
    <w:multiLevelType w:val="hybridMultilevel"/>
    <w:tmpl w:val="845C1BC8"/>
    <w:lvl w:ilvl="0" w:tplc="DF0ECA3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F1B73D3"/>
    <w:multiLevelType w:val="multilevel"/>
    <w:tmpl w:val="78F60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90546205">
    <w:abstractNumId w:val="0"/>
  </w:num>
  <w:num w:numId="2" w16cid:durableId="1693262971">
    <w:abstractNumId w:val="2"/>
  </w:num>
  <w:num w:numId="3" w16cid:durableId="1573194868">
    <w:abstractNumId w:val="1"/>
  </w:num>
  <w:num w:numId="4" w16cid:durableId="704907175">
    <w:abstractNumId w:val="4"/>
  </w:num>
  <w:num w:numId="5" w16cid:durableId="1185830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219"/>
    <w:rsid w:val="00466219"/>
    <w:rsid w:val="00617801"/>
    <w:rsid w:val="00944E99"/>
    <w:rsid w:val="00C52C83"/>
    <w:rsid w:val="00D323BD"/>
    <w:rsid w:val="00E875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1626F"/>
  <w15:docId w15:val="{BDBF72CA-72DC-4936-844D-F738D097F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323BD"/>
    <w:pPr>
      <w:ind w:left="720"/>
      <w:contextualSpacing/>
    </w:pPr>
  </w:style>
  <w:style w:type="character" w:styleId="Hyperlink">
    <w:name w:val="Hyperlink"/>
    <w:basedOn w:val="DefaultParagraphFont"/>
    <w:uiPriority w:val="99"/>
    <w:unhideWhenUsed/>
    <w:rsid w:val="00D323BD"/>
    <w:rPr>
      <w:color w:val="0000FF" w:themeColor="hyperlink"/>
      <w:u w:val="single"/>
    </w:rPr>
  </w:style>
  <w:style w:type="character" w:styleId="UnresolvedMention">
    <w:name w:val="Unresolved Mention"/>
    <w:basedOn w:val="DefaultParagraphFont"/>
    <w:uiPriority w:val="99"/>
    <w:semiHidden/>
    <w:unhideWhenUsed/>
    <w:rsid w:val="00D32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935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light-satisfaction.herokuapp.com/"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1first.author@first-third.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kaggle.com/datasets/teejmahal20/airline-passenger-satisf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F0337-9903-45DD-83C4-D4F85A64D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ADRIANUS MULYONO</cp:lastModifiedBy>
  <cp:revision>3</cp:revision>
  <dcterms:created xsi:type="dcterms:W3CDTF">2022-06-12T11:11:00Z</dcterms:created>
  <dcterms:modified xsi:type="dcterms:W3CDTF">2022-06-12T11:56:00Z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3dbcc9eb-bc9e-3e51-b01d-90ab89b5cebf</vt:lpwstr>
  </property>
  <property fmtid="{D5CDD505-2E9C-101B-9397-08002B2CF9AE}" pid="24" name="Mendeley Citation Style_1">
    <vt:lpwstr>http://www.zotero.org/styles/ieee</vt:lpwstr>
  </property>
</Properties>
</file>