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ambria" w:cs="Cambria" w:eastAsia="Cambria" w:hAnsi="Cambria"/>
          <w:b/>
          <w:bCs/>
          <w:i w:val="false"/>
          <w:iCs w:val="false"/>
          <w:strike w:val="false"/>
          <w:color w:val="0D0D0D"/>
          <w:spacing w:val="60"/>
          <w:sz w:val="72"/>
          <w:szCs w:val="72"/>
        </w:rPr>
        <w:t xml:space="preserve">HERMES</w:t>
      </w:r>
    </w:p>
    <w:p>
      <w:pPr>
        <w:pBdr>
          <w:bottom w:val="single" w:color="1A1A1A" w:sz="6"/>
        </w:pBdr>
        <w:spacing w:after="240" w:before="240"/>
      </w:pPr>
    </w:p>
    <w:p>
      <w:pPr>
        <w:spacing w:after="800" w:line="384" w:lineRule="auto"/>
        <w:jc w:val="center"/>
      </w:pPr>
      <w:r>
        <w:rPr>
          <w:rFonts w:ascii="Cambria" w:cs="Cambria" w:eastAsia="Cambria" w:hAnsi="Cambria"/>
          <w:b w:val="false"/>
          <w:bCs w:val="false"/>
          <w:i w:val="false"/>
          <w:iCs w:val="false"/>
          <w:strike w:val="false"/>
          <w:color w:val="333333"/>
          <w:spacing w:val="20"/>
          <w:sz w:val="28"/>
          <w:szCs w:val="28"/>
        </w:rPr>
        <w:t xml:space="preserve">A Manual for Cognitive Reconstruction</w:t>
      </w:r>
    </w:p>
    <w:p>
      <w:pPr>
        <w:spacing w:after="1200" w:line="384" w:lineRule="auto"/>
        <w:jc w:val="center"/>
      </w:pPr>
      <w:r>
        <w:rPr>
          <w:rFonts w:ascii="Cambria" w:cs="Cambria" w:eastAsia="Cambria" w:hAnsi="Cambria"/>
          <w:b w:val="false"/>
          <w:bCs w:val="false"/>
          <w:i/>
          <w:iCs/>
          <w:strike w:val="false"/>
          <w:color w:val="555555"/>
          <w:sz w:val="22"/>
          <w:szCs w:val="22"/>
        </w:rPr>
        <w:t xml:space="preserve">Six Stages. One Code. No Shortcuts.</w:t>
      </w:r>
    </w:p>
    <w:p>
      <w:pPr>
        <w:pBdr>
          <w:bottom w:val="single" w:color="1A1A1A" w:sz="6"/>
        </w:pBdr>
        <w:spacing w:after="240" w:before="240"/>
      </w:pPr>
    </w:p>
    <w:p>
      <w:pPr>
        <w:spacing w:after="240" w:line="384" w:lineRule="auto"/>
        <w:jc w:val="center"/>
      </w:pPr>
      <w:r>
        <w:rPr>
          <w:rFonts w:ascii="Cambria" w:cs="Cambria" w:eastAsia="Cambria" w:hAnsi="Cambria"/>
          <w:b w:val="false"/>
          <w:bCs w:val="false"/>
          <w:i w:val="false"/>
          <w:iCs w:val="false"/>
          <w:strike w:val="false"/>
          <w:color w:val="777777"/>
          <w:spacing w:val="20"/>
          <w:sz w:val="18"/>
          <w:szCs w:val="18"/>
        </w:rPr>
        <w:t xml:space="preserve">OPERATIONAL EDITION   |   CORNER BROOK, NL   |   2026</w:t>
      </w:r>
    </w:p>
    <w:p>
      <w:pPr>
        <w:pBdr>
          <w:bottom w:val="single" w:color="1A1A1A" w:sz="6"/>
        </w:pBdr>
        <w:spacing w:after="240" w:before="240"/>
      </w:pPr>
    </w:p>
    <w:p>
      <w:pPr>
        <w:spacing w:after="240" w:line="408" w:lineRule="auto"/>
      </w:pPr>
      <w:r>
        <w:rPr>
          <w:b w:val="false"/>
          <w:bCs w:val="false"/>
          <w:i w:val="false"/>
          <w:iCs w:val="false"/>
          <w:color w:val="777777"/>
        </w:rPr>
        <w:t xml:space="preserve">Foreword</w:t>
      </w:r>
    </w:p>
    <w:p>
      <w:pPr>
        <w:pStyle w:val="Heading1"/>
        <w:spacing w:after="240" w:before="560" w:line="288" w:lineRule="auto"/>
      </w:pPr>
      <w:r>
        <w:rPr>
          <w:rFonts w:ascii="Cambria" w:cs="Cambria" w:eastAsia="Cambria" w:hAnsi="Cambria"/>
          <w:color w:val="0D0D0D"/>
          <w:sz w:val="52"/>
          <w:szCs w:val="52"/>
        </w:rPr>
        <w:t xml:space="preserve">Author's Foreword</w:t>
      </w:r>
    </w:p>
    <w:p>
      <w:pPr>
        <w:pBdr>
          <w:bottom w:val="single" w:color="0D0D0D" w:sz="6"/>
        </w:pBdr>
        <w:spacing w:after="240" w:before="24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This manual was not written from a place of comfort.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It was written from the floor. From the specific silence that follows a collapse you did not see coming, or one you saw coming and could not stop. It was written in the aftermath of events that had no clean names, during a period when the self that used to make sense of everything had gone temporarily offline.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What you are holding — whether in your hands or on a screen — is not a recovery program. It is a reconstruction framework. There is a difference. Recovery implies a return to what was. Reconstruction accepts that what was is gone, and builds forward from that acceptance. This distinction is not semantic. It determines the entire direction of the work.</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I built this because I needed it and nothing quite like it existed. The self-help literature was too soft, too general, too interested in comfort. The clinical frameworks were too distanced, too third-person, too much designed for observation rather than use. What I needed was a map — precise, honest, and drawn by someone who had been in the territory. So I drew it.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This is that map.</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 map is not the territory. It is a tool for navigating territory you do not yet know well. Use it as such. When your experience contradicts what is written here, trust your experience and annotate the map. When the map reveals something your experience had missed, let that in. The practice is the ongoing negotiation between the two.</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HERMES is named for the messenger who moved between worlds — the guide through liminal space, the navigator of thresholds. That is what this framework attempts to do: help you move, deliberately and without losing yourself, from who you were before the collapse to who you are in the process of becoming.</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work is not comfortable. The work is not quick. But it is possible. And it is worth doing.</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Begin where you are. Use what applies. Discard what does not. Add what is yours alone.</w:t>
      </w:r>
    </w:p>
    <w:p>
      <w:pPr>
        <w:spacing w:after="240" w:before="60" w:line="384" w:lineRule="auto"/>
      </w:pPr>
      <w:r>
        <w:rPr>
          <w:rFonts w:ascii="Cambria" w:cs="Cambria" w:eastAsia="Cambria" w:hAnsi="Cambria"/>
          <w:b w:val="false"/>
          <w:bCs w:val="false"/>
          <w:i/>
          <w:iCs/>
          <w:strike w:val="false"/>
          <w:color w:val="1A1A1A"/>
          <w:sz w:val="23"/>
          <w:szCs w:val="23"/>
        </w:rPr>
        <w:t xml:space="preserve">— Nez</w:t>
      </w:r>
    </w:p>
    <w:p>
      <w:pPr>
        <w:spacing w:after="240" w:before="60" w:line="384" w:lineRule="auto"/>
      </w:pPr>
      <w:r>
        <w:rPr>
          <w:rFonts w:ascii="Cambria" w:cs="Cambria" w:eastAsia="Cambria" w:hAnsi="Cambria"/>
          <w:b w:val="false"/>
          <w:bCs w:val="false"/>
          <w:i w:val="false"/>
          <w:iCs w:val="false"/>
          <w:strike w:val="false"/>
          <w:color w:val="555555"/>
          <w:sz w:val="23"/>
          <w:szCs w:val="23"/>
        </w:rPr>
        <w:t xml:space="preserve">Corner Brook, NL  |  July 2026</w:t>
      </w:r>
    </w:p>
    <w:p>
      <w:pPr>
        <w:pBdr>
          <w:bottom w:val="single" w:color="0D0D0D" w:sz="6"/>
        </w:pBdr>
        <w:spacing w:after="240" w:before="240"/>
      </w:pPr>
    </w:p>
    <w:p>
      <w:pPr>
        <w:pBdr>
          <w:bottom w:val="single" w:color="1A1A1A" w:sz="6"/>
        </w:pBdr>
        <w:spacing w:after="240" w:before="240"/>
      </w:pPr>
    </w:p>
    <w:p>
      <w:pPr>
        <w:spacing w:after="240" w:line="408" w:lineRule="auto"/>
      </w:pPr>
      <w:r>
        <w:rPr>
          <w:b w:val="false"/>
          <w:bCs w:val="false"/>
          <w:i w:val="false"/>
          <w:iCs w:val="false"/>
          <w:color w:val="777777"/>
        </w:rPr>
        <w:t xml:space="preserve">Contents</w:t>
      </w:r>
    </w:p>
    <w:p>
      <w:pPr>
        <w:pStyle w:val="Heading1"/>
        <w:spacing w:after="240" w:before="560" w:line="288" w:lineRule="auto"/>
      </w:pPr>
      <w:r>
        <w:rPr>
          <w:rFonts w:ascii="Cambria" w:cs="Cambria" w:eastAsia="Cambria" w:hAnsi="Cambria"/>
          <w:color w:val="0D0D0D"/>
          <w:sz w:val="52"/>
          <w:szCs w:val="52"/>
        </w:rPr>
        <w:t xml:space="preserve">Table of Contents</w:t>
      </w:r>
    </w:p>
    <w:p>
      <w:pPr>
        <w:spacing w:after="80" w:line="384" w:lineRule="auto"/>
      </w:pPr>
      <w:r>
        <w:rPr>
          <w:rFonts w:ascii="Cambria" w:cs="Cambria" w:eastAsia="Cambria" w:hAnsi="Cambria"/>
          <w:b/>
          <w:bCs/>
          <w:i w:val="false"/>
          <w:iCs w:val="false"/>
          <w:strike w:val="false"/>
          <w:color w:val="0D0D0D"/>
          <w:spacing w:val="20"/>
          <w:sz w:val="24"/>
          <w:szCs w:val="24"/>
        </w:rPr>
        <w:t xml:space="preserve">FRONT MATTER</w:t>
      </w:r>
    </w:p>
    <w:p>
      <w:pPr>
        <w:spacing w:after="60" w:line="384" w:lineRule="auto"/>
      </w:pPr>
      <w:r>
        <w:rPr>
          <w:rFonts w:ascii="Cambria" w:cs="Cambria" w:eastAsia="Cambria" w:hAnsi="Cambria"/>
          <w:b w:val="false"/>
          <w:bCs w:val="false"/>
          <w:i w:val="false"/>
          <w:iCs w:val="false"/>
          <w:strike w:val="false"/>
          <w:color w:val="333333"/>
          <w:sz w:val="20"/>
          <w:szCs w:val="20"/>
        </w:rPr>
        <w:t xml:space="preserve">Author's Foreword</w:t>
      </w:r>
    </w:p>
    <w:p>
      <w:pPr>
        <w:spacing w:after="60" w:line="384" w:lineRule="auto"/>
      </w:pPr>
      <w:r>
        <w:rPr>
          <w:rFonts w:ascii="Cambria" w:cs="Cambria" w:eastAsia="Cambria" w:hAnsi="Cambria"/>
          <w:b w:val="false"/>
          <w:bCs w:val="false"/>
          <w:i w:val="false"/>
          <w:iCs w:val="false"/>
          <w:strike w:val="false"/>
          <w:color w:val="333333"/>
          <w:sz w:val="20"/>
          <w:szCs w:val="20"/>
        </w:rPr>
        <w:t xml:space="preserve">Table of Contents</w:t>
      </w:r>
    </w:p>
    <w:p>
      <w:pPr>
        <w:pBdr>
          <w:bottom w:val="single" w:color="1A1A1A" w:sz="6"/>
        </w:pBdr>
        <w:spacing w:after="240" w:before="240"/>
      </w:pPr>
    </w:p>
    <w:p>
      <w:pPr>
        <w:spacing w:after="80" w:line="384" w:lineRule="auto"/>
      </w:pPr>
      <w:r>
        <w:rPr>
          <w:rFonts w:ascii="Cambria" w:cs="Cambria" w:eastAsia="Cambria" w:hAnsi="Cambria"/>
          <w:b/>
          <w:bCs/>
          <w:i w:val="false"/>
          <w:iCs w:val="false"/>
          <w:strike w:val="false"/>
          <w:color w:val="0D0D0D"/>
          <w:spacing w:val="20"/>
          <w:sz w:val="24"/>
          <w:szCs w:val="24"/>
        </w:rPr>
        <w:t xml:space="preserve">PART I — FOUNDATIONS</w:t>
      </w:r>
    </w:p>
    <w:p>
      <w:pPr>
        <w:spacing w:after="60" w:line="384" w:lineRule="auto"/>
      </w:pPr>
      <w:r>
        <w:rPr>
          <w:rFonts w:ascii="Cambria" w:cs="Cambria" w:eastAsia="Cambria" w:hAnsi="Cambria"/>
          <w:b/>
          <w:bCs/>
          <w:i w:val="false"/>
          <w:iCs w:val="false"/>
          <w:strike w:val="false"/>
          <w:color w:val="1A1A1A"/>
          <w:sz w:val="22"/>
          <w:szCs w:val="22"/>
        </w:rPr>
        <w:t xml:space="preserve">Chapter 1: What Is HERMES?</w:t>
      </w:r>
    </w:p>
    <w:p>
      <w:pPr>
        <w:spacing w:after="60" w:line="384" w:lineRule="auto"/>
      </w:pPr>
      <w:r>
        <w:rPr>
          <w:rFonts w:ascii="Cambria" w:cs="Cambria" w:eastAsia="Cambria" w:hAnsi="Cambria"/>
          <w:b w:val="false"/>
          <w:bCs w:val="false"/>
          <w:i w:val="false"/>
          <w:iCs w:val="false"/>
          <w:strike w:val="false"/>
          <w:color w:val="333333"/>
          <w:sz w:val="20"/>
          <w:szCs w:val="20"/>
        </w:rPr>
        <w:t xml:space="preserve">1.1 Definition and Purpose</w:t>
      </w:r>
    </w:p>
    <w:p>
      <w:pPr>
        <w:spacing w:after="60" w:line="384" w:lineRule="auto"/>
      </w:pPr>
      <w:r>
        <w:rPr>
          <w:rFonts w:ascii="Cambria" w:cs="Cambria" w:eastAsia="Cambria" w:hAnsi="Cambria"/>
          <w:b w:val="false"/>
          <w:bCs w:val="false"/>
          <w:i w:val="false"/>
          <w:iCs w:val="false"/>
          <w:strike w:val="false"/>
          <w:color w:val="333333"/>
          <w:sz w:val="20"/>
          <w:szCs w:val="20"/>
        </w:rPr>
        <w:t xml:space="preserve">1.2 The Name</w:t>
      </w:r>
    </w:p>
    <w:p>
      <w:pPr>
        <w:spacing w:after="60" w:line="384" w:lineRule="auto"/>
      </w:pPr>
      <w:r>
        <w:rPr>
          <w:rFonts w:ascii="Cambria" w:cs="Cambria" w:eastAsia="Cambria" w:hAnsi="Cambria"/>
          <w:b w:val="false"/>
          <w:bCs w:val="false"/>
          <w:i w:val="false"/>
          <w:iCs w:val="false"/>
          <w:strike w:val="false"/>
          <w:color w:val="333333"/>
          <w:sz w:val="20"/>
          <w:szCs w:val="20"/>
        </w:rPr>
        <w:t xml:space="preserve">1.3 Core Assumptions</w:t>
      </w:r>
    </w:p>
    <w:p>
      <w:pPr>
        <w:spacing w:after="60" w:line="384" w:lineRule="auto"/>
      </w:pPr>
      <w:r>
        <w:rPr>
          <w:rFonts w:ascii="Cambria" w:cs="Cambria" w:eastAsia="Cambria" w:hAnsi="Cambria"/>
          <w:b w:val="false"/>
          <w:bCs w:val="false"/>
          <w:i w:val="false"/>
          <w:iCs w:val="false"/>
          <w:strike w:val="false"/>
          <w:color w:val="333333"/>
          <w:sz w:val="20"/>
          <w:szCs w:val="20"/>
        </w:rPr>
        <w:t xml:space="preserve">1.4 How to Use This Manual</w:t>
      </w:r>
    </w:p>
    <w:p>
      <w:pPr>
        <w:spacing w:after="60" w:line="384" w:lineRule="auto"/>
      </w:pPr>
      <w:r>
        <w:rPr>
          <w:rFonts w:ascii="Cambria" w:cs="Cambria" w:eastAsia="Cambria" w:hAnsi="Cambria"/>
          <w:b/>
          <w:bCs/>
          <w:i w:val="false"/>
          <w:iCs w:val="false"/>
          <w:strike w:val="false"/>
          <w:color w:val="1A1A1A"/>
          <w:sz w:val="22"/>
          <w:szCs w:val="22"/>
        </w:rPr>
        <w:t xml:space="preserve">Chapter 2: The Jeet Kune Do Refinement Method</w:t>
      </w:r>
    </w:p>
    <w:p>
      <w:pPr>
        <w:spacing w:after="60" w:line="384" w:lineRule="auto"/>
      </w:pPr>
      <w:r>
        <w:rPr>
          <w:rFonts w:ascii="Cambria" w:cs="Cambria" w:eastAsia="Cambria" w:hAnsi="Cambria"/>
          <w:b w:val="false"/>
          <w:bCs w:val="false"/>
          <w:i w:val="false"/>
          <w:iCs w:val="false"/>
          <w:strike w:val="false"/>
          <w:color w:val="333333"/>
          <w:sz w:val="20"/>
          <w:szCs w:val="20"/>
        </w:rPr>
        <w:t xml:space="preserve">2.1 The Principle</w:t>
      </w:r>
    </w:p>
    <w:p>
      <w:pPr>
        <w:spacing w:after="60" w:line="384" w:lineRule="auto"/>
      </w:pPr>
      <w:r>
        <w:rPr>
          <w:rFonts w:ascii="Cambria" w:cs="Cambria" w:eastAsia="Cambria" w:hAnsi="Cambria"/>
          <w:b w:val="false"/>
          <w:bCs w:val="false"/>
          <w:i w:val="false"/>
          <w:iCs w:val="false"/>
          <w:strike w:val="false"/>
          <w:color w:val="333333"/>
          <w:sz w:val="20"/>
          <w:szCs w:val="20"/>
        </w:rPr>
        <w:t xml:space="preserve">2.2 Absorb What Is Useful</w:t>
      </w:r>
    </w:p>
    <w:p>
      <w:pPr>
        <w:spacing w:after="60" w:line="384" w:lineRule="auto"/>
      </w:pPr>
      <w:r>
        <w:rPr>
          <w:rFonts w:ascii="Cambria" w:cs="Cambria" w:eastAsia="Cambria" w:hAnsi="Cambria"/>
          <w:b w:val="false"/>
          <w:bCs w:val="false"/>
          <w:i w:val="false"/>
          <w:iCs w:val="false"/>
          <w:strike w:val="false"/>
          <w:color w:val="333333"/>
          <w:sz w:val="20"/>
          <w:szCs w:val="20"/>
        </w:rPr>
        <w:t xml:space="preserve">2.3 Discard What Is Useless</w:t>
      </w:r>
    </w:p>
    <w:p>
      <w:pPr>
        <w:spacing w:after="60" w:line="384" w:lineRule="auto"/>
      </w:pPr>
      <w:r>
        <w:rPr>
          <w:rFonts w:ascii="Cambria" w:cs="Cambria" w:eastAsia="Cambria" w:hAnsi="Cambria"/>
          <w:b w:val="false"/>
          <w:bCs w:val="false"/>
          <w:i w:val="false"/>
          <w:iCs w:val="false"/>
          <w:strike w:val="false"/>
          <w:color w:val="333333"/>
          <w:sz w:val="20"/>
          <w:szCs w:val="20"/>
        </w:rPr>
        <w:t xml:space="preserve">2.4 Add What Is Uniquely Your Own</w:t>
      </w:r>
    </w:p>
    <w:p>
      <w:pPr>
        <w:spacing w:after="60" w:line="384" w:lineRule="auto"/>
      </w:pPr>
      <w:r>
        <w:rPr>
          <w:rFonts w:ascii="Cambria" w:cs="Cambria" w:eastAsia="Cambria" w:hAnsi="Cambria"/>
          <w:b w:val="false"/>
          <w:bCs w:val="false"/>
          <w:i w:val="false"/>
          <w:iCs w:val="false"/>
          <w:strike w:val="false"/>
          <w:color w:val="333333"/>
          <w:sz w:val="20"/>
          <w:szCs w:val="20"/>
        </w:rPr>
        <w:t xml:space="preserve">2.5 Practical Application</w:t>
      </w:r>
    </w:p>
    <w:p>
      <w:pPr>
        <w:spacing w:after="60" w:line="384" w:lineRule="auto"/>
      </w:pPr>
      <w:r>
        <w:rPr>
          <w:rFonts w:ascii="Cambria" w:cs="Cambria" w:eastAsia="Cambria" w:hAnsi="Cambria"/>
          <w:b/>
          <w:bCs/>
          <w:i w:val="false"/>
          <w:iCs w:val="false"/>
          <w:strike w:val="false"/>
          <w:color w:val="1A1A1A"/>
          <w:sz w:val="22"/>
          <w:szCs w:val="22"/>
        </w:rPr>
        <w:t xml:space="preserve">Chapter 3: The Internal Code — The Seven Virtues of Operational Integrity</w:t>
      </w:r>
    </w:p>
    <w:p>
      <w:pPr>
        <w:spacing w:after="60" w:line="384" w:lineRule="auto"/>
      </w:pPr>
      <w:r>
        <w:rPr>
          <w:rFonts w:ascii="Cambria" w:cs="Cambria" w:eastAsia="Cambria" w:hAnsi="Cambria"/>
          <w:b w:val="false"/>
          <w:bCs w:val="false"/>
          <w:i w:val="false"/>
          <w:iCs w:val="false"/>
          <w:strike w:val="false"/>
          <w:color w:val="333333"/>
          <w:sz w:val="20"/>
          <w:szCs w:val="20"/>
        </w:rPr>
        <w:t xml:space="preserve">3.1 Why a Code?</w:t>
      </w:r>
    </w:p>
    <w:p>
      <w:pPr>
        <w:spacing w:after="60" w:line="384" w:lineRule="auto"/>
      </w:pPr>
      <w:r>
        <w:rPr>
          <w:rFonts w:ascii="Cambria" w:cs="Cambria" w:eastAsia="Cambria" w:hAnsi="Cambria"/>
          <w:b w:val="false"/>
          <w:bCs w:val="false"/>
          <w:i w:val="false"/>
          <w:iCs w:val="false"/>
          <w:strike w:val="false"/>
          <w:color w:val="333333"/>
          <w:sz w:val="20"/>
          <w:szCs w:val="20"/>
        </w:rPr>
        <w:t xml:space="preserve">3.2 The Seven Virtues (Makoto, Gi, Yu, Meiyo, Chugi, Jin, Rei)</w:t>
      </w:r>
    </w:p>
    <w:p>
      <w:pPr>
        <w:spacing w:after="60" w:line="384" w:lineRule="auto"/>
      </w:pPr>
      <w:r>
        <w:rPr>
          <w:rFonts w:ascii="Cambria" w:cs="Cambria" w:eastAsia="Cambria" w:hAnsi="Cambria"/>
          <w:b w:val="false"/>
          <w:bCs w:val="false"/>
          <w:i w:val="false"/>
          <w:iCs w:val="false"/>
          <w:strike w:val="false"/>
          <w:color w:val="333333"/>
          <w:sz w:val="20"/>
          <w:szCs w:val="20"/>
        </w:rPr>
        <w:t xml:space="preserve">3.3 The Code in Practice</w:t>
      </w:r>
    </w:p>
    <w:p>
      <w:pPr>
        <w:spacing w:after="60" w:line="384" w:lineRule="auto"/>
      </w:pPr>
      <w:r>
        <w:rPr>
          <w:rFonts w:ascii="Cambria" w:cs="Cambria" w:eastAsia="Cambria" w:hAnsi="Cambria"/>
          <w:b w:val="false"/>
          <w:bCs w:val="false"/>
          <w:i w:val="false"/>
          <w:iCs w:val="false"/>
          <w:strike w:val="false"/>
          <w:color w:val="333333"/>
          <w:sz w:val="20"/>
          <w:szCs w:val="20"/>
        </w:rPr>
        <w:t xml:space="preserve">3.4 Virtue Integration Map</w:t>
      </w:r>
    </w:p>
    <w:p>
      <w:pPr>
        <w:pBdr>
          <w:bottom w:val="single" w:color="1A1A1A" w:sz="6"/>
        </w:pBdr>
        <w:spacing w:after="240" w:before="240"/>
      </w:pPr>
    </w:p>
    <w:p>
      <w:pPr>
        <w:spacing w:after="80" w:line="384" w:lineRule="auto"/>
      </w:pPr>
      <w:r>
        <w:rPr>
          <w:rFonts w:ascii="Cambria" w:cs="Cambria" w:eastAsia="Cambria" w:hAnsi="Cambria"/>
          <w:b/>
          <w:bCs/>
          <w:i w:val="false"/>
          <w:iCs w:val="false"/>
          <w:strike w:val="false"/>
          <w:color w:val="0D0D0D"/>
          <w:spacing w:val="20"/>
          <w:sz w:val="24"/>
          <w:szCs w:val="24"/>
        </w:rPr>
        <w:t xml:space="preserve">PART II — THE SIX STAGES</w:t>
      </w:r>
    </w:p>
    <w:p>
      <w:pPr>
        <w:spacing w:after="60" w:line="384" w:lineRule="auto"/>
      </w:pPr>
      <w:r>
        <w:rPr>
          <w:rFonts w:ascii="Cambria" w:cs="Cambria" w:eastAsia="Cambria" w:hAnsi="Cambria"/>
          <w:b/>
          <w:bCs/>
          <w:i w:val="false"/>
          <w:iCs w:val="false"/>
          <w:strike w:val="false"/>
          <w:color w:val="1A1A1A"/>
          <w:sz w:val="22"/>
          <w:szCs w:val="22"/>
        </w:rPr>
        <w:t xml:space="preserve">Chapter 4: Stage 1 — The Fall</w:t>
      </w:r>
    </w:p>
    <w:p>
      <w:pPr>
        <w:spacing w:after="60" w:line="384" w:lineRule="auto"/>
      </w:pPr>
      <w:r>
        <w:rPr>
          <w:rFonts w:ascii="Cambria" w:cs="Cambria" w:eastAsia="Cambria" w:hAnsi="Cambria"/>
          <w:b w:val="false"/>
          <w:bCs w:val="false"/>
          <w:i w:val="false"/>
          <w:iCs w:val="false"/>
          <w:strike w:val="false"/>
          <w:color w:val="333333"/>
          <w:sz w:val="20"/>
          <w:szCs w:val="20"/>
        </w:rPr>
        <w:t xml:space="preserve">4.1–4.8 Definition, Phenomenology, Misreads, Function, Code, Markers, Guidance, Refinement Field</w:t>
      </w:r>
    </w:p>
    <w:p>
      <w:pPr>
        <w:spacing w:after="60" w:line="384" w:lineRule="auto"/>
      </w:pPr>
      <w:r>
        <w:rPr>
          <w:rFonts w:ascii="Cambria" w:cs="Cambria" w:eastAsia="Cambria" w:hAnsi="Cambria"/>
          <w:b/>
          <w:bCs/>
          <w:i w:val="false"/>
          <w:iCs w:val="false"/>
          <w:strike w:val="false"/>
          <w:color w:val="1A1A1A"/>
          <w:sz w:val="22"/>
          <w:szCs w:val="22"/>
        </w:rPr>
        <w:t xml:space="preserve">Chapter 5: Stage 2 — The Bottom</w:t>
      </w:r>
    </w:p>
    <w:p>
      <w:pPr>
        <w:spacing w:after="60" w:line="384" w:lineRule="auto"/>
      </w:pPr>
      <w:r>
        <w:rPr>
          <w:rFonts w:ascii="Cambria" w:cs="Cambria" w:eastAsia="Cambria" w:hAnsi="Cambria"/>
          <w:b w:val="false"/>
          <w:bCs w:val="false"/>
          <w:i w:val="false"/>
          <w:iCs w:val="false"/>
          <w:strike w:val="false"/>
          <w:color w:val="333333"/>
          <w:sz w:val="20"/>
          <w:szCs w:val="20"/>
        </w:rPr>
        <w:t xml:space="preserve">5.1–5.8 Definition, Phenomenology, Misreads, Function, Code, Markers, Guidance, Refinement Field</w:t>
      </w:r>
    </w:p>
    <w:p>
      <w:pPr>
        <w:spacing w:after="60" w:line="384" w:lineRule="auto"/>
      </w:pPr>
      <w:r>
        <w:rPr>
          <w:rFonts w:ascii="Cambria" w:cs="Cambria" w:eastAsia="Cambria" w:hAnsi="Cambria"/>
          <w:b/>
          <w:bCs/>
          <w:i w:val="false"/>
          <w:iCs w:val="false"/>
          <w:strike w:val="false"/>
          <w:color w:val="1A1A1A"/>
          <w:sz w:val="22"/>
          <w:szCs w:val="22"/>
        </w:rPr>
        <w:t xml:space="preserve">Chapter 6: Stage 3 — The Climb</w:t>
      </w:r>
    </w:p>
    <w:p>
      <w:pPr>
        <w:spacing w:after="60" w:line="384" w:lineRule="auto"/>
      </w:pPr>
      <w:r>
        <w:rPr>
          <w:rFonts w:ascii="Cambria" w:cs="Cambria" w:eastAsia="Cambria" w:hAnsi="Cambria"/>
          <w:b w:val="false"/>
          <w:bCs w:val="false"/>
          <w:i w:val="false"/>
          <w:iCs w:val="false"/>
          <w:strike w:val="false"/>
          <w:color w:val="333333"/>
          <w:sz w:val="20"/>
          <w:szCs w:val="20"/>
        </w:rPr>
        <w:t xml:space="preserve">6.1–6.8 Definition, Phenomenology, Misreads, Function, Code, Markers, Guidance, Refinement Field</w:t>
      </w:r>
    </w:p>
    <w:p>
      <w:pPr>
        <w:spacing w:after="60" w:line="384" w:lineRule="auto"/>
      </w:pPr>
      <w:r>
        <w:rPr>
          <w:rFonts w:ascii="Cambria" w:cs="Cambria" w:eastAsia="Cambria" w:hAnsi="Cambria"/>
          <w:b/>
          <w:bCs/>
          <w:i w:val="false"/>
          <w:iCs w:val="false"/>
          <w:strike w:val="false"/>
          <w:color w:val="1A1A1A"/>
          <w:sz w:val="22"/>
          <w:szCs w:val="22"/>
        </w:rPr>
        <w:t xml:space="preserve">Chapter 7: Stage 4 — The Inversion</w:t>
      </w:r>
    </w:p>
    <w:p>
      <w:pPr>
        <w:spacing w:after="60" w:line="384" w:lineRule="auto"/>
      </w:pPr>
      <w:r>
        <w:rPr>
          <w:rFonts w:ascii="Cambria" w:cs="Cambria" w:eastAsia="Cambria" w:hAnsi="Cambria"/>
          <w:b w:val="false"/>
          <w:bCs w:val="false"/>
          <w:i w:val="false"/>
          <w:iCs w:val="false"/>
          <w:strike w:val="false"/>
          <w:color w:val="333333"/>
          <w:sz w:val="20"/>
          <w:szCs w:val="20"/>
        </w:rPr>
        <w:t xml:space="preserve">7.1–7.8 Definition, Phenomenology, Misreads, Function, Code, Markers, Guidance, Refinement Field</w:t>
      </w:r>
    </w:p>
    <w:p>
      <w:pPr>
        <w:spacing w:after="60" w:line="384" w:lineRule="auto"/>
      </w:pPr>
      <w:r>
        <w:rPr>
          <w:rFonts w:ascii="Cambria" w:cs="Cambria" w:eastAsia="Cambria" w:hAnsi="Cambria"/>
          <w:b/>
          <w:bCs/>
          <w:i w:val="false"/>
          <w:iCs w:val="false"/>
          <w:strike w:val="false"/>
          <w:color w:val="1A1A1A"/>
          <w:sz w:val="22"/>
          <w:szCs w:val="22"/>
        </w:rPr>
        <w:t xml:space="preserve">Chapter 8: Stage 5 — Integration</w:t>
      </w:r>
    </w:p>
    <w:p>
      <w:pPr>
        <w:spacing w:after="60" w:line="384" w:lineRule="auto"/>
      </w:pPr>
      <w:r>
        <w:rPr>
          <w:rFonts w:ascii="Cambria" w:cs="Cambria" w:eastAsia="Cambria" w:hAnsi="Cambria"/>
          <w:b w:val="false"/>
          <w:bCs w:val="false"/>
          <w:i w:val="false"/>
          <w:iCs w:val="false"/>
          <w:strike w:val="false"/>
          <w:color w:val="333333"/>
          <w:sz w:val="20"/>
          <w:szCs w:val="20"/>
        </w:rPr>
        <w:t xml:space="preserve">8.1–8.8 Definition, Phenomenology, Misreads, Function, Code, Markers, Guidance, Refinement Field</w:t>
      </w:r>
    </w:p>
    <w:p>
      <w:pPr>
        <w:spacing w:after="60" w:line="384" w:lineRule="auto"/>
      </w:pPr>
      <w:r>
        <w:rPr>
          <w:rFonts w:ascii="Cambria" w:cs="Cambria" w:eastAsia="Cambria" w:hAnsi="Cambria"/>
          <w:b/>
          <w:bCs/>
          <w:i w:val="false"/>
          <w:iCs w:val="false"/>
          <w:strike w:val="false"/>
          <w:color w:val="1A1A1A"/>
          <w:sz w:val="22"/>
          <w:szCs w:val="22"/>
        </w:rPr>
        <w:t xml:space="preserve">Chapter 9: Stage 6 — Completion</w:t>
      </w:r>
    </w:p>
    <w:p>
      <w:pPr>
        <w:spacing w:after="60" w:line="384" w:lineRule="auto"/>
      </w:pPr>
      <w:r>
        <w:rPr>
          <w:rFonts w:ascii="Cambria" w:cs="Cambria" w:eastAsia="Cambria" w:hAnsi="Cambria"/>
          <w:b w:val="false"/>
          <w:bCs w:val="false"/>
          <w:i w:val="false"/>
          <w:iCs w:val="false"/>
          <w:strike w:val="false"/>
          <w:color w:val="333333"/>
          <w:sz w:val="20"/>
          <w:szCs w:val="20"/>
        </w:rPr>
        <w:t xml:space="preserve">9.1–9.9 Definition, Phenomenology, Misreads, Function, Code, The Cycle, Markers, Guidance, Refinement Field</w:t>
      </w:r>
    </w:p>
    <w:p>
      <w:pPr>
        <w:pBdr>
          <w:bottom w:val="single" w:color="1A1A1A" w:sz="6"/>
        </w:pBdr>
        <w:spacing w:after="240" w:before="240"/>
      </w:pPr>
    </w:p>
    <w:p>
      <w:pPr>
        <w:spacing w:after="80" w:line="384" w:lineRule="auto"/>
      </w:pPr>
      <w:r>
        <w:rPr>
          <w:rFonts w:ascii="Cambria" w:cs="Cambria" w:eastAsia="Cambria" w:hAnsi="Cambria"/>
          <w:b/>
          <w:bCs/>
          <w:i w:val="false"/>
          <w:iCs w:val="false"/>
          <w:strike w:val="false"/>
          <w:color w:val="0D0D0D"/>
          <w:spacing w:val="20"/>
          <w:sz w:val="24"/>
          <w:szCs w:val="24"/>
        </w:rPr>
        <w:t xml:space="preserve">PART III — APPLICATION</w:t>
      </w:r>
    </w:p>
    <w:p>
      <w:pPr>
        <w:spacing w:after="60" w:line="384" w:lineRule="auto"/>
      </w:pPr>
      <w:r>
        <w:rPr>
          <w:rFonts w:ascii="Cambria" w:cs="Cambria" w:eastAsia="Cambria" w:hAnsi="Cambria"/>
          <w:b/>
          <w:bCs/>
          <w:i w:val="false"/>
          <w:iCs w:val="false"/>
          <w:strike w:val="false"/>
          <w:color w:val="1A1A1A"/>
          <w:sz w:val="22"/>
          <w:szCs w:val="22"/>
        </w:rPr>
        <w:t xml:space="preserve">Chapter 10: The HERMES Diagnostic</w:t>
      </w:r>
    </w:p>
    <w:p>
      <w:pPr>
        <w:spacing w:after="60" w:line="384" w:lineRule="auto"/>
      </w:pPr>
      <w:r>
        <w:rPr>
          <w:rFonts w:ascii="Cambria" w:cs="Cambria" w:eastAsia="Cambria" w:hAnsi="Cambria"/>
          <w:b w:val="false"/>
          <w:bCs w:val="false"/>
          <w:i w:val="false"/>
          <w:iCs w:val="false"/>
          <w:strike w:val="false"/>
          <w:color w:val="333333"/>
          <w:sz w:val="20"/>
          <w:szCs w:val="20"/>
        </w:rPr>
        <w:t xml:space="preserve">10.1 Purpose | 10.2 Diagnostic Questions | 10.3 Reading Results | 10.4 Notes on Accuracy</w:t>
      </w:r>
    </w:p>
    <w:p>
      <w:pPr>
        <w:spacing w:after="60" w:line="384" w:lineRule="auto"/>
      </w:pPr>
      <w:r>
        <w:rPr>
          <w:rFonts w:ascii="Cambria" w:cs="Cambria" w:eastAsia="Cambria" w:hAnsi="Cambria"/>
          <w:b/>
          <w:bCs/>
          <w:i w:val="false"/>
          <w:iCs w:val="false"/>
          <w:strike w:val="false"/>
          <w:color w:val="1A1A1A"/>
          <w:sz w:val="22"/>
          <w:szCs w:val="22"/>
        </w:rPr>
        <w:t xml:space="preserve">Chapter 11: Daily Operations — The HERMES Practice Protocol</w:t>
      </w:r>
    </w:p>
    <w:p>
      <w:pPr>
        <w:spacing w:after="60" w:line="384" w:lineRule="auto"/>
      </w:pPr>
      <w:r>
        <w:rPr>
          <w:rFonts w:ascii="Cambria" w:cs="Cambria" w:eastAsia="Cambria" w:hAnsi="Cambria"/>
          <w:b w:val="false"/>
          <w:bCs w:val="false"/>
          <w:i w:val="false"/>
          <w:iCs w:val="false"/>
          <w:strike w:val="false"/>
          <w:color w:val="333333"/>
          <w:sz w:val="20"/>
          <w:szCs w:val="20"/>
        </w:rPr>
        <w:t xml:space="preserve">11.1 Morning Calibration | 11.2 Evening Review | 11.3 Weekly Reckoning | 11.4 Stage Transition Rituals | 11.5 Emergency Protocol</w:t>
      </w:r>
    </w:p>
    <w:p>
      <w:pPr>
        <w:spacing w:after="60" w:line="384" w:lineRule="auto"/>
      </w:pPr>
      <w:r>
        <w:rPr>
          <w:rFonts w:ascii="Cambria" w:cs="Cambria" w:eastAsia="Cambria" w:hAnsi="Cambria"/>
          <w:b/>
          <w:bCs/>
          <w:i w:val="false"/>
          <w:iCs w:val="false"/>
          <w:strike w:val="false"/>
          <w:color w:val="1A1A1A"/>
          <w:sz w:val="22"/>
          <w:szCs w:val="22"/>
        </w:rPr>
        <w:t xml:space="preserve">Chapter 12: The Refinement Cycle — Living JKD</w:t>
      </w:r>
    </w:p>
    <w:p>
      <w:pPr>
        <w:spacing w:after="60" w:line="384" w:lineRule="auto"/>
      </w:pPr>
      <w:r>
        <w:rPr>
          <w:rFonts w:ascii="Cambria" w:cs="Cambria" w:eastAsia="Cambria" w:hAnsi="Cambria"/>
          <w:b w:val="false"/>
          <w:bCs w:val="false"/>
          <w:i w:val="false"/>
          <w:iCs w:val="false"/>
          <w:strike w:val="false"/>
          <w:color w:val="333333"/>
          <w:sz w:val="20"/>
          <w:szCs w:val="20"/>
        </w:rPr>
        <w:t xml:space="preserve">12.1 Scheduled Review | 12.2 Absorb | 12.3 Discard | 12.4 Add | 12.5 The Living Document Principle</w:t>
      </w:r>
    </w:p>
    <w:p>
      <w:pPr>
        <w:pBdr>
          <w:bottom w:val="single" w:color="1A1A1A" w:sz="6"/>
        </w:pBdr>
        <w:spacing w:after="240" w:before="240"/>
      </w:pPr>
    </w:p>
    <w:p>
      <w:pPr>
        <w:spacing w:after="80" w:line="384" w:lineRule="auto"/>
      </w:pPr>
      <w:r>
        <w:rPr>
          <w:rFonts w:ascii="Cambria" w:cs="Cambria" w:eastAsia="Cambria" w:hAnsi="Cambria"/>
          <w:b/>
          <w:bCs/>
          <w:i w:val="false"/>
          <w:iCs w:val="false"/>
          <w:strike w:val="false"/>
          <w:color w:val="0D0D0D"/>
          <w:spacing w:val="20"/>
          <w:sz w:val="24"/>
          <w:szCs w:val="24"/>
        </w:rPr>
        <w:t xml:space="preserve">BACK MATTER</w:t>
      </w:r>
    </w:p>
    <w:p>
      <w:pPr>
        <w:spacing w:after="60" w:line="384" w:lineRule="auto"/>
      </w:pPr>
      <w:r>
        <w:rPr>
          <w:rFonts w:ascii="Cambria" w:cs="Cambria" w:eastAsia="Cambria" w:hAnsi="Cambria"/>
          <w:b w:val="false"/>
          <w:bCs w:val="false"/>
          <w:i w:val="false"/>
          <w:iCs w:val="false"/>
          <w:strike w:val="false"/>
          <w:color w:val="333333"/>
          <w:sz w:val="20"/>
          <w:szCs w:val="20"/>
        </w:rPr>
        <w:t xml:space="preserve">Appendix A: Quick Reference — The Six Stages</w:t>
      </w:r>
    </w:p>
    <w:p>
      <w:pPr>
        <w:spacing w:after="60" w:line="384" w:lineRule="auto"/>
      </w:pPr>
      <w:r>
        <w:rPr>
          <w:rFonts w:ascii="Cambria" w:cs="Cambria" w:eastAsia="Cambria" w:hAnsi="Cambria"/>
          <w:b w:val="false"/>
          <w:bCs w:val="false"/>
          <w:i w:val="false"/>
          <w:iCs w:val="false"/>
          <w:strike w:val="false"/>
          <w:color w:val="333333"/>
          <w:sz w:val="20"/>
          <w:szCs w:val="20"/>
        </w:rPr>
        <w:t xml:space="preserve">Appendix B: The Seven Virtues at a Glance</w:t>
      </w:r>
    </w:p>
    <w:p>
      <w:pPr>
        <w:spacing w:after="60" w:line="384" w:lineRule="auto"/>
      </w:pPr>
      <w:r>
        <w:rPr>
          <w:rFonts w:ascii="Cambria" w:cs="Cambria" w:eastAsia="Cambria" w:hAnsi="Cambria"/>
          <w:b w:val="false"/>
          <w:bCs w:val="false"/>
          <w:i w:val="false"/>
          <w:iCs w:val="false"/>
          <w:strike w:val="false"/>
          <w:color w:val="333333"/>
          <w:sz w:val="20"/>
          <w:szCs w:val="20"/>
        </w:rPr>
        <w:t xml:space="preserve">Appendix C: Blank Refinement Pages — My HERMES</w:t>
      </w:r>
    </w:p>
    <w:p>
      <w:pPr>
        <w:spacing w:after="60" w:line="384" w:lineRule="auto"/>
      </w:pPr>
      <w:r>
        <w:rPr>
          <w:rFonts w:ascii="Cambria" w:cs="Cambria" w:eastAsia="Cambria" w:hAnsi="Cambria"/>
          <w:b w:val="false"/>
          <w:bCs w:val="false"/>
          <w:i w:val="false"/>
          <w:iCs w:val="false"/>
          <w:strike w:val="false"/>
          <w:color w:val="333333"/>
          <w:sz w:val="20"/>
          <w:szCs w:val="20"/>
        </w:rPr>
        <w:t xml:space="preserve">Closing Statement</w:t>
      </w:r>
    </w:p>
    <w:p>
      <w:pPr>
        <w:pBdr>
          <w:bottom w:val="single" w:color="1A1A1A" w:sz="6"/>
        </w:pBdr>
        <w:spacing w:after="240" w:before="240"/>
      </w:pPr>
    </w:p>
    <w:p>
      <w:pPr>
        <w:spacing w:after="240" w:line="384" w:lineRule="auto"/>
        <w:jc w:val="center"/>
      </w:pPr>
      <w:r>
        <w:rPr>
          <w:rFonts w:ascii="Cambria" w:cs="Cambria" w:eastAsia="Cambria" w:hAnsi="Cambria"/>
          <w:b w:val="false"/>
          <w:bCs w:val="false"/>
          <w:i w:val="false"/>
          <w:iCs w:val="false"/>
          <w:strike w:val="false"/>
          <w:color w:val="555555"/>
          <w:spacing w:val="60"/>
          <w:sz w:val="20"/>
          <w:szCs w:val="20"/>
        </w:rPr>
        <w:t xml:space="preserve">PART ONE</w:t>
      </w:r>
    </w:p>
    <w:p>
      <w:pPr>
        <w:spacing w:after="240" w:line="384" w:lineRule="auto"/>
        <w:jc w:val="center"/>
      </w:pPr>
      <w:r>
        <w:rPr>
          <w:rFonts w:ascii="Cambria" w:cs="Cambria" w:eastAsia="Cambria" w:hAnsi="Cambria"/>
          <w:b/>
          <w:bCs/>
          <w:i w:val="false"/>
          <w:iCs w:val="false"/>
          <w:strike w:val="false"/>
          <w:color w:val="0D0D0D"/>
          <w:sz w:val="56"/>
          <w:szCs w:val="56"/>
        </w:rPr>
        <w:t xml:space="preserve">Foundations</w:t>
      </w:r>
    </w:p>
    <w:p>
      <w:pPr>
        <w:pBdr>
          <w:bottom w:val="single" w:color="1A1A1A" w:sz="6"/>
        </w:pBdr>
        <w:spacing w:after="240" w:before="240"/>
      </w:pPr>
    </w:p>
    <w:p>
      <w:pPr>
        <w:spacing w:after="240" w:line="384" w:lineRule="auto"/>
        <w:jc w:val="center"/>
      </w:pPr>
      <w:r>
        <w:rPr>
          <w:rFonts w:ascii="Cambria" w:cs="Cambria" w:eastAsia="Cambria" w:hAnsi="Cambria"/>
          <w:b w:val="false"/>
          <w:bCs w:val="false"/>
          <w:i/>
          <w:iCs/>
          <w:strike w:val="false"/>
          <w:color w:val="444444"/>
          <w:sz w:val="22"/>
          <w:szCs w:val="22"/>
        </w:rPr>
        <w:t xml:space="preserve">The architecture of the framework. Read this before the stages.</w:t>
      </w:r>
      <w:r>
        <w:rPr>
          <w:rFonts w:ascii="Cambria" w:cs="Cambria" w:eastAsia="Cambria" w:hAnsi="Cambria"/>
          <w:b w:val="false"/>
          <w:bCs w:val="false"/>
          <w:i/>
          <w:iCs/>
          <w:color w:val="444444"/>
          <w:sz w:val="22"/>
          <w:szCs w:val="22"/>
        </w:rPr>
        <w:br/>
      </w:r>
      <w:r>
        <w:rPr>
          <w:rFonts w:ascii="Cambria" w:cs="Cambria" w:eastAsia="Cambria" w:hAnsi="Cambria"/>
          <w:b w:val="false"/>
          <w:bCs w:val="false"/>
          <w:i/>
          <w:iCs/>
          <w:strike w:val="false"/>
          <w:color w:val="444444"/>
          <w:sz w:val="22"/>
          <w:szCs w:val="22"/>
        </w:rPr>
        <w:t xml:space="preserve">Understand the structure before you attempt to use it.</w:t>
      </w:r>
    </w:p>
    <w:p>
      <w:pPr>
        <w:pBdr>
          <w:bottom w:val="single" w:color="1A1A1A" w:sz="6"/>
        </w:pBdr>
        <w:spacing w:after="240" w:before="240"/>
      </w:pPr>
    </w:p>
    <w:p>
      <w:pPr>
        <w:spacing w:after="240" w:line="408" w:lineRule="auto"/>
      </w:pPr>
      <w:r>
        <w:rPr>
          <w:b w:val="false"/>
          <w:bCs w:val="false"/>
          <w:i w:val="false"/>
          <w:iCs w:val="false"/>
          <w:color w:val="777777"/>
        </w:rPr>
        <w:t xml:space="preserve">Chapter 1</w:t>
      </w:r>
    </w:p>
    <w:p>
      <w:pPr>
        <w:pStyle w:val="Heading1"/>
        <w:spacing w:after="240" w:before="560" w:line="288" w:lineRule="auto"/>
      </w:pPr>
      <w:r>
        <w:rPr>
          <w:rFonts w:ascii="Cambria" w:cs="Cambria" w:eastAsia="Cambria" w:hAnsi="Cambria"/>
          <w:color w:val="0D0D0D"/>
          <w:sz w:val="52"/>
          <w:szCs w:val="52"/>
        </w:rPr>
        <w:t xml:space="preserve">What Is HERMES?</w:t>
      </w:r>
    </w:p>
    <w:p>
      <w:pPr>
        <w:pStyle w:val="Heading2"/>
        <w:spacing w:after="100" w:before="440" w:line="312" w:lineRule="auto"/>
      </w:pPr>
      <w:r>
        <w:rPr>
          <w:rFonts w:ascii="Cambria" w:cs="Cambria" w:eastAsia="Cambria" w:hAnsi="Cambria"/>
          <w:color w:val="0D0D0D"/>
          <w:sz w:val="34"/>
          <w:szCs w:val="34"/>
        </w:rPr>
        <w:t xml:space="preserve">1.1   Definition and Purpose</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HERMES</w:t>
      </w:r>
      <w:r>
        <w:rPr>
          <w:rFonts w:ascii="Cambria" w:cs="Cambria" w:eastAsia="Cambria" w:hAnsi="Cambria"/>
          <w:b w:val="false"/>
          <w:bCs w:val="false"/>
          <w:i w:val="false"/>
          <w:iCs w:val="false"/>
          <w:strike w:val="false"/>
          <w:color w:val="1A1A1A"/>
          <w:sz w:val="23"/>
          <w:szCs w:val="23"/>
        </w:rPr>
        <w:t xml:space="preserve"> is a six-stage cognitive reconstruction framework. It is not therapy. It is not a wellness program. It is not motivation. It has no interest in making you feel better in the absence of a reason to feel better.</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HERMES is a structured methodology for rebuilding coherent selfhood after breakdown, betrayal, or collapse. It operates on the premise that the self — the organizing structure of identity, values, narrative, and behavior — is a constructed system. Systems can fail. When they fail, they can be rebuilt. The question is whether that rebuilding is accidental or deliberate. HERMES makes it deliberate.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framework is sequential in design but non-linear in practice. It provides six named stages with defined characteristics, field markers, and operational guidance. It provides a code of seven virtues that functions as the ethical spine of the reconstruction process. It provides diagnostic tools, daily practices, and a methodology for ongoing refinement.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9F9F9" w:color="auto" w:val="clear"/>
            <w:tcMar>
              <w:top w:type="dxa" w:w="180"/>
              <w:left w:type="dxa" w:w="240"/>
              <w:bottom w:type="dxa" w:w="180"/>
              <w:right w:type="dxa" w:w="240"/>
            </w:tcMar>
          </w:tcPr>
          <w:p>
            <w:pPr>
              <w:spacing w:after="120" w:line="408" w:lineRule="auto"/>
            </w:pPr>
            <w:r>
              <w:rPr>
                <w:b/>
                <w:bCs/>
                <w:i w:val="false"/>
                <w:iCs w:val="false"/>
                <w:color w:val="0D0D0D"/>
              </w:rPr>
              <w:t xml:space="preserve">Operational Definition</w:t>
            </w:r>
          </w:p>
          <w:p>
            <w:pPr>
              <w:spacing w:after="140" w:line="384" w:lineRule="auto"/>
            </w:pPr>
            <w:r>
              <w:rPr>
                <w:rFonts w:ascii="Cambria" w:cs="Cambria" w:eastAsia="Cambria" w:hAnsi="Cambria"/>
                <w:b/>
                <w:bCs/>
                <w:i w:val="false"/>
                <w:iCs w:val="false"/>
                <w:strike w:val="false"/>
                <w:color w:val="1A1A1A"/>
                <w:sz w:val="23"/>
                <w:szCs w:val="23"/>
              </w:rPr>
              <w:t xml:space="preserve">HERMES:</w:t>
            </w:r>
            <w:r>
              <w:rPr>
                <w:rFonts w:ascii="Cambria" w:cs="Cambria" w:eastAsia="Cambria" w:hAnsi="Cambria"/>
                <w:b w:val="false"/>
                <w:bCs w:val="false"/>
                <w:i w:val="false"/>
                <w:iCs w:val="false"/>
                <w:strike w:val="false"/>
                <w:color w:val="1A1A1A"/>
                <w:sz w:val="23"/>
                <w:szCs w:val="23"/>
              </w:rPr>
              <w:t xml:space="preserve"> A six-stage framework for the deliberate reconstruction of coherent selfhood following cognitive, emotional, or structural collapse. Not therapeutic intervention. Not philosophical exercise. Applied methodology — designed for use in the field, under real conditions, by the person doing the actual work.</w:t>
            </w:r>
          </w:p>
        </w:tc>
      </w:tr>
    </w:tbl>
    <w:p>
      <w:pPr>
        <w:spacing w:after="24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purpose of this manual is to put the entire framework in one place, in usable form, so that when the work is necessary — and at some point, it will be — the person doing it has a tool equal to the task.</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1.2   The Name</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In Greek mythology, </w:t>
      </w:r>
      <w:r>
        <w:rPr>
          <w:rFonts w:ascii="Cambria" w:cs="Cambria" w:eastAsia="Cambria" w:hAnsi="Cambria"/>
          <w:b/>
          <w:bCs/>
          <w:i w:val="false"/>
          <w:iCs w:val="false"/>
          <w:strike w:val="false"/>
          <w:color w:val="1A1A1A"/>
          <w:sz w:val="23"/>
          <w:szCs w:val="23"/>
        </w:rPr>
        <w:t xml:space="preserve">Hermes</w:t>
      </w:r>
      <w:r>
        <w:rPr>
          <w:rFonts w:ascii="Cambria" w:cs="Cambria" w:eastAsia="Cambria" w:hAnsi="Cambria"/>
          <w:b w:val="false"/>
          <w:bCs w:val="false"/>
          <w:i w:val="false"/>
          <w:iCs w:val="false"/>
          <w:strike w:val="false"/>
          <w:color w:val="1A1A1A"/>
          <w:sz w:val="23"/>
          <w:szCs w:val="23"/>
        </w:rPr>
        <w:t xml:space="preserve"> was the messenger of the gods — but the messenger role was the smaller part. More precisely, Hermes was the guide between worlds. He escorted souls from the living world to the underworld. He navigated thresholds. He moved through liminal space — the space between what was and what will be — without being lost in it.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That is the function this framework serves.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When collapse occurs, you enter liminal space. The old structure of self is gone or going. The new structure does not yet exist. You are between. Most frameworks either push you back to what you were (recovery) or skip the liminal territory entirely and land you somewhere that doesn't hold (forced reinvention). HERMES does neither. It equips you to navigate the threshold deliberately — to move through it, not around it, and to arrive at the other side more whole than when you entered.</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name is also a reminder that the messenger does not choose the message. The framework does not tell you who to become. It provides the navigation system. The destination is yours to determine.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1.3   Core Assumptions</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HERMES operates from five foundational assumptions. They are not negotiable within the framework. If you disagree with them, this is not the right tool. If you find them partially useful, use what applies and note your disagreement. The assumptions are: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Collapse is not failure; it is data.</w:t>
      </w:r>
      <w:r>
        <w:rPr>
          <w:rFonts w:ascii="Cambria" w:cs="Cambria" w:eastAsia="Cambria" w:hAnsi="Cambria"/>
          <w:b w:val="false"/>
          <w:bCs w:val="false"/>
          <w:i w:val="false"/>
          <w:iCs w:val="false"/>
          <w:strike w:val="false"/>
          <w:color w:val="1A1A1A"/>
          <w:sz w:val="23"/>
          <w:szCs w:val="23"/>
        </w:rPr>
        <w:t xml:space="preserve"> The fall of a structure tells you something true about that structure. It is information. Work with it.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The self is not fixed; it is built and rebuilt.</w:t>
      </w:r>
      <w:r>
        <w:rPr>
          <w:rFonts w:ascii="Cambria" w:cs="Cambria" w:eastAsia="Cambria" w:hAnsi="Cambria"/>
          <w:b w:val="false"/>
          <w:bCs w:val="false"/>
          <w:i w:val="false"/>
          <w:iCs w:val="false"/>
          <w:strike w:val="false"/>
          <w:color w:val="1A1A1A"/>
          <w:sz w:val="23"/>
          <w:szCs w:val="23"/>
        </w:rPr>
        <w:t xml:space="preserve"> Identity is not a discovery. It is a construction — ongoing, active, revisable. This is not relativism. It is accuracy.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Clarity is more valuable than comfort.</w:t>
      </w:r>
      <w:r>
        <w:rPr>
          <w:rFonts w:ascii="Cambria" w:cs="Cambria" w:eastAsia="Cambria" w:hAnsi="Cambria"/>
          <w:b w:val="false"/>
          <w:bCs w:val="false"/>
          <w:i w:val="false"/>
          <w:iCs w:val="false"/>
          <w:strike w:val="false"/>
          <w:color w:val="1A1A1A"/>
          <w:sz w:val="23"/>
          <w:szCs w:val="23"/>
        </w:rPr>
        <w:t xml:space="preserve"> The framework will not attempt to make you feel better. It will attempt to help you see more clearly. Clarity, pursued with integrity, eventually produces something more durable than comfort.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A system without a code is just behavior.</w:t>
      </w:r>
      <w:r>
        <w:rPr>
          <w:rFonts w:ascii="Cambria" w:cs="Cambria" w:eastAsia="Cambria" w:hAnsi="Cambria"/>
          <w:b w:val="false"/>
          <w:bCs w:val="false"/>
          <w:i w:val="false"/>
          <w:iCs w:val="false"/>
          <w:strike w:val="false"/>
          <w:color w:val="1A1A1A"/>
          <w:sz w:val="23"/>
          <w:szCs w:val="23"/>
        </w:rPr>
        <w:t xml:space="preserve"> The six stages provide structure. The seven virtues provide direction. Without the code, the framework is mechanical. With it, the framework builds character.</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The work is never finished — only refined.</w:t>
      </w:r>
      <w:r>
        <w:rPr>
          <w:rFonts w:ascii="Cambria" w:cs="Cambria" w:eastAsia="Cambria" w:hAnsi="Cambria"/>
          <w:b w:val="false"/>
          <w:bCs w:val="false"/>
          <w:i w:val="false"/>
          <w:iCs w:val="false"/>
          <w:strike w:val="false"/>
          <w:color w:val="1A1A1A"/>
          <w:sz w:val="23"/>
          <w:szCs w:val="23"/>
        </w:rPr>
        <w:t xml:space="preserve"> HERMES is not a destination. Completion of one cycle is preparation for the next. Mastery of the framework means increasingly skilled navigation of its stages, not immunity from them.</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1.4   How to Use This Manual</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Read linearly the first time.</w:t>
      </w:r>
      <w:r>
        <w:rPr>
          <w:rFonts w:ascii="Cambria" w:cs="Cambria" w:eastAsia="Cambria" w:hAnsi="Cambria"/>
          <w:b w:val="false"/>
          <w:bCs w:val="false"/>
          <w:i w:val="false"/>
          <w:iCs w:val="false"/>
          <w:strike w:val="false"/>
          <w:color w:val="1A1A1A"/>
          <w:sz w:val="23"/>
          <w:szCs w:val="23"/>
        </w:rPr>
        <w:t xml:space="preserve"> The framework is sequential in design for a reason. Each stage builds on the logic of the previous one. Reading out of order on the first pass produces a partial understanding that may mislead more than it guides.</w:t>
      </w:r>
    </w:p>
    <w:p>
      <w:pPr>
        <w:spacing w:after="240" w:before="60" w:line="384" w:lineRule="auto"/>
      </w:pPr>
      <w:r>
        <w:rPr>
          <w:rFonts w:ascii="Cambria" w:cs="Cambria" w:eastAsia="Cambria" w:hAnsi="Cambria"/>
          <w:b/>
          <w:bCs/>
          <w:i w:val="false"/>
          <w:iCs w:val="false"/>
          <w:strike w:val="false"/>
          <w:color w:val="1A1A1A"/>
          <w:sz w:val="23"/>
          <w:szCs w:val="23"/>
        </w:rPr>
        <w:t xml:space="preserve">Return to relevant stages as needed.</w:t>
      </w:r>
      <w:r>
        <w:rPr>
          <w:rFonts w:ascii="Cambria" w:cs="Cambria" w:eastAsia="Cambria" w:hAnsi="Cambria"/>
          <w:b w:val="false"/>
          <w:bCs w:val="false"/>
          <w:i w:val="false"/>
          <w:iCs w:val="false"/>
          <w:strike w:val="false"/>
          <w:color w:val="1A1A1A"/>
          <w:sz w:val="23"/>
          <w:szCs w:val="23"/>
        </w:rPr>
        <w:t xml:space="preserve"> After the first full read, this manual is a reference document. When you are in a particular stage, read that chapter in full. Use the diagnostic in Chapter 10 to orient yourself if your current location is unclear.</w:t>
      </w:r>
    </w:p>
    <w:p>
      <w:pPr>
        <w:spacing w:after="240" w:before="60" w:line="384" w:lineRule="auto"/>
      </w:pPr>
      <w:r>
        <w:rPr>
          <w:rFonts w:ascii="Cambria" w:cs="Cambria" w:eastAsia="Cambria" w:hAnsi="Cambria"/>
          <w:b/>
          <w:bCs/>
          <w:i w:val="false"/>
          <w:iCs w:val="false"/>
          <w:strike w:val="false"/>
          <w:color w:val="1A1A1A"/>
          <w:sz w:val="23"/>
          <w:szCs w:val="23"/>
        </w:rPr>
        <w:t xml:space="preserve">Use the Refinement Fields.</w:t>
      </w:r>
      <w:r>
        <w:rPr>
          <w:rFonts w:ascii="Cambria" w:cs="Cambria" w:eastAsia="Cambria" w:hAnsi="Cambria"/>
          <w:b w:val="false"/>
          <w:bCs w:val="false"/>
          <w:i w:val="false"/>
          <w:iCs w:val="false"/>
          <w:strike w:val="false"/>
          <w:color w:val="1A1A1A"/>
          <w:sz w:val="23"/>
          <w:szCs w:val="23"/>
        </w:rPr>
        <w:t xml:space="preserve"> At the end of each stage chapter, there is a field for personal annotation. These are not decorative. They are the most important part of the manual for your specific situation. The framework is general. Your experience is specific. The Refinement Fields are where those two meet.</w:t>
      </w:r>
    </w:p>
    <w:p>
      <w:pPr>
        <w:spacing w:after="240" w:before="60" w:line="384" w:lineRule="auto"/>
      </w:pPr>
      <w:r>
        <w:rPr>
          <w:rFonts w:ascii="Cambria" w:cs="Cambria" w:eastAsia="Cambria" w:hAnsi="Cambria"/>
          <w:b/>
          <w:bCs/>
          <w:i w:val="false"/>
          <w:iCs w:val="false"/>
          <w:strike w:val="false"/>
          <w:color w:val="1A1A1A"/>
          <w:sz w:val="23"/>
          <w:szCs w:val="23"/>
        </w:rPr>
        <w:t xml:space="preserve">Treat this as a living document.</w:t>
      </w:r>
      <w:r>
        <w:rPr>
          <w:rFonts w:ascii="Cambria" w:cs="Cambria" w:eastAsia="Cambria" w:hAnsi="Cambria"/>
          <w:b w:val="false"/>
          <w:bCs w:val="false"/>
          <w:i w:val="false"/>
          <w:iCs w:val="false"/>
          <w:strike w:val="false"/>
          <w:color w:val="1A1A1A"/>
          <w:sz w:val="23"/>
          <w:szCs w:val="23"/>
        </w:rPr>
        <w:t xml:space="preserve"> Chapter 12 addresses the revision cycle in detail. For now: this manual should look different in six months than it does today. Mark it. Write in it. Cross things out. Add your own language. A marked-up manual that actually got used is worth more than a pristine one that sat on a shelf.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FF5F5" w:color="auto" w:val="clear"/>
            <w:tcMar>
              <w:top w:type="dxa" w:w="180"/>
              <w:left w:type="dxa" w:w="240"/>
              <w:bottom w:type="dxa" w:w="180"/>
              <w:right w:type="dxa" w:w="240"/>
            </w:tcMar>
          </w:tcPr>
          <w:p>
            <w:pPr>
              <w:spacing w:after="120" w:line="408" w:lineRule="auto"/>
            </w:pPr>
            <w:r>
              <w:rPr>
                <w:b/>
                <w:bCs/>
                <w:i w:val="false"/>
                <w:iCs w:val="false"/>
                <w:color w:val="0D0D0D"/>
              </w:rPr>
              <w:t xml:space="preserve">Important</w:t>
            </w:r>
          </w:p>
          <w:p>
            <w:pPr>
              <w:spacing w:after="140" w:line="384" w:lineRule="auto"/>
            </w:pPr>
            <w:r>
              <w:rPr>
                <w:rFonts w:ascii="Cambria" w:cs="Cambria" w:eastAsia="Cambria" w:hAnsi="Cambria"/>
                <w:b w:val="false"/>
                <w:bCs w:val="false"/>
                <w:i w:val="false"/>
                <w:iCs w:val="false"/>
                <w:strike w:val="false"/>
                <w:color w:val="1A1A1A"/>
                <w:sz w:val="23"/>
                <w:szCs w:val="23"/>
              </w:rPr>
              <w:t xml:space="preserve">Do not use this manual to perform reconstruction. Use it to do reconstruction. The difference is the difference between reading about swimming and swimming. The manual maps the water. You have to get in.</w:t>
            </w:r>
          </w:p>
        </w:tc>
      </w:tr>
    </w:tbl>
    <w:p>
      <w:pPr>
        <w:spacing w:after="240" w:before="0"/>
      </w:pPr>
    </w:p>
    <w:p>
      <w:pPr>
        <w:pBdr>
          <w:bottom w:val="single" w:color="1A1A1A" w:sz="6"/>
        </w:pBdr>
        <w:spacing w:after="240" w:before="240"/>
      </w:pPr>
    </w:p>
    <w:p>
      <w:pPr>
        <w:spacing w:after="240" w:line="408" w:lineRule="auto"/>
      </w:pPr>
      <w:r>
        <w:rPr>
          <w:b w:val="false"/>
          <w:bCs w:val="false"/>
          <w:i w:val="false"/>
          <w:iCs w:val="false"/>
          <w:color w:val="777777"/>
        </w:rPr>
        <w:t xml:space="preserve">Chapter 2</w:t>
      </w:r>
    </w:p>
    <w:p>
      <w:pPr>
        <w:pStyle w:val="Heading1"/>
        <w:spacing w:after="240" w:before="560" w:line="288" w:lineRule="auto"/>
      </w:pPr>
      <w:r>
        <w:rPr>
          <w:rFonts w:ascii="Cambria" w:cs="Cambria" w:eastAsia="Cambria" w:hAnsi="Cambria"/>
          <w:color w:val="0D0D0D"/>
          <w:sz w:val="52"/>
          <w:szCs w:val="52"/>
        </w:rPr>
        <w:t xml:space="preserve">The Jeet Kune Do Refinement Method</w:t>
      </w:r>
    </w:p>
    <w:p>
      <w:pPr>
        <w:pStyle w:val="Heading2"/>
        <w:spacing w:after="100" w:before="440" w:line="312" w:lineRule="auto"/>
      </w:pPr>
      <w:r>
        <w:rPr>
          <w:rFonts w:ascii="Cambria" w:cs="Cambria" w:eastAsia="Cambria" w:hAnsi="Cambria"/>
          <w:color w:val="0D0D0D"/>
          <w:sz w:val="34"/>
          <w:szCs w:val="34"/>
        </w:rPr>
        <w:t xml:space="preserve">2.1   The Principle</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7F7F7" w:color="auto" w:val="clear"/>
            <w:tcMar>
              <w:top w:type="dxa" w:w="160"/>
              <w:left w:type="dxa" w:w="320"/>
              <w:bottom w:type="dxa" w:w="160"/>
              <w:right w:type="dxa" w:w="320"/>
            </w:tcMar>
          </w:tcPr>
          <w:p>
            <w:pPr>
              <w:spacing w:after="120" w:line="408" w:lineRule="auto"/>
            </w:pPr>
            <w:r>
              <w:rPr>
                <w:i/>
                <w:iCs/>
              </w:rPr>
              <w:t xml:space="preserve">"Absorb what is useful. Discard what is useless. Add what is uniquely your own."</w:t>
            </w:r>
          </w:p>
          <w:p>
            <w:pPr>
              <w:spacing w:after="120" w:line="408" w:lineRule="auto"/>
            </w:pPr>
            <w:r>
              <w:t xml:space="preserve">— Bruce Lee</w:t>
            </w:r>
          </w:p>
        </w:tc>
      </w:tr>
    </w:tbl>
    <w:p>
      <w:pPr>
        <w:spacing w:after="24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This instruction is the operating logic behind the HERMES framework. It is not a platitude. It is a methodology — one of the most efficient and honest approaches to working with any system of knowledge that has ever been articulated.</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Bruce Lee did not develop Jeet Kune Do as a new martial art to replace all others. He developed it as a philosophy of functional adaptation — take what works, leave what doesn't, and create what is uniquely required by your situation. The result was not an eclecticism without principle. It was a principled engagement with every available tool, governed by the question: </w:t>
      </w:r>
      <w:r>
        <w:rPr>
          <w:rFonts w:ascii="Cambria" w:cs="Cambria" w:eastAsia="Cambria" w:hAnsi="Cambria"/>
          <w:b w:val="false"/>
          <w:bCs w:val="false"/>
          <w:i/>
          <w:iCs/>
          <w:strike w:val="false"/>
          <w:color w:val="1A1A1A"/>
          <w:sz w:val="23"/>
          <w:szCs w:val="23"/>
        </w:rPr>
        <w:t xml:space="preserve">does this work?</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HERMES is built on the same operating logic. The framework is a starting structure — well-reasoned, tested against experience, and deliberately designed to be adaptable. It is not a cage. It is a scaffold. The person using it is expected to refine it.</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2.2   Absorb What Is Useful</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Extract what applies to your actual situation. Do not apply the stages mechanically. The descriptions in Part II are designed to be recognizable — to name something you are already experiencing, not to prescribe something you should be experiencing.</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primary question at each stage is: </w:t>
      </w:r>
      <w:r>
        <w:rPr>
          <w:rFonts w:ascii="Cambria" w:cs="Cambria" w:eastAsia="Cambria" w:hAnsi="Cambria"/>
          <w:b w:val="false"/>
          <w:bCs w:val="false"/>
          <w:i/>
          <w:iCs/>
          <w:strike w:val="false"/>
          <w:color w:val="1A1A1A"/>
          <w:sz w:val="23"/>
          <w:szCs w:val="23"/>
        </w:rPr>
        <w:t xml:space="preserve">"Does this description match what is actually happening for me right now?"</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If yes: use it. The language, the framework, the operational guidance — all of it is available to you as applicable. If no: move on. Do not force your experience into a stage that does not fit in order to feel organized. An inaccurate map applied to real territory produces worse navigation than no map at all.</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Absorbing what is useful requires Makoto — honest assessment of whether something is actually useful, rather than whether it feels reassuring or looks organized.</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2.3   Discard What Is Useless</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Any part of this framework that does not serve you at this stage should be set aside without guilt.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This is a deliberate design feature, not a concession. HERMES is a general framework applied to a specific human life — your specific human life, with its particular history, particular collapses, and particular reconstruction requirements. No general framework will map perfectly onto a specific case. Gaps are expected. Irrelevant sections are expected.</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model serves the person. The person does not serve the model.</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When you discard something, note what you are discarding and why. Not because you owe the framework an explanation, but because the act of noting it produces clarity about what is actually happening. "This section on the Bottom doesn't apply because I moved through that stage quickly" is useful information about your current situation. Record it in the Refinement Field. It belongs there.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2.4   Add What Is Uniquely Your Own</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This manual leaves intentional white space. Fill it.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Your language belongs here. The words you use for your own internal states — the specific vocabulary of your own collapse and reconstruction — are more precise than the general vocabulary in this document. When you find a more accurate way to describe what a stage feels like for you, write it. That is the version of the manual you will actually use under pressure.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Your markers belong here. The specific signs that you are in a particular stage, drawn from your own experience, are more reliable than the general field markers in the chapters. The general markers are a starting point. Your markers are the operational tool.</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Your rituals belong here. The practices that actually work — the specific things you do that signal transition, that maintain the code, that create order in periods of disorder — belong in this document. If they are not here, they exist only in your memory, which is not a reliable archive when you are under pressure.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2.5   Practical Application</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At the end of each stage chapter, there is a </w:t>
      </w:r>
      <w:r>
        <w:rPr>
          <w:rFonts w:ascii="Cambria" w:cs="Cambria" w:eastAsia="Cambria" w:hAnsi="Cambria"/>
          <w:b/>
          <w:bCs/>
          <w:i w:val="false"/>
          <w:iCs w:val="false"/>
          <w:strike w:val="false"/>
          <w:color w:val="1A1A1A"/>
          <w:sz w:val="23"/>
          <w:szCs w:val="23"/>
        </w:rPr>
        <w:t xml:space="preserve">Refinement Field</w:t>
      </w:r>
      <w:r>
        <w:rPr>
          <w:rFonts w:ascii="Cambria" w:cs="Cambria" w:eastAsia="Cambria" w:hAnsi="Cambria"/>
          <w:b w:val="false"/>
          <w:bCs w:val="false"/>
          <w:i w:val="false"/>
          <w:iCs w:val="false"/>
          <w:strike w:val="false"/>
          <w:color w:val="1A1A1A"/>
          <w:sz w:val="23"/>
          <w:szCs w:val="23"/>
        </w:rPr>
        <w:t xml:space="preserve"> — a designated space for annotation, rejection, extension, and personal material. Its use is expected. Its use is the practice.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Refinement Field is not a summary section. It is not a quiz. It is not a place to confirm that you have understood the material. It is a place to put what is true for you, in your own words, about the stage that chapter describes.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Entries in the Refinement Field should be treated as working notes, not final statements. Return to them. Revise them. Mark what has changed. Over multiple passes through the manual, the Refinement Fields become a record of your actual navigation through the framework — which is the most valuable document this manual can produce.</w:t>
      </w:r>
    </w:p>
    <w:p>
      <w:pPr>
        <w:pBdr>
          <w:bottom w:val="single" w:color="1A1A1A" w:sz="6"/>
        </w:pBdr>
        <w:spacing w:after="240" w:before="240"/>
      </w:pPr>
    </w:p>
    <w:p>
      <w:pPr>
        <w:spacing w:after="240" w:line="408" w:lineRule="auto"/>
      </w:pPr>
      <w:r>
        <w:rPr>
          <w:b w:val="false"/>
          <w:bCs w:val="false"/>
          <w:i w:val="false"/>
          <w:iCs w:val="false"/>
          <w:color w:val="777777"/>
        </w:rPr>
        <w:t xml:space="preserve">Chapter 3</w:t>
      </w:r>
    </w:p>
    <w:p>
      <w:pPr>
        <w:pStyle w:val="Heading1"/>
        <w:spacing w:after="240" w:before="560" w:line="288" w:lineRule="auto"/>
      </w:pPr>
      <w:r>
        <w:rPr>
          <w:rFonts w:ascii="Cambria" w:cs="Cambria" w:eastAsia="Cambria" w:hAnsi="Cambria"/>
          <w:color w:val="0D0D0D"/>
          <w:sz w:val="52"/>
          <w:szCs w:val="52"/>
        </w:rPr>
        <w:t xml:space="preserve">The Internal Code — The Seven Virtues of Operational Integrity</w:t>
      </w:r>
    </w:p>
    <w:p>
      <w:pPr>
        <w:pStyle w:val="Heading2"/>
        <w:spacing w:after="100" w:before="440" w:line="312" w:lineRule="auto"/>
      </w:pPr>
      <w:r>
        <w:rPr>
          <w:rFonts w:ascii="Cambria" w:cs="Cambria" w:eastAsia="Cambria" w:hAnsi="Cambria"/>
          <w:color w:val="0D0D0D"/>
          <w:sz w:val="34"/>
          <w:szCs w:val="34"/>
        </w:rPr>
        <w:t xml:space="preserve">3.1   Why a Code?</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 framework without a code produces behavior. Consistent, possibly effective behavior — but behavior without direction, without a governing principle that remains stable across circumstances. A code without a framework produces rigidity — a set of values applied mechanically without the structural understanding of how to apply them in complex situations.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Together, a framework and a code produce character.</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code is the spine of the HERMES system. The six stages describe where you are. The seven virtues determine how you move through where you are. Without the virtues, the stages are merely labels. With the virtues, the stages are navigational instructions with an ethical direction.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seven virtues are drawn from the samurai code of Bushido, reinterpreted here not as a martial or historical practice, but as an applied ethics of self-governance. They have been selected and defined specifically for use in the context of cognitive reconstruction. Each virtue has an operational meaning — a concrete application to the work of rebuilding — not merely a philosophical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9F9F9" w:color="auto" w:val="clear"/>
            <w:tcMar>
              <w:top w:type="dxa" w:w="180"/>
              <w:left w:type="dxa" w:w="240"/>
              <w:bottom w:type="dxa" w:w="180"/>
              <w:right w:type="dxa" w:w="240"/>
            </w:tcMar>
          </w:tcPr>
          <w:p>
            <w:pPr>
              <w:spacing w:after="120" w:line="408" w:lineRule="auto"/>
            </w:pPr>
            <w:r>
              <w:rPr>
                <w:b/>
                <w:bCs/>
                <w:i w:val="false"/>
                <w:iCs w:val="false"/>
                <w:color w:val="0D0D0D"/>
              </w:rPr>
              <w:t xml:space="preserve">On the Source</w:t>
            </w:r>
          </w:p>
          <w:p>
            <w:pPr>
              <w:spacing w:after="140" w:line="384" w:lineRule="auto"/>
            </w:pPr>
            <w:r>
              <w:rPr>
                <w:rFonts w:ascii="Cambria" w:cs="Cambria" w:eastAsia="Cambria" w:hAnsi="Cambria"/>
                <w:b w:val="false"/>
                <w:bCs w:val="false"/>
                <w:i w:val="false"/>
                <w:iCs w:val="false"/>
                <w:strike w:val="false"/>
                <w:color w:val="1A1A1A"/>
                <w:sz w:val="23"/>
                <w:szCs w:val="23"/>
              </w:rPr>
              <w:t xml:space="preserve">Bushido — "the way of the warrior" — was a code of conduct that emphasized not violence but self-discipline, integrity, and precise action. Its virtues were designed for people who operated under extreme conditions and could not afford the luxury of self-deception. That is the context in which these virtues are applied here.</w:t>
            </w:r>
          </w:p>
        </w:tc>
      </w:tr>
    </w:tbl>
    <w:p>
      <w:pPr>
        <w:spacing w:after="240" w:before="0"/>
      </w:pP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3.2   The Seven Virtues</w:t>
      </w:r>
    </w:p>
    <w:p>
      <w:pPr>
        <w:pBdr>
          <w:top w:val="single" w:color="1A1A1A" w:sz="6"/>
        </w:pBdr>
        <w:spacing w:after="200" w:before="0"/>
      </w:pPr>
    </w:p>
    <w:p>
      <w:pPr>
        <w:pBdr>
          <w:bottom w:val="single" w:color="0D0D0D" w:sz="6"/>
        </w:pBdr>
        <w:spacing w:after="240" w:before="240"/>
      </w:pPr>
    </w:p>
    <w:p>
      <w:pPr>
        <w:spacing w:after="60" w:line="384" w:lineRule="auto"/>
      </w:pPr>
      <w:r>
        <w:rPr>
          <w:rFonts w:ascii="Cambria" w:cs="Cambria" w:eastAsia="Cambria" w:hAnsi="Cambria"/>
          <w:b/>
          <w:bCs/>
          <w:i w:val="false"/>
          <w:iCs w:val="false"/>
          <w:strike w:val="false"/>
          <w:color w:val="0D0D0D"/>
          <w:sz w:val="28"/>
          <w:szCs w:val="28"/>
        </w:rPr>
        <w:t xml:space="preserve">誠   Makoto</w:t>
      </w:r>
    </w:p>
    <w:p>
      <w:pPr>
        <w:spacing w:after="240" w:line="384" w:lineRule="auto"/>
      </w:pPr>
      <w:r>
        <w:rPr>
          <w:rFonts w:ascii="Cambria" w:cs="Cambria" w:eastAsia="Cambria" w:hAnsi="Cambria"/>
          <w:b w:val="false"/>
          <w:bCs w:val="false"/>
          <w:i w:val="false"/>
          <w:iCs w:val="false"/>
          <w:strike w:val="false"/>
          <w:color w:val="555555"/>
          <w:spacing w:val="40"/>
          <w:sz w:val="18"/>
          <w:szCs w:val="18"/>
        </w:rPr>
        <w:t xml:space="preserve">HONESTY / SINCERITY</w:t>
      </w:r>
    </w:p>
    <w:p>
      <w:pPr>
        <w:pStyle w:val="Heading4"/>
        <w:spacing w:after="80" w:before="200" w:line="384" w:lineRule="auto"/>
      </w:pPr>
      <w:r>
        <w:rPr>
          <w:rFonts w:ascii="Cambria" w:cs="Cambria" w:eastAsia="Cambria" w:hAnsi="Cambria"/>
          <w:color w:val="1A1A1A"/>
          <w:spacing w:val="10"/>
          <w:sz w:val="23"/>
          <w:szCs w:val="23"/>
        </w:rPr>
        <w:t xml:space="preserve">DEFINITION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Radical internal honesty. Not diplomacy. Not self-protection. Seeing clearly, naming accurately, and refusing to soften what needs to be faced. Makoto does not mean saying everything aloud. It means not lying to yourself — which is the more difficult and more essential discipline.</w:t>
      </w:r>
    </w:p>
    <w:p>
      <w:pPr>
        <w:pStyle w:val="Heading4"/>
        <w:spacing w:after="80" w:before="200" w:line="384" w:lineRule="auto"/>
      </w:pPr>
      <w:r>
        <w:rPr>
          <w:rFonts w:ascii="Cambria" w:cs="Cambria" w:eastAsia="Cambria" w:hAnsi="Cambria"/>
          <w:color w:val="1A1A1A"/>
          <w:spacing w:val="10"/>
          <w:sz w:val="23"/>
          <w:szCs w:val="23"/>
        </w:rPr>
        <w:t xml:space="preserve">OPERATIONAL MEANING</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When you are in collapse, the temptation is to explain it away. To assign external causes exclusively. To minimize. To reframe prematurely. To use hope as a substitute for assessment. Makoto demands that you name the situation for what it is — not dramatize it, not catastrophize it, but name it with precision. "I failed here." "I was wrong." "I don't know." "This is worse than I wanted to admit." These are acts of Makoto. They are also the prerequisite for any effective reconstruction.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0F0" w:color="auto" w:val="clear"/>
            <w:tcMar>
              <w:top w:type="dxa" w:w="180"/>
              <w:left w:type="dxa" w:w="240"/>
              <w:bottom w:type="dxa" w:w="180"/>
              <w:right w:type="dxa" w:w="240"/>
            </w:tcMar>
          </w:tcPr>
          <w:p>
            <w:pPr>
              <w:spacing w:after="120" w:line="408" w:lineRule="auto"/>
            </w:pPr>
            <w:r>
              <w:rPr>
                <w:b/>
                <w:bCs/>
                <w:i w:val="false"/>
                <w:iCs w:val="false"/>
                <w:color w:val="0D0D0D"/>
              </w:rPr>
              <w:t xml:space="preserve">Field Note</w:t>
            </w:r>
          </w:p>
          <w:p>
            <w:pPr>
              <w:spacing w:after="140" w:line="384" w:lineRule="auto"/>
            </w:pPr>
            <w:r>
              <w:rPr>
                <w:rFonts w:ascii="Cambria" w:cs="Cambria" w:eastAsia="Cambria" w:hAnsi="Cambria"/>
                <w:b w:val="false"/>
                <w:bCs w:val="false"/>
                <w:i w:val="false"/>
                <w:iCs w:val="false"/>
                <w:strike w:val="false"/>
                <w:color w:val="1A1A1A"/>
                <w:sz w:val="23"/>
                <w:szCs w:val="23"/>
              </w:rPr>
              <w:t xml:space="preserve">Makoto is not brutality. It is precision. The surgeon's cut, not the hammer's blow. Honest assessment of a wound is not the same as punishing yourself for having the wound. The distinction matters: one produces information that enables healing; the other produces shame that prevents it.</w:t>
            </w:r>
          </w:p>
        </w:tc>
      </w:tr>
    </w:tbl>
    <w:p>
      <w:pPr>
        <w:spacing w:after="240" w:before="0"/>
      </w:pPr>
    </w:p>
    <w:p>
      <w:pPr>
        <w:pBdr>
          <w:bottom w:val="single" w:color="CCCCCC" w:sz="6"/>
        </w:pBdr>
        <w:spacing w:after="240" w:before="240"/>
      </w:pPr>
    </w:p>
    <w:p>
      <w:pPr>
        <w:pBdr>
          <w:bottom w:val="single" w:color="0D0D0D" w:sz="6"/>
        </w:pBdr>
        <w:spacing w:after="240" w:before="240"/>
      </w:pPr>
    </w:p>
    <w:p>
      <w:pPr>
        <w:spacing w:after="60" w:line="384" w:lineRule="auto"/>
      </w:pPr>
      <w:r>
        <w:rPr>
          <w:rFonts w:ascii="Cambria" w:cs="Cambria" w:eastAsia="Cambria" w:hAnsi="Cambria"/>
          <w:b/>
          <w:bCs/>
          <w:i w:val="false"/>
          <w:iCs w:val="false"/>
          <w:strike w:val="false"/>
          <w:color w:val="0D0D0D"/>
          <w:sz w:val="28"/>
          <w:szCs w:val="28"/>
        </w:rPr>
        <w:t xml:space="preserve">義   Gi</w:t>
      </w:r>
    </w:p>
    <w:p>
      <w:pPr>
        <w:spacing w:after="240" w:line="384" w:lineRule="auto"/>
      </w:pPr>
      <w:r>
        <w:rPr>
          <w:rFonts w:ascii="Cambria" w:cs="Cambria" w:eastAsia="Cambria" w:hAnsi="Cambria"/>
          <w:b w:val="false"/>
          <w:bCs w:val="false"/>
          <w:i w:val="false"/>
          <w:iCs w:val="false"/>
          <w:strike w:val="false"/>
          <w:color w:val="555555"/>
          <w:spacing w:val="40"/>
          <w:sz w:val="18"/>
          <w:szCs w:val="18"/>
        </w:rPr>
        <w:t xml:space="preserve">ALIGNMENT / RIGHTEOUSNESS</w:t>
      </w:r>
    </w:p>
    <w:p>
      <w:pPr>
        <w:pStyle w:val="Heading4"/>
        <w:spacing w:after="80" w:before="200" w:line="384" w:lineRule="auto"/>
      </w:pPr>
      <w:r>
        <w:rPr>
          <w:rFonts w:ascii="Cambria" w:cs="Cambria" w:eastAsia="Cambria" w:hAnsi="Cambria"/>
          <w:color w:val="1A1A1A"/>
          <w:spacing w:val="10"/>
          <w:sz w:val="23"/>
          <w:szCs w:val="23"/>
        </w:rPr>
        <w:t xml:space="preserve">DEFINITION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Alignment between values, words, and actions. Integrity in the structural sense — not the moral-performance sense. Gi is about coherence: whether what you do matches what you say, and whether what you say matches what you actually value. When these three are aligned, you are whole. When they are not, the gap is the work.</w:t>
      </w:r>
    </w:p>
    <w:p>
      <w:pPr>
        <w:pStyle w:val="Heading4"/>
        <w:spacing w:after="80" w:before="200" w:line="384" w:lineRule="auto"/>
      </w:pPr>
      <w:r>
        <w:rPr>
          <w:rFonts w:ascii="Cambria" w:cs="Cambria" w:eastAsia="Cambria" w:hAnsi="Cambria"/>
          <w:color w:val="1A1A1A"/>
          <w:spacing w:val="10"/>
          <w:sz w:val="23"/>
          <w:szCs w:val="23"/>
        </w:rPr>
        <w:t xml:space="preserve">OPERATIONAL MEANING</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When your behavior contradicts what you claim to value, Gi is broken. This is not a moral judgment — it is a structural observation. During collapse, Gi fractures almost universally. The person you were behaving as no longer matches the person you believe yourself to be, or want to be. Rebuilding Gi means closing that gap — not by adjusting your values downward to match your behavior, but by raising your behavior to meet your values. This distinction is critical. Lowering values to match behavior is rationalization. Raising behavior to meet values is reconstruction.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0F0" w:color="auto" w:val="clear"/>
            <w:tcMar>
              <w:top w:type="dxa" w:w="180"/>
              <w:left w:type="dxa" w:w="240"/>
              <w:bottom w:type="dxa" w:w="180"/>
              <w:right w:type="dxa" w:w="240"/>
            </w:tcMar>
          </w:tcPr>
          <w:p>
            <w:pPr>
              <w:spacing w:after="120" w:line="408" w:lineRule="auto"/>
            </w:pPr>
            <w:r>
              <w:rPr>
                <w:b/>
                <w:bCs/>
                <w:i w:val="false"/>
                <w:iCs w:val="false"/>
                <w:color w:val="0D0D0D"/>
              </w:rPr>
              <w:t xml:space="preserve">Field Note</w:t>
            </w:r>
          </w:p>
          <w:p>
            <w:pPr>
              <w:spacing w:after="140" w:line="384" w:lineRule="auto"/>
            </w:pPr>
            <w:r>
              <w:rPr>
                <w:rFonts w:ascii="Cambria" w:cs="Cambria" w:eastAsia="Cambria" w:hAnsi="Cambria"/>
                <w:b w:val="false"/>
                <w:bCs w:val="false"/>
                <w:i w:val="false"/>
                <w:iCs w:val="false"/>
                <w:strike w:val="false"/>
                <w:color w:val="1A1A1A"/>
                <w:sz w:val="23"/>
                <w:szCs w:val="23"/>
              </w:rPr>
              <w:t xml:space="preserve">Gi is the most commonly broken virtue during collapse — and the most commonly avoided in reconstruction. It is easier to say "my values changed" than to say "my behavior fell short of values I still hold." Makoto, applied to Gi, requires you to know which one is actually true.</w:t>
            </w:r>
          </w:p>
        </w:tc>
      </w:tr>
    </w:tbl>
    <w:p>
      <w:pPr>
        <w:spacing w:after="240" w:before="0"/>
      </w:pPr>
    </w:p>
    <w:p>
      <w:pPr>
        <w:pBdr>
          <w:bottom w:val="single" w:color="CCCCCC" w:sz="6"/>
        </w:pBdr>
        <w:spacing w:after="240" w:before="240"/>
      </w:pPr>
    </w:p>
    <w:p>
      <w:pPr>
        <w:pBdr>
          <w:bottom w:val="single" w:color="0D0D0D" w:sz="6"/>
        </w:pBdr>
        <w:spacing w:after="240" w:before="240"/>
      </w:pPr>
    </w:p>
    <w:p>
      <w:pPr>
        <w:spacing w:after="60" w:line="384" w:lineRule="auto"/>
      </w:pPr>
      <w:r>
        <w:rPr>
          <w:rFonts w:ascii="Cambria" w:cs="Cambria" w:eastAsia="Cambria" w:hAnsi="Cambria"/>
          <w:b/>
          <w:bCs/>
          <w:i w:val="false"/>
          <w:iCs w:val="false"/>
          <w:strike w:val="false"/>
          <w:color w:val="0D0D0D"/>
          <w:sz w:val="28"/>
          <w:szCs w:val="28"/>
        </w:rPr>
        <w:t xml:space="preserve">勇   Yu</w:t>
      </w:r>
    </w:p>
    <w:p>
      <w:pPr>
        <w:spacing w:after="240" w:line="384" w:lineRule="auto"/>
      </w:pPr>
      <w:r>
        <w:rPr>
          <w:rFonts w:ascii="Cambria" w:cs="Cambria" w:eastAsia="Cambria" w:hAnsi="Cambria"/>
          <w:b w:val="false"/>
          <w:bCs w:val="false"/>
          <w:i w:val="false"/>
          <w:iCs w:val="false"/>
          <w:strike w:val="false"/>
          <w:color w:val="555555"/>
          <w:spacing w:val="40"/>
          <w:sz w:val="18"/>
          <w:szCs w:val="18"/>
        </w:rPr>
        <w:t xml:space="preserve">COURAGE</w:t>
      </w:r>
    </w:p>
    <w:p>
      <w:pPr>
        <w:pStyle w:val="Heading4"/>
        <w:spacing w:after="80" w:before="200" w:line="384" w:lineRule="auto"/>
      </w:pPr>
      <w:r>
        <w:rPr>
          <w:rFonts w:ascii="Cambria" w:cs="Cambria" w:eastAsia="Cambria" w:hAnsi="Cambria"/>
          <w:color w:val="1A1A1A"/>
          <w:spacing w:val="10"/>
          <w:sz w:val="23"/>
          <w:szCs w:val="23"/>
        </w:rPr>
        <w:t xml:space="preserve">DEFINITION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willingness to act in the presence of fear, not the absence of it. Applied specifically in the context of HERMES to the act of honest self-examination, forward movement when forward movement costs something, and the daily maintenance of the code when abandoning it would be easier.</w:t>
      </w:r>
    </w:p>
    <w:p>
      <w:pPr>
        <w:pStyle w:val="Heading4"/>
        <w:spacing w:after="80" w:before="200" w:line="384" w:lineRule="auto"/>
      </w:pPr>
      <w:r>
        <w:rPr>
          <w:rFonts w:ascii="Cambria" w:cs="Cambria" w:eastAsia="Cambria" w:hAnsi="Cambria"/>
          <w:color w:val="1A1A1A"/>
          <w:spacing w:val="10"/>
          <w:sz w:val="23"/>
          <w:szCs w:val="23"/>
        </w:rPr>
        <w:t xml:space="preserve">OPERATIONAL MEANING</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Yu is what gets you out of the Bottom. Not optimism — optimism is a feeling, and feelings at the Bottom are mostly unavailable or unreliable. Not adrenaline — that is circumstantial. Yu is the quiet, deliberate willingness to take one step forward when every signal in your body and your history says stay down. It is not heroic in the moment. It is often mundane. It looks like getting up and making coffee. It looks like sending the email instead of delaying it. It looks like doing the small, maintaining thing when you do not feel like doing anything at all. That is courage in the operative sense. Presence plus action, despite fear.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0F0" w:color="auto" w:val="clear"/>
            <w:tcMar>
              <w:top w:type="dxa" w:w="180"/>
              <w:left w:type="dxa" w:w="240"/>
              <w:bottom w:type="dxa" w:w="180"/>
              <w:right w:type="dxa" w:w="240"/>
            </w:tcMar>
          </w:tcPr>
          <w:p>
            <w:pPr>
              <w:spacing w:after="120" w:line="408" w:lineRule="auto"/>
            </w:pPr>
            <w:r>
              <w:rPr>
                <w:b/>
                <w:bCs/>
                <w:i w:val="false"/>
                <w:iCs w:val="false"/>
                <w:color w:val="0D0D0D"/>
              </w:rPr>
              <w:t xml:space="preserve">Field Note</w:t>
            </w:r>
          </w:p>
          <w:p>
            <w:pPr>
              <w:spacing w:after="140" w:line="384" w:lineRule="auto"/>
            </w:pPr>
            <w:r>
              <w:rPr>
                <w:rFonts w:ascii="Cambria" w:cs="Cambria" w:eastAsia="Cambria" w:hAnsi="Cambria"/>
                <w:b w:val="false"/>
                <w:bCs w:val="false"/>
                <w:i w:val="false"/>
                <w:iCs w:val="false"/>
                <w:strike w:val="false"/>
                <w:color w:val="1A1A1A"/>
                <w:sz w:val="23"/>
                <w:szCs w:val="23"/>
              </w:rPr>
              <w:t xml:space="preserve">Yu does not look heroic in the moment. In fact, in the moments that require it most, it is almost always invisible. No one sees it. No one applauds it. The only record of it is that you did it. That is sufficient. That is Meiyo — the next virtue — in practice.</w:t>
            </w:r>
          </w:p>
        </w:tc>
      </w:tr>
    </w:tbl>
    <w:p>
      <w:pPr>
        <w:spacing w:after="240" w:before="0"/>
      </w:pPr>
    </w:p>
    <w:p>
      <w:pPr>
        <w:pBdr>
          <w:bottom w:val="single" w:color="CCCCCC" w:sz="6"/>
        </w:pBdr>
        <w:spacing w:after="240" w:before="240"/>
      </w:pPr>
    </w:p>
    <w:p>
      <w:pPr>
        <w:pBdr>
          <w:bottom w:val="single" w:color="0D0D0D" w:sz="6"/>
        </w:pBdr>
        <w:spacing w:after="240" w:before="240"/>
      </w:pPr>
    </w:p>
    <w:p>
      <w:pPr>
        <w:spacing w:after="60" w:line="384" w:lineRule="auto"/>
      </w:pPr>
      <w:r>
        <w:rPr>
          <w:rFonts w:ascii="Cambria" w:cs="Cambria" w:eastAsia="Cambria" w:hAnsi="Cambria"/>
          <w:b/>
          <w:bCs/>
          <w:i w:val="false"/>
          <w:iCs w:val="false"/>
          <w:strike w:val="false"/>
          <w:color w:val="0D0D0D"/>
          <w:sz w:val="28"/>
          <w:szCs w:val="28"/>
        </w:rPr>
        <w:t xml:space="preserve">名誉   Meiyo</w:t>
      </w:r>
    </w:p>
    <w:p>
      <w:pPr>
        <w:spacing w:after="240" w:line="384" w:lineRule="auto"/>
      </w:pPr>
      <w:r>
        <w:rPr>
          <w:rFonts w:ascii="Cambria" w:cs="Cambria" w:eastAsia="Cambria" w:hAnsi="Cambria"/>
          <w:b w:val="false"/>
          <w:bCs w:val="false"/>
          <w:i w:val="false"/>
          <w:iCs w:val="false"/>
          <w:strike w:val="false"/>
          <w:color w:val="555555"/>
          <w:spacing w:val="40"/>
          <w:sz w:val="18"/>
          <w:szCs w:val="18"/>
        </w:rPr>
        <w:t xml:space="preserve">INTERNAL HONOR</w:t>
      </w:r>
    </w:p>
    <w:p>
      <w:pPr>
        <w:pStyle w:val="Heading4"/>
        <w:spacing w:after="80" w:before="200" w:line="384" w:lineRule="auto"/>
      </w:pPr>
      <w:r>
        <w:rPr>
          <w:rFonts w:ascii="Cambria" w:cs="Cambria" w:eastAsia="Cambria" w:hAnsi="Cambria"/>
          <w:color w:val="1A1A1A"/>
          <w:spacing w:val="10"/>
          <w:sz w:val="23"/>
          <w:szCs w:val="23"/>
        </w:rPr>
        <w:t xml:space="preserve">DEFINITION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Honor that is self-referential, not audience-dependent. You are not behaving honorably because others are watching. You are behaving honorably because you are watching. Meiyo is the internalization of the standard — the point at which external accountability becomes unnecessary because internal accountability is sufficient and permanent.</w:t>
      </w:r>
    </w:p>
    <w:p>
      <w:pPr>
        <w:pStyle w:val="Heading4"/>
        <w:spacing w:after="80" w:before="200" w:line="384" w:lineRule="auto"/>
      </w:pPr>
      <w:r>
        <w:rPr>
          <w:rFonts w:ascii="Cambria" w:cs="Cambria" w:eastAsia="Cambria" w:hAnsi="Cambria"/>
          <w:color w:val="1A1A1A"/>
          <w:spacing w:val="10"/>
          <w:sz w:val="23"/>
          <w:szCs w:val="23"/>
        </w:rPr>
        <w:t xml:space="preserve">OPERATIONAL MEANING</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During the Integration stage, Meiyo becomes the primary calibration tool. When a decision arises and no external structure is available to guide it, the question is: "Would I respect this decision if no one ever knew about it?" This is not a rhetorical question. It requires a concrete, honest answer. If the answer is yes, proceed. If the answer is no — or more commonly, if you feel compelled to avoid asking the question — that avoidance is the signal. Meiyo does not allow you to not ask. It demands that you ask every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0F0" w:color="auto" w:val="clear"/>
            <w:tcMar>
              <w:top w:type="dxa" w:w="180"/>
              <w:left w:type="dxa" w:w="240"/>
              <w:bottom w:type="dxa" w:w="180"/>
              <w:right w:type="dxa" w:w="240"/>
            </w:tcMar>
          </w:tcPr>
          <w:p>
            <w:pPr>
              <w:spacing w:after="120" w:line="408" w:lineRule="auto"/>
            </w:pPr>
            <w:r>
              <w:rPr>
                <w:b/>
                <w:bCs/>
                <w:i w:val="false"/>
                <w:iCs w:val="false"/>
                <w:color w:val="0D0D0D"/>
              </w:rPr>
              <w:t xml:space="preserve">Field Note</w:t>
            </w:r>
          </w:p>
          <w:p>
            <w:pPr>
              <w:spacing w:after="140" w:line="384" w:lineRule="auto"/>
            </w:pPr>
            <w:r>
              <w:rPr>
                <w:rFonts w:ascii="Cambria" w:cs="Cambria" w:eastAsia="Cambria" w:hAnsi="Cambria"/>
                <w:b w:val="false"/>
                <w:bCs w:val="false"/>
                <w:i w:val="false"/>
                <w:iCs w:val="false"/>
                <w:strike w:val="false"/>
                <w:color w:val="1A1A1A"/>
                <w:sz w:val="23"/>
                <w:szCs w:val="23"/>
              </w:rPr>
              <w:t xml:space="preserve">Meiyo is the answer to the question: "Who are you when no one is looking?" This question is not rhetorical. Write a concrete answer. The precision of your answer is a measure of how clearly you currently understand yourself. If the answer is vague, that vagueness is itself information.</w:t>
            </w:r>
          </w:p>
        </w:tc>
      </w:tr>
    </w:tbl>
    <w:p>
      <w:pPr>
        <w:spacing w:after="240" w:before="0"/>
      </w:pPr>
    </w:p>
    <w:p>
      <w:pPr>
        <w:pBdr>
          <w:bottom w:val="single" w:color="CCCCCC" w:sz="6"/>
        </w:pBdr>
        <w:spacing w:after="240" w:before="240"/>
      </w:pPr>
    </w:p>
    <w:p>
      <w:pPr>
        <w:pBdr>
          <w:bottom w:val="single" w:color="0D0D0D" w:sz="6"/>
        </w:pBdr>
        <w:spacing w:after="240" w:before="240"/>
      </w:pPr>
    </w:p>
    <w:p>
      <w:pPr>
        <w:spacing w:after="60" w:line="384" w:lineRule="auto"/>
      </w:pPr>
      <w:r>
        <w:rPr>
          <w:rFonts w:ascii="Cambria" w:cs="Cambria" w:eastAsia="Cambria" w:hAnsi="Cambria"/>
          <w:b/>
          <w:bCs/>
          <w:i w:val="false"/>
          <w:iCs w:val="false"/>
          <w:strike w:val="false"/>
          <w:color w:val="0D0D0D"/>
          <w:sz w:val="28"/>
          <w:szCs w:val="28"/>
        </w:rPr>
        <w:t xml:space="preserve">忠義   Chugi</w:t>
      </w:r>
    </w:p>
    <w:p>
      <w:pPr>
        <w:spacing w:after="240" w:line="384" w:lineRule="auto"/>
      </w:pPr>
      <w:r>
        <w:rPr>
          <w:rFonts w:ascii="Cambria" w:cs="Cambria" w:eastAsia="Cambria" w:hAnsi="Cambria"/>
          <w:b w:val="false"/>
          <w:bCs w:val="false"/>
          <w:i w:val="false"/>
          <w:iCs w:val="false"/>
          <w:strike w:val="false"/>
          <w:color w:val="555555"/>
          <w:spacing w:val="40"/>
          <w:sz w:val="18"/>
          <w:szCs w:val="18"/>
        </w:rPr>
        <w:t xml:space="preserve">LOYALTY TO TRUTH</w:t>
      </w:r>
    </w:p>
    <w:p>
      <w:pPr>
        <w:pStyle w:val="Heading4"/>
        <w:spacing w:after="80" w:before="200" w:line="384" w:lineRule="auto"/>
      </w:pPr>
      <w:r>
        <w:rPr>
          <w:rFonts w:ascii="Cambria" w:cs="Cambria" w:eastAsia="Cambria" w:hAnsi="Cambria"/>
          <w:color w:val="1A1A1A"/>
          <w:spacing w:val="10"/>
          <w:sz w:val="23"/>
          <w:szCs w:val="23"/>
        </w:rPr>
        <w:t xml:space="preserve">DEFINITION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Loyalty directed not at persons, groups, ideologies, or even to the self as previously constituted — but at what is actually true. When truth and comfort conflict, Chugi chooses truth. When truth and loyalty to a person conflict, Chugi chooses truth. This is not coldness. It is the highest form of integrity: refusing to build anything on a foundation you know to be false.</w:t>
      </w:r>
    </w:p>
    <w:p>
      <w:pPr>
        <w:pStyle w:val="Heading4"/>
        <w:spacing w:after="80" w:before="200" w:line="384" w:lineRule="auto"/>
      </w:pPr>
      <w:r>
        <w:rPr>
          <w:rFonts w:ascii="Cambria" w:cs="Cambria" w:eastAsia="Cambria" w:hAnsi="Cambria"/>
          <w:color w:val="1A1A1A"/>
          <w:spacing w:val="10"/>
          <w:sz w:val="23"/>
          <w:szCs w:val="23"/>
        </w:rPr>
        <w:t xml:space="preserve">OPERATIONAL MEANING</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In the context of HERMES, Chugi means refusing to construct your reconstruction on a narrative you know is inaccurate. The story you tell yourself about what happened — about the collapse, about your role in it, about the role of others, about what it means — must be true. Not comfortable. Not flattering. Not punitive. True. If the story is distorted — whether by self-protection, by grief, or by the need for a clean villain — Chugi demands revision. Repeatedly, if necessary. The willingness to revise the story is not weakness. It is Chugi in practice.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0F0" w:color="auto" w:val="clear"/>
            <w:tcMar>
              <w:top w:type="dxa" w:w="180"/>
              <w:left w:type="dxa" w:w="240"/>
              <w:bottom w:type="dxa" w:w="180"/>
              <w:right w:type="dxa" w:w="240"/>
            </w:tcMar>
          </w:tcPr>
          <w:p>
            <w:pPr>
              <w:spacing w:after="120" w:line="408" w:lineRule="auto"/>
            </w:pPr>
            <w:r>
              <w:rPr>
                <w:b/>
                <w:bCs/>
                <w:i w:val="false"/>
                <w:iCs w:val="false"/>
                <w:color w:val="0D0D0D"/>
              </w:rPr>
              <w:t xml:space="preserve">Field Note</w:t>
            </w:r>
          </w:p>
          <w:p>
            <w:pPr>
              <w:spacing w:after="140" w:line="384" w:lineRule="auto"/>
            </w:pPr>
            <w:r>
              <w:rPr>
                <w:rFonts w:ascii="Cambria" w:cs="Cambria" w:eastAsia="Cambria" w:hAnsi="Cambria"/>
                <w:b w:val="false"/>
                <w:bCs w:val="false"/>
                <w:i w:val="false"/>
                <w:iCs w:val="false"/>
                <w:strike w:val="false"/>
                <w:color w:val="1A1A1A"/>
                <w:sz w:val="23"/>
                <w:szCs w:val="23"/>
              </w:rPr>
              <w:t xml:space="preserve">Chugi is often confused with stubbornness. The difference is the direction of loyalty. Stubbornness holds a position regardless of evidence — it is loyal to the position. Chugi follows the evidence — it is loyal to accuracy. A person practicing Chugi will change their position the moment better evidence arrives. That is not weakness. That is the practice.</w:t>
            </w:r>
          </w:p>
        </w:tc>
      </w:tr>
    </w:tbl>
    <w:p>
      <w:pPr>
        <w:spacing w:after="240" w:before="0"/>
      </w:pPr>
    </w:p>
    <w:p>
      <w:pPr>
        <w:pBdr>
          <w:bottom w:val="single" w:color="CCCCCC" w:sz="6"/>
        </w:pBdr>
        <w:spacing w:after="240" w:before="240"/>
      </w:pPr>
    </w:p>
    <w:p>
      <w:pPr>
        <w:pBdr>
          <w:bottom w:val="single" w:color="0D0D0D" w:sz="6"/>
        </w:pBdr>
        <w:spacing w:after="240" w:before="240"/>
      </w:pPr>
    </w:p>
    <w:p>
      <w:pPr>
        <w:spacing w:after="60" w:line="384" w:lineRule="auto"/>
      </w:pPr>
      <w:r>
        <w:rPr>
          <w:rFonts w:ascii="Cambria" w:cs="Cambria" w:eastAsia="Cambria" w:hAnsi="Cambria"/>
          <w:b/>
          <w:bCs/>
          <w:i w:val="false"/>
          <w:iCs w:val="false"/>
          <w:strike w:val="false"/>
          <w:color w:val="0D0D0D"/>
          <w:sz w:val="28"/>
          <w:szCs w:val="28"/>
        </w:rPr>
        <w:t xml:space="preserve">仁   Jin</w:t>
      </w:r>
    </w:p>
    <w:p>
      <w:pPr>
        <w:spacing w:after="240" w:line="384" w:lineRule="auto"/>
      </w:pPr>
      <w:r>
        <w:rPr>
          <w:rFonts w:ascii="Cambria" w:cs="Cambria" w:eastAsia="Cambria" w:hAnsi="Cambria"/>
          <w:b w:val="false"/>
          <w:bCs w:val="false"/>
          <w:i w:val="false"/>
          <w:iCs w:val="false"/>
          <w:strike w:val="false"/>
          <w:color w:val="555555"/>
          <w:spacing w:val="40"/>
          <w:sz w:val="18"/>
          <w:szCs w:val="18"/>
        </w:rPr>
        <w:t xml:space="preserve">PRECISION-BASED COMPASSION</w:t>
      </w:r>
    </w:p>
    <w:p>
      <w:pPr>
        <w:pStyle w:val="Heading4"/>
        <w:spacing w:after="80" w:before="200" w:line="384" w:lineRule="auto"/>
      </w:pPr>
      <w:r>
        <w:rPr>
          <w:rFonts w:ascii="Cambria" w:cs="Cambria" w:eastAsia="Cambria" w:hAnsi="Cambria"/>
          <w:color w:val="1A1A1A"/>
          <w:spacing w:val="10"/>
          <w:sz w:val="23"/>
          <w:szCs w:val="23"/>
        </w:rPr>
        <w:t xml:space="preserve">DEFINITION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Compassion directed by clarity, not sentiment. Not pity. Not permissiveness. Seeing accurately and responding to what is actually there — including toward yourself — with what that situation actually requires. Jin is not soft. It is precise. It asks not "how do I feel about this?" but "what does this situation actually need?"</w:t>
      </w:r>
    </w:p>
    <w:p>
      <w:pPr>
        <w:pStyle w:val="Heading4"/>
        <w:spacing w:after="80" w:before="200" w:line="384" w:lineRule="auto"/>
      </w:pPr>
      <w:r>
        <w:rPr>
          <w:rFonts w:ascii="Cambria" w:cs="Cambria" w:eastAsia="Cambria" w:hAnsi="Cambria"/>
          <w:color w:val="1A1A1A"/>
          <w:spacing w:val="10"/>
          <w:sz w:val="23"/>
          <w:szCs w:val="23"/>
        </w:rPr>
        <w:t xml:space="preserve">OPERATIONAL MEANING</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Jin is the virtue that prevents HERMES from becoming a punitive system. You are not using this framework to punish yourself for collapsing. You are using it to respond to your actual situation with what it actually needs. Sometimes what it needs is rest. Sometimes it needs confrontation. Sometimes it needs silence. Sometimes it needs action. Jin is the discernment between these — the capacity to see your situation clearly enough to know which response is accurate and which response is just the reaction you are most habituated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0F0" w:color="auto" w:val="clear"/>
            <w:tcMar>
              <w:top w:type="dxa" w:w="180"/>
              <w:left w:type="dxa" w:w="240"/>
              <w:bottom w:type="dxa" w:w="180"/>
              <w:right w:type="dxa" w:w="240"/>
            </w:tcMar>
          </w:tcPr>
          <w:p>
            <w:pPr>
              <w:spacing w:after="120" w:line="408" w:lineRule="auto"/>
            </w:pPr>
            <w:r>
              <w:rPr>
                <w:b/>
                <w:bCs/>
                <w:i w:val="false"/>
                <w:iCs w:val="false"/>
                <w:color w:val="0D0D0D"/>
              </w:rPr>
              <w:t xml:space="preserve">Field Note</w:t>
            </w:r>
          </w:p>
          <w:p>
            <w:pPr>
              <w:spacing w:after="140" w:line="384" w:lineRule="auto"/>
            </w:pPr>
            <w:r>
              <w:rPr>
                <w:rFonts w:ascii="Cambria" w:cs="Cambria" w:eastAsia="Cambria" w:hAnsi="Cambria"/>
                <w:b w:val="false"/>
                <w:bCs w:val="false"/>
                <w:i w:val="false"/>
                <w:iCs w:val="false"/>
                <w:strike w:val="false"/>
                <w:color w:val="1A1A1A"/>
                <w:sz w:val="23"/>
                <w:szCs w:val="23"/>
              </w:rPr>
              <w:t xml:space="preserve">Jin toward yourself is the hardest application of this virtue. Most people either over-punish — treating collapse as moral failure deserving suffering — or over-excuse — treating collapse as purely circumstantial, therefore not worth examining. Jin finds the precise middle: clear-eyed accountability without contempt, and genuine care without avoidance. Getting this calibration right is some of the most important work in the entire framework.</w:t>
            </w:r>
          </w:p>
        </w:tc>
      </w:tr>
    </w:tbl>
    <w:p>
      <w:pPr>
        <w:spacing w:after="240" w:before="0"/>
      </w:pPr>
    </w:p>
    <w:p>
      <w:pPr>
        <w:pBdr>
          <w:bottom w:val="single" w:color="CCCCCC" w:sz="6"/>
        </w:pBdr>
        <w:spacing w:after="240" w:before="240"/>
      </w:pPr>
    </w:p>
    <w:p>
      <w:pPr>
        <w:pBdr>
          <w:bottom w:val="single" w:color="0D0D0D" w:sz="6"/>
        </w:pBdr>
        <w:spacing w:after="240" w:before="240"/>
      </w:pPr>
    </w:p>
    <w:p>
      <w:pPr>
        <w:spacing w:after="60" w:line="384" w:lineRule="auto"/>
      </w:pPr>
      <w:r>
        <w:rPr>
          <w:rFonts w:ascii="Cambria" w:cs="Cambria" w:eastAsia="Cambria" w:hAnsi="Cambria"/>
          <w:b/>
          <w:bCs/>
          <w:i w:val="false"/>
          <w:iCs w:val="false"/>
          <w:strike w:val="false"/>
          <w:color w:val="0D0D0D"/>
          <w:sz w:val="28"/>
          <w:szCs w:val="28"/>
        </w:rPr>
        <w:t xml:space="preserve">礼   Rei</w:t>
      </w:r>
    </w:p>
    <w:p>
      <w:pPr>
        <w:spacing w:after="240" w:line="384" w:lineRule="auto"/>
      </w:pPr>
      <w:r>
        <w:rPr>
          <w:rFonts w:ascii="Cambria" w:cs="Cambria" w:eastAsia="Cambria" w:hAnsi="Cambria"/>
          <w:b w:val="false"/>
          <w:bCs w:val="false"/>
          <w:i w:val="false"/>
          <w:iCs w:val="false"/>
          <w:strike w:val="false"/>
          <w:color w:val="555555"/>
          <w:spacing w:val="40"/>
          <w:sz w:val="18"/>
          <w:szCs w:val="18"/>
        </w:rPr>
        <w:t xml:space="preserve">RESPECT FOR CLARITY</w:t>
      </w:r>
    </w:p>
    <w:p>
      <w:pPr>
        <w:pStyle w:val="Heading4"/>
        <w:spacing w:after="80" w:before="200" w:line="384" w:lineRule="auto"/>
      </w:pPr>
      <w:r>
        <w:rPr>
          <w:rFonts w:ascii="Cambria" w:cs="Cambria" w:eastAsia="Cambria" w:hAnsi="Cambria"/>
          <w:color w:val="1A1A1A"/>
          <w:spacing w:val="10"/>
          <w:sz w:val="23"/>
          <w:szCs w:val="23"/>
        </w:rPr>
        <w:t xml:space="preserve">DEFINITION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Reverence for clear thinking, clean communication, and unambiguous action. Treating precision as a form of respect — for yourself and for reality. Rei is the discipline of not leaving things undefined when they can be defined, of not using vague language when precise language is available, and of not performing understanding when genuine understanding is absent.</w:t>
      </w:r>
    </w:p>
    <w:p>
      <w:pPr>
        <w:pStyle w:val="Heading4"/>
        <w:spacing w:after="80" w:before="200" w:line="384" w:lineRule="auto"/>
      </w:pPr>
      <w:r>
        <w:rPr>
          <w:rFonts w:ascii="Cambria" w:cs="Cambria" w:eastAsia="Cambria" w:hAnsi="Cambria"/>
          <w:color w:val="1A1A1A"/>
          <w:spacing w:val="10"/>
          <w:sz w:val="23"/>
          <w:szCs w:val="23"/>
        </w:rPr>
        <w:t xml:space="preserve">OPERATIONAL MEANING</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In practice, Rei means: say what you mean. Mean what you say. Do not leave your own internal states undefined when the act of defining them would produce clarity. Name your emotional states. Categorize your experience as accurately as you can. Work with what is actually there, not with what you wish were there or what you fear is there. Rei also means engaging with this manual with genuine attention — not reading it to check it off, not performing engagement, but actually thinking. That is Rei applied to this document.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0F0" w:color="auto" w:val="clear"/>
            <w:tcMar>
              <w:top w:type="dxa" w:w="180"/>
              <w:left w:type="dxa" w:w="240"/>
              <w:bottom w:type="dxa" w:w="180"/>
              <w:right w:type="dxa" w:w="240"/>
            </w:tcMar>
          </w:tcPr>
          <w:p>
            <w:pPr>
              <w:spacing w:after="120" w:line="408" w:lineRule="auto"/>
            </w:pPr>
            <w:r>
              <w:rPr>
                <w:b/>
                <w:bCs/>
                <w:i w:val="false"/>
                <w:iCs w:val="false"/>
                <w:color w:val="0D0D0D"/>
              </w:rPr>
              <w:t xml:space="preserve">Field Note</w:t>
            </w:r>
          </w:p>
          <w:p>
            <w:pPr>
              <w:spacing w:after="140" w:line="384" w:lineRule="auto"/>
            </w:pPr>
            <w:r>
              <w:rPr>
                <w:rFonts w:ascii="Cambria" w:cs="Cambria" w:eastAsia="Cambria" w:hAnsi="Cambria"/>
                <w:b w:val="false"/>
                <w:bCs w:val="false"/>
                <w:i w:val="false"/>
                <w:iCs w:val="false"/>
                <w:strike w:val="false"/>
                <w:color w:val="1A1A1A"/>
                <w:sz w:val="23"/>
                <w:szCs w:val="23"/>
              </w:rPr>
              <w:t xml:space="preserve">Rei is the virtue that governs how you use this manual. The temptation, especially under pressure, is to skim — to extract the feeling of having engaged without doing the actual work of engagement. Rei demands you resist this. Slow down. Think. Define what is undefined. The precision you bring to this process is the precision you will carry into the reconstruction.</w:t>
            </w:r>
          </w:p>
        </w:tc>
      </w:tr>
    </w:tbl>
    <w:p>
      <w:pPr>
        <w:spacing w:after="240" w:before="0"/>
      </w:pPr>
    </w:p>
    <w:p>
      <w:pPr>
        <w:pBdr>
          <w:bottom w:val="single" w:color="CCCCCC" w:sz="6"/>
        </w:pBdr>
        <w:spacing w:after="240" w:before="240"/>
      </w:pP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3.3   The Code in Practice</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virtues are not a checklist. They are a living system — the same seven principles applied differently depending on which stage you occupy and what situation you are navigating. Below is a practical reference for the daily application of each virtue.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Virtue</w:t>
            </w:r>
          </w:p>
        </w:tc>
        <w:tc>
          <w:tcPr>
            <w:tcW w:type="pct" w:w="22%"/>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Core Question</w:t>
            </w:r>
          </w:p>
        </w:tc>
        <w:tc>
          <w:tcPr>
            <w:tcW w:type="pct" w:w="61%"/>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Daily Application Prompt</w:t>
            </w:r>
          </w:p>
        </w:tc>
      </w:tr>
      <w:tr>
        <w:trPr>
          <w:tblHeader w:val="false"/>
        </w:trPr>
        <w:tc>
          <w:tcPr>
            <w:tcW w:type="pct" w:w="17%"/>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Makoto</w:t>
            </w:r>
            <w:r>
              <w:rPr>
                <w:rFonts w:ascii="Cambria" w:cs="Cambria" w:eastAsia="Cambria" w:hAnsi="Cambria"/>
                <w:b w:val="false"/>
                <w:bCs w:val="false"/>
                <w:i w:val="false"/>
                <w:iCs w:val="false"/>
                <w:strike w:val="false"/>
                <w:color w:val="1A1A1A"/>
                <w:sz w:val="23"/>
                <w:szCs w:val="23"/>
              </w:rPr>
              <w:t xml:space="preserve"> — Honesty</w:t>
            </w:r>
          </w:p>
        </w:tc>
        <w:tc>
          <w:tcPr>
            <w:tcW w:type="pct" w:w="22%"/>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What am I not naming?</w:t>
            </w:r>
          </w:p>
        </w:tc>
        <w:tc>
          <w:tcPr>
            <w:tcW w:type="pct" w:w="6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At the start of each day, identify one thing you have been avoiding seeing clearly. Name it. Write it down. Do not qualify it.</w:t>
            </w:r>
          </w:p>
        </w:tc>
      </w:tr>
      <w:tr>
        <w:trPr>
          <w:tblHeader w:val="false"/>
        </w:trPr>
        <w:tc>
          <w:tcPr>
            <w:tcW w:type="pct" w:w="17%"/>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Gi</w:t>
            </w:r>
            <w:r>
              <w:rPr>
                <w:rFonts w:ascii="Cambria" w:cs="Cambria" w:eastAsia="Cambria" w:hAnsi="Cambria"/>
                <w:b w:val="false"/>
                <w:bCs w:val="false"/>
                <w:i w:val="false"/>
                <w:iCs w:val="false"/>
                <w:strike w:val="false"/>
                <w:color w:val="1A1A1A"/>
                <w:sz w:val="23"/>
                <w:szCs w:val="23"/>
              </w:rPr>
              <w:t xml:space="preserve"> — Alignment</w:t>
            </w:r>
          </w:p>
        </w:tc>
        <w:tc>
          <w:tcPr>
            <w:tcW w:type="pct" w:w="22%"/>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Where is my behavior contradicting my values?</w:t>
            </w:r>
          </w:p>
        </w:tc>
        <w:tc>
          <w:tcPr>
            <w:tcW w:type="pct" w:w="6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At the end of each day, identify one moment where your behavior and your stated values did not match. Note the gap. Note what closed it or what kept it open.</w:t>
            </w:r>
          </w:p>
        </w:tc>
      </w:tr>
      <w:tr>
        <w:trPr>
          <w:tblHeader w:val="false"/>
        </w:trPr>
        <w:tc>
          <w:tcPr>
            <w:tcW w:type="pct" w:w="17%"/>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Yu</w:t>
            </w:r>
            <w:r>
              <w:rPr>
                <w:rFonts w:ascii="Cambria" w:cs="Cambria" w:eastAsia="Cambria" w:hAnsi="Cambria"/>
                <w:b w:val="false"/>
                <w:bCs w:val="false"/>
                <w:i w:val="false"/>
                <w:iCs w:val="false"/>
                <w:strike w:val="false"/>
                <w:color w:val="1A1A1A"/>
                <w:sz w:val="23"/>
                <w:szCs w:val="23"/>
              </w:rPr>
              <w:t xml:space="preserve"> — Courage</w:t>
            </w:r>
          </w:p>
        </w:tc>
        <w:tc>
          <w:tcPr>
            <w:tcW w:type="pct" w:w="22%"/>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What did I do today despite the fear?</w:t>
            </w:r>
          </w:p>
        </w:tc>
        <w:tc>
          <w:tcPr>
            <w:tcW w:type="pct" w:w="6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Identify one action taken today in the presence of resistance. This can be small. The scale is irrelevant. The presence of resistance and the action taken despite it — that is the data point.</w:t>
            </w:r>
          </w:p>
        </w:tc>
      </w:tr>
      <w:tr>
        <w:trPr>
          <w:tblHeader w:val="false"/>
        </w:trPr>
        <w:tc>
          <w:tcPr>
            <w:tcW w:type="pct" w:w="17%"/>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Meiyo</w:t>
            </w:r>
            <w:r>
              <w:rPr>
                <w:rFonts w:ascii="Cambria" w:cs="Cambria" w:eastAsia="Cambria" w:hAnsi="Cambria"/>
                <w:b w:val="false"/>
                <w:bCs w:val="false"/>
                <w:i w:val="false"/>
                <w:iCs w:val="false"/>
                <w:strike w:val="false"/>
                <w:color w:val="1A1A1A"/>
                <w:sz w:val="23"/>
                <w:szCs w:val="23"/>
              </w:rPr>
              <w:t xml:space="preserve"> — Internal Honor</w:t>
            </w:r>
          </w:p>
        </w:tc>
        <w:tc>
          <w:tcPr>
            <w:tcW w:type="pct" w:w="22%"/>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Would I respect this if no one knew?</w:t>
            </w:r>
          </w:p>
        </w:tc>
        <w:tc>
          <w:tcPr>
            <w:tcW w:type="pct" w:w="6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Before any significant decision today: ask the question. After the day: note whether you asked it. Honest answer, either way.</w:t>
            </w:r>
          </w:p>
        </w:tc>
      </w:tr>
      <w:tr>
        <w:trPr>
          <w:tblHeader w:val="false"/>
        </w:trPr>
        <w:tc>
          <w:tcPr>
            <w:tcW w:type="pct" w:w="17%"/>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Chugi</w:t>
            </w:r>
            <w:r>
              <w:rPr>
                <w:rFonts w:ascii="Cambria" w:cs="Cambria" w:eastAsia="Cambria" w:hAnsi="Cambria"/>
                <w:b w:val="false"/>
                <w:bCs w:val="false"/>
                <w:i w:val="false"/>
                <w:iCs w:val="false"/>
                <w:strike w:val="false"/>
                <w:color w:val="1A1A1A"/>
                <w:sz w:val="23"/>
                <w:szCs w:val="23"/>
              </w:rPr>
              <w:t xml:space="preserve"> — Loyalty to Truth</w:t>
            </w:r>
          </w:p>
        </w:tc>
        <w:tc>
          <w:tcPr>
            <w:tcW w:type="pct" w:w="22%"/>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What story am I telling that I know is incomplete?</w:t>
            </w:r>
          </w:p>
        </w:tc>
        <w:tc>
          <w:tcPr>
            <w:tcW w:type="pct" w:w="6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Identify one narrative — about the collapse, about yourself, about another person — that you suspect is not fully accurate. Note what the accurate version would require you to acknowledge.</w:t>
            </w:r>
          </w:p>
        </w:tc>
      </w:tr>
      <w:tr>
        <w:trPr>
          <w:tblHeader w:val="false"/>
        </w:trPr>
        <w:tc>
          <w:tcPr>
            <w:tcW w:type="pct" w:w="17%"/>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Jin</w:t>
            </w:r>
            <w:r>
              <w:rPr>
                <w:rFonts w:ascii="Cambria" w:cs="Cambria" w:eastAsia="Cambria" w:hAnsi="Cambria"/>
                <w:b w:val="false"/>
                <w:bCs w:val="false"/>
                <w:i w:val="false"/>
                <w:iCs w:val="false"/>
                <w:strike w:val="false"/>
                <w:color w:val="1A1A1A"/>
                <w:sz w:val="23"/>
                <w:szCs w:val="23"/>
              </w:rPr>
              <w:t xml:space="preserve"> — Precision-Based Compassion</w:t>
            </w:r>
          </w:p>
        </w:tc>
        <w:tc>
          <w:tcPr>
            <w:tcW w:type="pct" w:w="22%"/>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What does my situation actually need right now?</w:t>
            </w:r>
          </w:p>
        </w:tc>
        <w:tc>
          <w:tcPr>
            <w:tcW w:type="pct" w:w="6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Assess your current state — not how you wish it were, not how you fear it is. What does it actually need? Rest? Action? Connection? Solitude? Name the need precisely and respond to it.</w:t>
            </w:r>
          </w:p>
        </w:tc>
      </w:tr>
      <w:tr>
        <w:trPr>
          <w:tblHeader w:val="false"/>
        </w:trPr>
        <w:tc>
          <w:tcPr>
            <w:tcW w:type="pct" w:w="17%"/>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Rei</w:t>
            </w:r>
            <w:r>
              <w:rPr>
                <w:rFonts w:ascii="Cambria" w:cs="Cambria" w:eastAsia="Cambria" w:hAnsi="Cambria"/>
                <w:b w:val="false"/>
                <w:bCs w:val="false"/>
                <w:i w:val="false"/>
                <w:iCs w:val="false"/>
                <w:strike w:val="false"/>
                <w:color w:val="1A1A1A"/>
                <w:sz w:val="23"/>
                <w:szCs w:val="23"/>
              </w:rPr>
              <w:t xml:space="preserve"> — Respect for Clarity</w:t>
            </w:r>
          </w:p>
        </w:tc>
        <w:tc>
          <w:tcPr>
            <w:tcW w:type="pct" w:w="22%"/>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What am I leaving undefined?</w:t>
            </w:r>
          </w:p>
        </w:tc>
        <w:tc>
          <w:tcPr>
            <w:tcW w:type="pct" w:w="61%"/>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Identify one internal state, one situation, or one relationship that you have been treating as "complicated" without actually examining what the complication is. Begin to name its components.</w:t>
            </w:r>
          </w:p>
        </w:tc>
      </w:tr>
    </w:tbl>
    <w:p>
      <w:pPr>
        <w:spacing w:after="200" w:before="0"/>
      </w:pP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3.4   Virtue Integration Map</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seven virtues are not equally active at every stage. Different stages place different demands on the code. Understanding which virtues are most operative at each stage helps direct your attention during navigation.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Stage</w:t>
            </w:r>
          </w:p>
        </w:tc>
        <w:tc>
          <w:tcPr>
            <w:tcW w:type="pct" w:w="25%"/>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Primary Virtues</w:t>
            </w:r>
          </w:p>
        </w:tc>
        <w:tc>
          <w:tcPr>
            <w:tcW w:type="pct" w:w="57%"/>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Function</w:t>
            </w:r>
          </w:p>
        </w:tc>
      </w:tr>
      <w:tr>
        <w:trPr>
          <w:tblHeader w:val="false"/>
        </w:trPr>
        <w:tc>
          <w:tcPr>
            <w:tcW w:type="pct" w:w="18%"/>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Stage 1: The Fall</w:t>
            </w:r>
          </w:p>
        </w:tc>
        <w:tc>
          <w:tcPr>
            <w:tcW w:type="pct" w:w="25%"/>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Makoto, Meiyo</w:t>
            </w:r>
          </w:p>
        </w:tc>
        <w:tc>
          <w:tcPr>
            <w:tcW w:type="pct" w:w="5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Honest recognition of the collapse. Maintaining internal standard when the external structure has failed.</w:t>
            </w:r>
          </w:p>
        </w:tc>
      </w:tr>
      <w:tr>
        <w:trPr>
          <w:tblHeader w:val="false"/>
        </w:trPr>
        <w:tc>
          <w:tcPr>
            <w:tcW w:type="pct" w:w="18%"/>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Stage 2: The Bottom</w:t>
            </w:r>
          </w:p>
        </w:tc>
        <w:tc>
          <w:tcPr>
            <w:tcW w:type="pct" w:w="25%"/>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Makoto, Yu, Jin</w:t>
            </w:r>
          </w:p>
        </w:tc>
        <w:tc>
          <w:tcPr>
            <w:tcW w:type="pct" w:w="5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Clear-eyed data gathering at lowest point. Summoning movement. Precise self-compassion.</w:t>
            </w:r>
          </w:p>
        </w:tc>
      </w:tr>
      <w:tr>
        <w:trPr>
          <w:tblHeader w:val="false"/>
        </w:trPr>
        <w:tc>
          <w:tcPr>
            <w:tcW w:type="pct" w:w="18%"/>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Stage 3: The Climb</w:t>
            </w:r>
          </w:p>
        </w:tc>
        <w:tc>
          <w:tcPr>
            <w:tcW w:type="pct" w:w="25%"/>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Gi, Yu, Chugi</w:t>
            </w:r>
          </w:p>
        </w:tc>
        <w:tc>
          <w:tcPr>
            <w:tcW w:type="pct" w:w="5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Closing the gap between values and behavior. Daily courage. Honest tracking of actual progress.</w:t>
            </w:r>
          </w:p>
        </w:tc>
      </w:tr>
      <w:tr>
        <w:trPr>
          <w:tblHeader w:val="false"/>
        </w:trPr>
        <w:tc>
          <w:tcPr>
            <w:tcW w:type="pct" w:w="18%"/>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Stage 4: The Inversion</w:t>
            </w:r>
          </w:p>
        </w:tc>
        <w:tc>
          <w:tcPr>
            <w:tcW w:type="pct" w:w="25%"/>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Chugi, Meiyo, Rei</w:t>
            </w:r>
          </w:p>
        </w:tc>
        <w:tc>
          <w:tcPr>
            <w:tcW w:type="pct" w:w="5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Ensuring narrative revision is genuine. Authenticating the new frame. Precise language about what changed.</w:t>
            </w:r>
          </w:p>
        </w:tc>
      </w:tr>
      <w:tr>
        <w:trPr>
          <w:tblHeader w:val="false"/>
        </w:trPr>
        <w:tc>
          <w:tcPr>
            <w:tcW w:type="pct" w:w="18%"/>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Stage 5: Integration</w:t>
            </w:r>
          </w:p>
        </w:tc>
        <w:tc>
          <w:tcPr>
            <w:tcW w:type="pct" w:w="25%"/>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All seven — Meiyo, Jin, Rei most active</w:t>
            </w:r>
          </w:p>
        </w:tc>
        <w:tc>
          <w:tcPr>
            <w:tcW w:type="pct" w:w="5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Full-code operation. Self-governed behavior. Precise self-assessment. Clear communication of reconstructed self.</w:t>
            </w:r>
          </w:p>
        </w:tc>
      </w:tr>
      <w:tr>
        <w:trPr>
          <w:tblHeader w:val="false"/>
        </w:trPr>
        <w:tc>
          <w:tcPr>
            <w:tcW w:type="pct" w:w="18%"/>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Stage 6: Completion</w:t>
            </w:r>
          </w:p>
        </w:tc>
        <w:tc>
          <w:tcPr>
            <w:tcW w:type="pct" w:w="25%"/>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All seven — code is permanent</w:t>
            </w:r>
          </w:p>
        </w:tc>
        <w:tc>
          <w:tcPr>
            <w:tcW w:type="pct" w:w="5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Confirmation that the code works. Foundation for the next cycle. The virtues do not retire at Completion.</w:t>
            </w:r>
          </w:p>
        </w:tc>
      </w:tr>
    </w:tbl>
    <w:p>
      <w:pP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virtues interact with each other in the following general patterns: </w:t>
      </w:r>
      <w:r>
        <w:rPr>
          <w:rFonts w:ascii="Cambria" w:cs="Cambria" w:eastAsia="Cambria" w:hAnsi="Cambria"/>
          <w:b/>
          <w:bCs/>
          <w:i w:val="false"/>
          <w:iCs w:val="false"/>
          <w:strike w:val="false"/>
          <w:color w:val="1A1A1A"/>
          <w:sz w:val="23"/>
          <w:szCs w:val="23"/>
        </w:rPr>
        <w:t xml:space="preserve">Makoto enables all other virtues</w:t>
      </w:r>
      <w:r>
        <w:rPr>
          <w:rFonts w:ascii="Cambria" w:cs="Cambria" w:eastAsia="Cambria" w:hAnsi="Cambria"/>
          <w:b w:val="false"/>
          <w:bCs w:val="false"/>
          <w:i w:val="false"/>
          <w:iCs w:val="false"/>
          <w:strike w:val="false"/>
          <w:color w:val="1A1A1A"/>
          <w:sz w:val="23"/>
          <w:szCs w:val="23"/>
        </w:rPr>
        <w:t xml:space="preserve"> — you cannot practice any of the remaining six without first seeing clearly. </w:t>
      </w:r>
      <w:r>
        <w:rPr>
          <w:rFonts w:ascii="Cambria" w:cs="Cambria" w:eastAsia="Cambria" w:hAnsi="Cambria"/>
          <w:b/>
          <w:bCs/>
          <w:i w:val="false"/>
          <w:iCs w:val="false"/>
          <w:strike w:val="false"/>
          <w:color w:val="1A1A1A"/>
          <w:sz w:val="23"/>
          <w:szCs w:val="23"/>
        </w:rPr>
        <w:t xml:space="preserve">Gi and Chugi are paired</w:t>
      </w:r>
      <w:r>
        <w:rPr>
          <w:rFonts w:ascii="Cambria" w:cs="Cambria" w:eastAsia="Cambria" w:hAnsi="Cambria"/>
          <w:b w:val="false"/>
          <w:bCs w:val="false"/>
          <w:i w:val="false"/>
          <w:iCs w:val="false"/>
          <w:strike w:val="false"/>
          <w:color w:val="1A1A1A"/>
          <w:sz w:val="23"/>
          <w:szCs w:val="23"/>
        </w:rPr>
        <w:t xml:space="preserve"> — alignment in behavior (Gi) requires accuracy in narrative (Chugi). </w:t>
      </w:r>
      <w:r>
        <w:rPr>
          <w:rFonts w:ascii="Cambria" w:cs="Cambria" w:eastAsia="Cambria" w:hAnsi="Cambria"/>
          <w:b/>
          <w:bCs/>
          <w:i w:val="false"/>
          <w:iCs w:val="false"/>
          <w:strike w:val="false"/>
          <w:color w:val="1A1A1A"/>
          <w:sz w:val="23"/>
          <w:szCs w:val="23"/>
        </w:rPr>
        <w:t xml:space="preserve">Yu and Jin are counterweights</w:t>
      </w:r>
      <w:r>
        <w:rPr>
          <w:rFonts w:ascii="Cambria" w:cs="Cambria" w:eastAsia="Cambria" w:hAnsi="Cambria"/>
          <w:b w:val="false"/>
          <w:bCs w:val="false"/>
          <w:i w:val="false"/>
          <w:iCs w:val="false"/>
          <w:strike w:val="false"/>
          <w:color w:val="1A1A1A"/>
          <w:sz w:val="23"/>
          <w:szCs w:val="23"/>
        </w:rPr>
        <w:t xml:space="preserve"> — courage without compassion becomes punishment; compassion without courage becomes avoidance. </w:t>
      </w:r>
      <w:r>
        <w:rPr>
          <w:rFonts w:ascii="Cambria" w:cs="Cambria" w:eastAsia="Cambria" w:hAnsi="Cambria"/>
          <w:b/>
          <w:bCs/>
          <w:i w:val="false"/>
          <w:iCs w:val="false"/>
          <w:strike w:val="false"/>
          <w:color w:val="1A1A1A"/>
          <w:sz w:val="23"/>
          <w:szCs w:val="23"/>
        </w:rPr>
        <w:t xml:space="preserve">Meiyo and Rei are the quality checks</w:t>
      </w:r>
      <w:r>
        <w:rPr>
          <w:rFonts w:ascii="Cambria" w:cs="Cambria" w:eastAsia="Cambria" w:hAnsi="Cambria"/>
          <w:b w:val="false"/>
          <w:bCs w:val="false"/>
          <w:i w:val="false"/>
          <w:iCs w:val="false"/>
          <w:strike w:val="false"/>
          <w:color w:val="1A1A1A"/>
          <w:sz w:val="23"/>
          <w:szCs w:val="23"/>
        </w:rPr>
        <w:t xml:space="preserve"> — Meiyo ensures the behavior is genuinely honorable; Rei ensures the thinking and language are genuinely clear.</w:t>
      </w:r>
    </w:p>
    <w:p>
      <w:pPr>
        <w:pBdr>
          <w:bottom w:val="single" w:color="1A1A1A" w:sz="6"/>
        </w:pBdr>
        <w:spacing w:after="240" w:before="240"/>
      </w:pPr>
    </w:p>
    <w:p>
      <w:pPr>
        <w:spacing w:after="240" w:line="384" w:lineRule="auto"/>
        <w:jc w:val="center"/>
      </w:pPr>
      <w:r>
        <w:rPr>
          <w:rFonts w:ascii="Cambria" w:cs="Cambria" w:eastAsia="Cambria" w:hAnsi="Cambria"/>
          <w:b w:val="false"/>
          <w:bCs w:val="false"/>
          <w:i w:val="false"/>
          <w:iCs w:val="false"/>
          <w:strike w:val="false"/>
          <w:color w:val="555555"/>
          <w:spacing w:val="60"/>
          <w:sz w:val="20"/>
          <w:szCs w:val="20"/>
        </w:rPr>
        <w:t xml:space="preserve">PART TWO</w:t>
      </w:r>
    </w:p>
    <w:p>
      <w:pPr>
        <w:spacing w:after="240" w:line="384" w:lineRule="auto"/>
        <w:jc w:val="center"/>
      </w:pPr>
      <w:r>
        <w:rPr>
          <w:rFonts w:ascii="Cambria" w:cs="Cambria" w:eastAsia="Cambria" w:hAnsi="Cambria"/>
          <w:b/>
          <w:bCs/>
          <w:i w:val="false"/>
          <w:iCs w:val="false"/>
          <w:strike w:val="false"/>
          <w:color w:val="0D0D0D"/>
          <w:sz w:val="56"/>
          <w:szCs w:val="56"/>
        </w:rPr>
        <w:t xml:space="preserve">The Six Stages</w:t>
      </w:r>
    </w:p>
    <w:p>
      <w:pPr>
        <w:pBdr>
          <w:bottom w:val="single" w:color="1A1A1A" w:sz="6"/>
        </w:pBdr>
        <w:spacing w:after="240" w:before="240"/>
      </w:pPr>
    </w:p>
    <w:p>
      <w:pPr>
        <w:spacing w:after="240" w:line="384" w:lineRule="auto"/>
        <w:jc w:val="center"/>
      </w:pPr>
      <w:r>
        <w:rPr>
          <w:rFonts w:ascii="Cambria" w:cs="Cambria" w:eastAsia="Cambria" w:hAnsi="Cambria"/>
          <w:b w:val="false"/>
          <w:bCs w:val="false"/>
          <w:i/>
          <w:iCs/>
          <w:strike w:val="false"/>
          <w:color w:val="444444"/>
          <w:sz w:val="22"/>
          <w:szCs w:val="22"/>
        </w:rPr>
        <w:t xml:space="preserve">The stages are sequential in structure but not always in experience.</w:t>
      </w:r>
      <w:r>
        <w:rPr>
          <w:rFonts w:ascii="Cambria" w:cs="Cambria" w:eastAsia="Cambria" w:hAnsi="Cambria"/>
          <w:b w:val="false"/>
          <w:bCs w:val="false"/>
          <w:i/>
          <w:iCs/>
          <w:color w:val="444444"/>
          <w:sz w:val="22"/>
          <w:szCs w:val="22"/>
        </w:rPr>
        <w:br/>
      </w:r>
      <w:r>
        <w:rPr>
          <w:rFonts w:ascii="Cambria" w:cs="Cambria" w:eastAsia="Cambria" w:hAnsi="Cambria"/>
          <w:b w:val="false"/>
          <w:bCs w:val="false"/>
          <w:i/>
          <w:iCs/>
          <w:strike w:val="false"/>
          <w:color w:val="444444"/>
          <w:sz w:val="22"/>
          <w:szCs w:val="22"/>
        </w:rPr>
        <w:t xml:space="preserve">You may recognize yourself in multiple stages simultaneously.</w:t>
      </w:r>
      <w:r>
        <w:rPr>
          <w:rFonts w:ascii="Cambria" w:cs="Cambria" w:eastAsia="Cambria" w:hAnsi="Cambria"/>
          <w:b w:val="false"/>
          <w:bCs w:val="false"/>
          <w:i/>
          <w:iCs/>
          <w:color w:val="444444"/>
          <w:sz w:val="22"/>
          <w:szCs w:val="22"/>
        </w:rPr>
        <w:br/>
      </w:r>
      <w:r>
        <w:rPr>
          <w:rFonts w:ascii="Cambria" w:cs="Cambria" w:eastAsia="Cambria" w:hAnsi="Cambria"/>
          <w:b w:val="false"/>
          <w:bCs w:val="false"/>
          <w:i/>
          <w:iCs/>
          <w:strike w:val="false"/>
          <w:color w:val="444444"/>
          <w:sz w:val="22"/>
          <w:szCs w:val="22"/>
        </w:rPr>
        <w:t xml:space="preserve">The framework is a map, not a schedule. Use the descriptions to orient, not to judge.</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0D" w:color="auto" w:val="clear"/>
            <w:tcMar>
              <w:top w:type="dxa" w:w="200"/>
              <w:left w:type="dxa" w:w="320"/>
              <w:bottom w:type="dxa" w:w="200"/>
              <w:right w:type="dxa" w:w="320"/>
            </w:tcMar>
          </w:tcPr>
          <w:p>
            <w:pPr>
              <w:spacing w:after="120" w:line="408" w:lineRule="auto"/>
            </w:pPr>
            <w:r>
              <w:rPr>
                <w:rFonts w:ascii="Cambria" w:cs="Cambria" w:eastAsia="Cambria" w:hAnsi="Cambria"/>
                <w:b w:val="false"/>
                <w:bCs w:val="false"/>
                <w:i w:val="false"/>
                <w:iCs w:val="false"/>
                <w:strike w:val="false"/>
                <w:color w:val="AAAAAA"/>
                <w:spacing w:val="40"/>
                <w:sz w:val="18"/>
                <w:szCs w:val="18"/>
              </w:rPr>
              <w:t xml:space="preserve">Stage 1  |  Chapter 4</w:t>
            </w:r>
          </w:p>
          <w:p>
            <w:pPr>
              <w:spacing w:after="120" w:line="408" w:lineRule="auto"/>
            </w:pPr>
            <w:r>
              <w:rPr>
                <w:b/>
                <w:bCs/>
                <w:i w:val="false"/>
                <w:iCs w:val="false"/>
                <w:color w:val="1A1A1A"/>
              </w:rPr>
              <w:t xml:space="preserve">THE FALL</w:t>
            </w:r>
          </w:p>
        </w:tc>
      </w:tr>
    </w:tbl>
    <w:p>
      <w:pPr>
        <w:spacing w:after="240" w:before="0"/>
      </w:pPr>
    </w:p>
    <w:p>
      <w:pPr>
        <w:spacing w:after="240" w:line="408" w:lineRule="auto"/>
      </w:pPr>
      <w:r>
        <w:rPr>
          <w:b w:val="false"/>
          <w:bCs w:val="false"/>
          <w:i w:val="false"/>
          <w:iCs w:val="false"/>
          <w:color w:val="777777"/>
        </w:rPr>
        <w:t xml:space="preserve">Chapter 4</w:t>
      </w:r>
    </w:p>
    <w:p>
      <w:pPr>
        <w:pStyle w:val="Heading1"/>
        <w:spacing w:after="240" w:before="560" w:line="288" w:lineRule="auto"/>
      </w:pPr>
      <w:r>
        <w:rPr>
          <w:rFonts w:ascii="Cambria" w:cs="Cambria" w:eastAsia="Cambria" w:hAnsi="Cambria"/>
          <w:color w:val="0D0D0D"/>
          <w:sz w:val="52"/>
          <w:szCs w:val="52"/>
        </w:rPr>
        <w:t xml:space="preserve">Stage 1 — The Fall</w:t>
      </w:r>
    </w:p>
    <w:p>
      <w:pPr>
        <w:pStyle w:val="Heading2"/>
        <w:spacing w:after="100" w:before="440" w:line="312" w:lineRule="auto"/>
      </w:pPr>
      <w:r>
        <w:rPr>
          <w:rFonts w:ascii="Cambria" w:cs="Cambria" w:eastAsia="Cambria" w:hAnsi="Cambria"/>
          <w:color w:val="0D0D0D"/>
          <w:sz w:val="34"/>
          <w:szCs w:val="34"/>
        </w:rPr>
        <w:t xml:space="preserve">4.1   Definition</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The Fall</w:t>
      </w:r>
      <w:r>
        <w:rPr>
          <w:rFonts w:ascii="Cambria" w:cs="Cambria" w:eastAsia="Cambria" w:hAnsi="Cambria"/>
          <w:b w:val="false"/>
          <w:bCs w:val="false"/>
          <w:i w:val="false"/>
          <w:iCs w:val="false"/>
          <w:strike w:val="false"/>
          <w:color w:val="1A1A1A"/>
          <w:sz w:val="23"/>
          <w:szCs w:val="23"/>
        </w:rPr>
        <w:t xml:space="preserve"> is the moment or period when the previous structure of self collapses. It is the event or accumulation of events that renders the existing framework of identity, meaning, and behavior non-functional. It is the point at which the old architecture fails.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Fall may be sudden — an acute collapse: a loss, a betrayal, a failure of sufficient magnitude to crack the existing structure in one event. Or it may be gradual — a chronic erosion: identity drift accumulated over months or years, meaning slowly leaching out, a quiet disconnection from values and purpose that builds until the structure simply can no longer hold its own weight.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Both are valid. Both are real. The mechanisms differ; the destination is the same: a self-structure that no longer functions. The work that follows is the same.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4.2   Phenomenology</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What the Fall feels like varies by individual and by the nature of the collapse. These are the most common experiential signatures: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Disorientation.</w:t>
      </w:r>
      <w:r>
        <w:rPr>
          <w:rFonts w:ascii="Cambria" w:cs="Cambria" w:eastAsia="Cambria" w:hAnsi="Cambria"/>
          <w:b w:val="false"/>
          <w:bCs w:val="false"/>
          <w:i w:val="false"/>
          <w:iCs w:val="false"/>
          <w:strike w:val="false"/>
          <w:color w:val="1A1A1A"/>
          <w:sz w:val="23"/>
          <w:szCs w:val="23"/>
        </w:rPr>
        <w:t xml:space="preserve"> The ordinary organizational framework — "I am this kind of person who does these kinds of things" — becomes unreliable or unavailable.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Loss of narrative coherence.</w:t>
      </w:r>
      <w:r>
        <w:rPr>
          <w:rFonts w:ascii="Cambria" w:cs="Cambria" w:eastAsia="Cambria" w:hAnsi="Cambria"/>
          <w:b w:val="false"/>
          <w:bCs w:val="false"/>
          <w:i w:val="false"/>
          <w:iCs w:val="false"/>
          <w:strike w:val="false"/>
          <w:color w:val="1A1A1A"/>
          <w:sz w:val="23"/>
          <w:szCs w:val="23"/>
        </w:rPr>
        <w:t xml:space="preserve"> The story of your life, as you have been telling it, no longer makes sense with this event included. You cannot figure out how it fits.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Inability to locate a stable "I."</w:t>
      </w:r>
      <w:r>
        <w:rPr>
          <w:rFonts w:ascii="Cambria" w:cs="Cambria" w:eastAsia="Cambria" w:hAnsi="Cambria"/>
          <w:b w:val="false"/>
          <w:bCs w:val="false"/>
          <w:i w:val="false"/>
          <w:iCs w:val="false"/>
          <w:strike w:val="false"/>
          <w:color w:val="1A1A1A"/>
          <w:sz w:val="23"/>
          <w:szCs w:val="23"/>
        </w:rPr>
        <w:t xml:space="preserve"> The referent you normally call yourself is either absent, fragmented, or unrecognizable. You may feel like you are watching yourself rather than being yourself.</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Shame or numbness, or both in alternation.</w:t>
      </w:r>
      <w:r>
        <w:rPr>
          <w:rFonts w:ascii="Cambria" w:cs="Cambria" w:eastAsia="Cambria" w:hAnsi="Cambria"/>
          <w:b w:val="false"/>
          <w:bCs w:val="false"/>
          <w:i w:val="false"/>
          <w:iCs w:val="false"/>
          <w:strike w:val="false"/>
          <w:color w:val="1A1A1A"/>
          <w:sz w:val="23"/>
          <w:szCs w:val="23"/>
        </w:rPr>
        <w:t xml:space="preserve"> Shame as a response to perceived failure of the self. Numbness as the system's defense against input it cannot currently process.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Time distortion.</w:t>
      </w:r>
      <w:r>
        <w:rPr>
          <w:rFonts w:ascii="Cambria" w:cs="Cambria" w:eastAsia="Cambria" w:hAnsi="Cambria"/>
          <w:b w:val="false"/>
          <w:bCs w:val="false"/>
          <w:i w:val="false"/>
          <w:iCs w:val="false"/>
          <w:strike w:val="false"/>
          <w:color w:val="1A1A1A"/>
          <w:sz w:val="23"/>
          <w:szCs w:val="23"/>
        </w:rPr>
        <w:t xml:space="preserve"> Moments feel simultaneously compressed and endless. The past feels immediate; the future feels absent.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Fragmentation.</w:t>
      </w:r>
      <w:r>
        <w:rPr>
          <w:rFonts w:ascii="Cambria" w:cs="Cambria" w:eastAsia="Cambria" w:hAnsi="Cambria"/>
          <w:b w:val="false"/>
          <w:bCs w:val="false"/>
          <w:i w:val="false"/>
          <w:iCs w:val="false"/>
          <w:strike w:val="false"/>
          <w:color w:val="1A1A1A"/>
          <w:sz w:val="23"/>
          <w:szCs w:val="23"/>
        </w:rPr>
        <w:t xml:space="preserve"> Thoughts, emotions, and impulses that do not cohere into a consistent whole. Contradictory feelings arriving simultaneously. Difficulty completing cognitive sequences.</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4.3   Common Misreads</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Fall produces characteristic errors of interpretation. Recognizing them does not prevent them — but it provides a basis for correction when they occur.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Mistaking the Fall for the end.</w:t>
      </w:r>
      <w:r>
        <w:rPr>
          <w:rFonts w:ascii="Cambria" w:cs="Cambria" w:eastAsia="Cambria" w:hAnsi="Cambria"/>
          <w:b w:val="false"/>
          <w:bCs w:val="false"/>
          <w:i w:val="false"/>
          <w:iCs w:val="false"/>
          <w:strike w:val="false"/>
          <w:color w:val="1A1A1A"/>
          <w:sz w:val="23"/>
          <w:szCs w:val="23"/>
        </w:rPr>
        <w:t xml:space="preserve"> The Fall is the ending of a particular structure. It is not the ending of the self. This distinction is invisible from inside the Fall, which is why it must be stated here, before you need it.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Attempting to skip it through immediate action.</w:t>
      </w:r>
      <w:r>
        <w:rPr>
          <w:rFonts w:ascii="Cambria" w:cs="Cambria" w:eastAsia="Cambria" w:hAnsi="Cambria"/>
          <w:b w:val="false"/>
          <w:bCs w:val="false"/>
          <w:i w:val="false"/>
          <w:iCs w:val="false"/>
          <w:strike w:val="false"/>
          <w:color w:val="1A1A1A"/>
          <w:sz w:val="23"/>
          <w:szCs w:val="23"/>
        </w:rPr>
        <w:t xml:space="preserve"> Launching into activity before the Fall has completed its work produces motion without foundation. The activity may look like progress. It is usually avoidance.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Numbing.</w:t>
      </w:r>
      <w:r>
        <w:rPr>
          <w:rFonts w:ascii="Cambria" w:cs="Cambria" w:eastAsia="Cambria" w:hAnsi="Cambria"/>
          <w:b w:val="false"/>
          <w:bCs w:val="false"/>
          <w:i w:val="false"/>
          <w:iCs w:val="false"/>
          <w:strike w:val="false"/>
          <w:color w:val="1A1A1A"/>
          <w:sz w:val="23"/>
          <w:szCs w:val="23"/>
        </w:rPr>
        <w:t xml:space="preserve"> Substance use, compulsive distraction, or dissociation as a means of not experiencing the Fall. The Fall will wait. The cost of numbing is that the Fall takes longer and the information it carries is harder to access.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Catastrophizing it as permanent.</w:t>
      </w:r>
      <w:r>
        <w:rPr>
          <w:rFonts w:ascii="Cambria" w:cs="Cambria" w:eastAsia="Cambria" w:hAnsi="Cambria"/>
          <w:b w:val="false"/>
          <w:bCs w:val="false"/>
          <w:i w:val="false"/>
          <w:iCs w:val="false"/>
          <w:strike w:val="false"/>
          <w:color w:val="1A1A1A"/>
          <w:sz w:val="23"/>
          <w:szCs w:val="23"/>
        </w:rPr>
        <w:t xml:space="preserve"> The Fall, experienced from inside it, frequently feels irrevocable. It is not. But insisting this to yourself from inside it is usually ineffective. Note the catastrophizing as a natural response to the situation. Do not fight it. Work with it using Makoto: name it accurately, including its tendency toward worst-case framing.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Performing recovery before actual recovery begins.</w:t>
      </w:r>
      <w:r>
        <w:rPr>
          <w:rFonts w:ascii="Cambria" w:cs="Cambria" w:eastAsia="Cambria" w:hAnsi="Cambria"/>
          <w:b w:val="false"/>
          <w:bCs w:val="false"/>
          <w:i w:val="false"/>
          <w:iCs w:val="false"/>
          <w:strike w:val="false"/>
          <w:color w:val="1A1A1A"/>
          <w:sz w:val="23"/>
          <w:szCs w:val="23"/>
        </w:rPr>
        <w:t xml:space="preserve"> Presenting as functional in order to avoid the vulnerability of being seen in the Fall. Presentation of recovery and actual recovery are two different states. Performing one does not produce the other.</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4.4   What the Fall Is Actually Doing</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Fall is clearing.</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old structure had to go. This is painful — often intensely and persistently so. But it is not wrong. The structure that collapsed was not sustainable in its previous form. The collapse is the evidence of that. The Fall creates the condition for reconstruction by eliminating the structure that needed to be eliminated.</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This does not mean the Fall is good. It does not mean you should be grateful for it in the moment. It means the Fall is functional — it is doing something, and what it is doing is necessary. The pain is real. So is the function.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9F9F9" w:color="auto" w:val="clear"/>
            <w:tcMar>
              <w:top w:type="dxa" w:w="180"/>
              <w:left w:type="dxa" w:w="240"/>
              <w:bottom w:type="dxa" w:w="180"/>
              <w:right w:type="dxa" w:w="240"/>
            </w:tcMar>
          </w:tcPr>
          <w:p>
            <w:pPr>
              <w:spacing w:after="120" w:line="408" w:lineRule="auto"/>
            </w:pPr>
            <w:r>
              <w:rPr>
                <w:b/>
                <w:bCs/>
                <w:i w:val="false"/>
                <w:iCs w:val="false"/>
                <w:color w:val="0D0D0D"/>
              </w:rPr>
              <w:t xml:space="preserve">Reframe</w:t>
            </w:r>
          </w:p>
          <w:p>
            <w:pPr>
              <w:spacing w:after="140" w:line="384" w:lineRule="auto"/>
            </w:pPr>
            <w:r>
              <w:rPr>
                <w:rFonts w:ascii="Cambria" w:cs="Cambria" w:eastAsia="Cambria" w:hAnsi="Cambria"/>
                <w:b w:val="false"/>
                <w:bCs w:val="false"/>
                <w:i w:val="false"/>
                <w:iCs w:val="false"/>
                <w:strike w:val="false"/>
                <w:color w:val="1A1A1A"/>
                <w:sz w:val="23"/>
                <w:szCs w:val="23"/>
              </w:rPr>
              <w:t xml:space="preserve">The ground had to be cleared before new construction could begin. You did not lose a future when the structure fell. You lost a particular configuration of the present — one that was not working. The future is still there. It is now, for the first time, genuinely available to something new.</w:t>
            </w:r>
          </w:p>
        </w:tc>
      </w:tr>
    </w:tbl>
    <w:p>
      <w:pPr>
        <w:spacing w:after="240" w:before="0"/>
      </w:pP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4.5   The Fall and the Code</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Makoto</w:t>
      </w:r>
      <w:r>
        <w:rPr>
          <w:rFonts w:ascii="Cambria" w:cs="Cambria" w:eastAsia="Cambria" w:hAnsi="Cambria"/>
          <w:b w:val="false"/>
          <w:bCs w:val="false"/>
          <w:i w:val="false"/>
          <w:iCs w:val="false"/>
          <w:strike w:val="false"/>
          <w:color w:val="1A1A1A"/>
          <w:sz w:val="23"/>
          <w:szCs w:val="23"/>
        </w:rPr>
        <w:t xml:space="preserve"> is the primary virtue during the Fall. It demands that you name the collapse for what it is — not minimize it, not dramatize it, not explain it away before you have understood it. The Fall requires honest witnessing, even when honest witnessing is the last thing you want to do. Especially then.</w:t>
      </w:r>
    </w:p>
    <w:p>
      <w:pPr>
        <w:spacing w:after="240" w:before="60" w:line="384" w:lineRule="auto"/>
      </w:pPr>
      <w:r>
        <w:rPr>
          <w:rFonts w:ascii="Cambria" w:cs="Cambria" w:eastAsia="Cambria" w:hAnsi="Cambria"/>
          <w:b/>
          <w:bCs/>
          <w:i w:val="false"/>
          <w:iCs w:val="false"/>
          <w:strike w:val="false"/>
          <w:color w:val="1A1A1A"/>
          <w:sz w:val="23"/>
          <w:szCs w:val="23"/>
        </w:rPr>
        <w:t xml:space="preserve">Meiyo</w:t>
      </w:r>
      <w:r>
        <w:rPr>
          <w:rFonts w:ascii="Cambria" w:cs="Cambria" w:eastAsia="Cambria" w:hAnsi="Cambria"/>
          <w:b w:val="false"/>
          <w:bCs w:val="false"/>
          <w:i w:val="false"/>
          <w:iCs w:val="false"/>
          <w:strike w:val="false"/>
          <w:color w:val="1A1A1A"/>
          <w:sz w:val="23"/>
          <w:szCs w:val="23"/>
        </w:rPr>
        <w:t xml:space="preserve"> serves as the stabilizer during the Fall. When the external structure collapses, the internal standard — the code — is what remains. You may not be able to hold your life together during the Fall. You can hold the code. This is not a small thing. The code is the thread that connects who you were to who you are becoming. Meiyo keeps it intact when everything else is in motion.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What these virtues protect against during the Fall: self-abandonment. The temptation, under the pressure of collapse, is to abandon your own standards along with the structure that has failed. To say: none of that matters now. The virtues say otherwise. The code is precisely what matters now, because it is precisely what will guide the reconstruction.</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4.6   Field Markers — Signs You Are in the Fall</w:t>
      </w:r>
    </w:p>
    <w:p>
      <w:pPr>
        <w:pBdr>
          <w:top w:val="single" w:color="1A1A1A" w:sz="6"/>
        </w:pBdr>
        <w:spacing w:after="200" w:before="0"/>
      </w:pP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Loss of the familiar narrative.</w:t>
      </w:r>
      <w:r>
        <w:rPr>
          <w:rFonts w:ascii="Cambria" w:cs="Cambria" w:eastAsia="Cambria" w:hAnsi="Cambria"/>
          <w:b w:val="false"/>
          <w:bCs w:val="false"/>
          <w:i w:val="false"/>
          <w:iCs w:val="false"/>
          <w:strike w:val="false"/>
          <w:color w:val="1A1A1A"/>
          <w:sz w:val="23"/>
          <w:szCs w:val="23"/>
        </w:rPr>
        <w:t xml:space="preserve"> The story that explained your life no longer works as told.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Destabilized identity anchor.</w:t>
      </w:r>
      <w:r>
        <w:rPr>
          <w:rFonts w:ascii="Cambria" w:cs="Cambria" w:eastAsia="Cambria" w:hAnsi="Cambria"/>
          <w:b w:val="false"/>
          <w:bCs w:val="false"/>
          <w:i w:val="false"/>
          <w:iCs w:val="false"/>
          <w:strike w:val="false"/>
          <w:color w:val="1A1A1A"/>
          <w:sz w:val="23"/>
          <w:szCs w:val="23"/>
        </w:rPr>
        <w:t xml:space="preserve"> Who you have understood yourself to be feels uncertain or inaccessible.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Acute emotional volatility or acute flatness.</w:t>
      </w:r>
      <w:r>
        <w:rPr>
          <w:rFonts w:ascii="Cambria" w:cs="Cambria" w:eastAsia="Cambria" w:hAnsi="Cambria"/>
          <w:b w:val="false"/>
          <w:bCs w:val="false"/>
          <w:i w:val="false"/>
          <w:iCs w:val="false"/>
          <w:strike w:val="false"/>
          <w:color w:val="1A1A1A"/>
          <w:sz w:val="23"/>
          <w:szCs w:val="23"/>
        </w:rPr>
        <w:t xml:space="preserve"> Either everything is too loud or everything is muffled. Both are Fall signatures.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Difficulty with ordinary tasks that previously required no effort.</w:t>
      </w:r>
      <w:r>
        <w:rPr>
          <w:rFonts w:ascii="Cambria" w:cs="Cambria" w:eastAsia="Cambria" w:hAnsi="Cambria"/>
          <w:b w:val="false"/>
          <w:bCs w:val="false"/>
          <w:i w:val="false"/>
          <w:iCs w:val="false"/>
          <w:strike w:val="false"/>
          <w:color w:val="1A1A1A"/>
          <w:sz w:val="23"/>
          <w:szCs w:val="23"/>
        </w:rPr>
        <w:t xml:space="preserve"> The cognitive load of the collapse consumes capacity normally reserved for function.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Intrusive thoughts about the precipitating event.</w:t>
      </w:r>
      <w:r>
        <w:rPr>
          <w:rFonts w:ascii="Cambria" w:cs="Cambria" w:eastAsia="Cambria" w:hAnsi="Cambria"/>
          <w:b w:val="false"/>
          <w:bCs w:val="false"/>
          <w:i w:val="false"/>
          <w:iCs w:val="false"/>
          <w:strike w:val="false"/>
          <w:color w:val="1A1A1A"/>
          <w:sz w:val="23"/>
          <w:szCs w:val="23"/>
        </w:rPr>
        <w:t xml:space="preserve"> The mind returning repeatedly to the event or its immediate aftermath.</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Dislocation from future-self.</w:t>
      </w:r>
      <w:r>
        <w:rPr>
          <w:rFonts w:ascii="Cambria" w:cs="Cambria" w:eastAsia="Cambria" w:hAnsi="Cambria"/>
          <w:b w:val="false"/>
          <w:bCs w:val="false"/>
          <w:i w:val="false"/>
          <w:iCs w:val="false"/>
          <w:strike w:val="false"/>
          <w:color w:val="1A1A1A"/>
          <w:sz w:val="23"/>
          <w:szCs w:val="23"/>
        </w:rPr>
        <w:t xml:space="preserve"> Difficulty imagining a concrete future from the current position. The future feels abstract or absent.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Strong compulsion toward distraction or numbing behaviors.</w:t>
      </w:r>
      <w:r>
        <w:rPr>
          <w:rFonts w:ascii="Cambria" w:cs="Cambria" w:eastAsia="Cambria" w:hAnsi="Cambria"/>
          <w:b w:val="false"/>
          <w:bCs w:val="false"/>
          <w:i w:val="false"/>
          <w:iCs w:val="false"/>
          <w:strike w:val="false"/>
          <w:color w:val="1A1A1A"/>
          <w:sz w:val="23"/>
          <w:szCs w:val="23"/>
        </w:rPr>
        <w:t xml:space="preserve"> Not as a chosen preference but as a pressure — the system attempting to manage input overload.</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4.7   Operational Guidance</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7F0" w:color="auto" w:val="clear"/>
            <w:tcMar>
              <w:top w:type="dxa" w:w="180"/>
              <w:left w:type="dxa" w:w="240"/>
              <w:bottom w:type="dxa" w:w="180"/>
              <w:right w:type="dxa" w:w="240"/>
            </w:tcMar>
          </w:tcPr>
          <w:p>
            <w:pPr>
              <w:spacing w:after="120" w:line="408" w:lineRule="auto"/>
            </w:pPr>
            <w:r>
              <w:rPr>
                <w:b/>
                <w:bCs/>
                <w:i w:val="false"/>
                <w:iCs w:val="false"/>
                <w:color w:val="0D0D0D"/>
              </w:rPr>
              <w:t xml:space="preserve">What to Do</w:t>
            </w:r>
          </w:p>
          <w:p>
            <w:pPr>
              <w:spacing w:after="140" w:line="384" w:lineRule="auto"/>
            </w:pPr>
            <w:r>
              <w:rPr>
                <w:rFonts w:ascii="Cambria" w:cs="Cambria" w:eastAsia="Cambria" w:hAnsi="Cambria"/>
                <w:b/>
                <w:bCs/>
                <w:i w:val="false"/>
                <w:iCs w:val="false"/>
                <w:strike w:val="false"/>
                <w:color w:val="1A1A1A"/>
                <w:sz w:val="23"/>
                <w:szCs w:val="23"/>
              </w:rPr>
              <w:t xml:space="preserve">Reduce load.</w:t>
            </w:r>
            <w:r>
              <w:rPr>
                <w:rFonts w:ascii="Cambria" w:cs="Cambria" w:eastAsia="Cambria" w:hAnsi="Cambria"/>
                <w:b w:val="false"/>
                <w:bCs w:val="false"/>
                <w:i w:val="false"/>
                <w:iCs w:val="false"/>
                <w:strike w:val="false"/>
                <w:color w:val="1A1A1A"/>
                <w:sz w:val="23"/>
                <w:szCs w:val="23"/>
              </w:rPr>
              <w:t xml:space="preserve"> The Fall is not the time for new major commitments, large decisions, or significant changes beyond what the collapse itself has made necessary. Reduce the demand on a system that is already at or beyond capacity.</w:t>
            </w:r>
          </w:p>
          <w:p>
            <w:pPr>
              <w:spacing w:after="140" w:line="384" w:lineRule="auto"/>
            </w:pPr>
            <w:r>
              <w:rPr>
                <w:rFonts w:ascii="Cambria" w:cs="Cambria" w:eastAsia="Cambria" w:hAnsi="Cambria"/>
                <w:b/>
                <w:bCs/>
                <w:i w:val="false"/>
                <w:iCs w:val="false"/>
                <w:strike w:val="false"/>
                <w:color w:val="1A1A1A"/>
                <w:sz w:val="23"/>
                <w:szCs w:val="23"/>
              </w:rPr>
              <w:t xml:space="preserve">Maintain minimal structure.</w:t>
            </w:r>
            <w:r>
              <w:rPr>
                <w:rFonts w:ascii="Cambria" w:cs="Cambria" w:eastAsia="Cambria" w:hAnsi="Cambria"/>
                <w:b w:val="false"/>
                <w:bCs w:val="false"/>
                <w:i w:val="false"/>
                <w:iCs w:val="false"/>
                <w:strike w:val="false"/>
                <w:color w:val="1A1A1A"/>
                <w:sz w:val="23"/>
                <w:szCs w:val="23"/>
              </w:rPr>
              <w:t xml:space="preserve"> Sleep, food, basic physical maintenance. Not optimization — maintenance. These are not luxuries. They are the infrastructure of recovery.</w:t>
            </w:r>
          </w:p>
          <w:p>
            <w:pPr>
              <w:spacing w:after="140" w:line="384" w:lineRule="auto"/>
            </w:pPr>
            <w:r>
              <w:rPr>
                <w:rFonts w:ascii="Cambria" w:cs="Cambria" w:eastAsia="Cambria" w:hAnsi="Cambria"/>
                <w:b/>
                <w:bCs/>
                <w:i w:val="false"/>
                <w:iCs w:val="false"/>
                <w:strike w:val="false"/>
                <w:color w:val="1A1A1A"/>
                <w:sz w:val="23"/>
                <w:szCs w:val="23"/>
              </w:rPr>
              <w:t xml:space="preserve">Apply Makoto.</w:t>
            </w:r>
            <w:r>
              <w:rPr>
                <w:rFonts w:ascii="Cambria" w:cs="Cambria" w:eastAsia="Cambria" w:hAnsi="Cambria"/>
                <w:b w:val="false"/>
                <w:bCs w:val="false"/>
                <w:i w:val="false"/>
                <w:iCs w:val="false"/>
                <w:strike w:val="false"/>
                <w:color w:val="1A1A1A"/>
                <w:sz w:val="23"/>
                <w:szCs w:val="23"/>
              </w:rPr>
              <w:t xml:space="preserve"> Name what is happening, as accurately as you can, at least once per day. Write it if writing helps. Speak it if speaking helps. The act of naming resists the pull toward dissociation.</w:t>
            </w:r>
          </w:p>
          <w:p>
            <w:pPr>
              <w:spacing w:after="140" w:line="384" w:lineRule="auto"/>
            </w:pPr>
            <w:r>
              <w:rPr>
                <w:rFonts w:ascii="Cambria" w:cs="Cambria" w:eastAsia="Cambria" w:hAnsi="Cambria"/>
                <w:b/>
                <w:bCs/>
                <w:i w:val="false"/>
                <w:iCs w:val="false"/>
                <w:strike w:val="false"/>
                <w:color w:val="1A1A1A"/>
                <w:sz w:val="23"/>
                <w:szCs w:val="23"/>
              </w:rPr>
              <w:t xml:space="preserve">Hold the code.</w:t>
            </w:r>
            <w:r>
              <w:rPr>
                <w:rFonts w:ascii="Cambria" w:cs="Cambria" w:eastAsia="Cambria" w:hAnsi="Cambria"/>
                <w:b w:val="false"/>
                <w:bCs w:val="false"/>
                <w:i w:val="false"/>
                <w:iCs w:val="false"/>
                <w:strike w:val="false"/>
                <w:color w:val="1A1A1A"/>
                <w:sz w:val="23"/>
                <w:szCs w:val="23"/>
              </w:rPr>
              <w:t xml:space="preserve"> One virtue per day, if all seven is too much. Meiyo first. Ask: "Am I still behaving as the person I intend to be?" Not perfectly. Not impressively. Just: am I still in contact with that intention?</w:t>
            </w:r>
          </w:p>
          <w:p>
            <w:pPr>
              <w:spacing w:after="140" w:line="384" w:lineRule="auto"/>
            </w:pPr>
            <w:r>
              <w:rPr>
                <w:rFonts w:ascii="Cambria" w:cs="Cambria" w:eastAsia="Cambria" w:hAnsi="Cambria"/>
                <w:b/>
                <w:bCs/>
                <w:i w:val="false"/>
                <w:iCs w:val="false"/>
                <w:strike w:val="false"/>
                <w:color w:val="1A1A1A"/>
                <w:sz w:val="23"/>
                <w:szCs w:val="23"/>
              </w:rPr>
              <w:t xml:space="preserve">Do not decide who you are becoming yet.</w:t>
            </w:r>
            <w:r>
              <w:rPr>
                <w:rFonts w:ascii="Cambria" w:cs="Cambria" w:eastAsia="Cambria" w:hAnsi="Cambria"/>
                <w:b w:val="false"/>
                <w:bCs w:val="false"/>
                <w:i w:val="false"/>
                <w:iCs w:val="false"/>
                <w:strike w:val="false"/>
                <w:color w:val="1A1A1A"/>
                <w:sz w:val="23"/>
                <w:szCs w:val="23"/>
              </w:rPr>
              <w:t xml:space="preserve"> The Fall is not the time for reinvention planning. It is the time for honest witness. The reconstruction comes later.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FF5F5" w:color="auto" w:val="clear"/>
            <w:tcMar>
              <w:top w:type="dxa" w:w="180"/>
              <w:left w:type="dxa" w:w="240"/>
              <w:bottom w:type="dxa" w:w="180"/>
              <w:right w:type="dxa" w:w="240"/>
            </w:tcMar>
          </w:tcPr>
          <w:p>
            <w:pPr>
              <w:spacing w:after="120" w:line="408" w:lineRule="auto"/>
            </w:pPr>
            <w:r>
              <w:rPr>
                <w:b/>
                <w:bCs/>
                <w:i w:val="false"/>
                <w:iCs w:val="false"/>
                <w:color w:val="0D0D0D"/>
              </w:rPr>
              <w:t xml:space="preserve">What Not to Do</w:t>
            </w:r>
          </w:p>
          <w:p>
            <w:pPr>
              <w:spacing w:after="140" w:line="384" w:lineRule="auto"/>
            </w:pPr>
            <w:r>
              <w:rPr>
                <w:rFonts w:ascii="Cambria" w:cs="Cambria" w:eastAsia="Cambria" w:hAnsi="Cambria"/>
                <w:b/>
                <w:bCs/>
                <w:i w:val="false"/>
                <w:iCs w:val="false"/>
                <w:strike w:val="false"/>
                <w:color w:val="1A1A1A"/>
                <w:sz w:val="23"/>
                <w:szCs w:val="23"/>
              </w:rPr>
              <w:t xml:space="preserve">Do not make permanent decisions from a temporary position.</w:t>
            </w:r>
            <w:r>
              <w:rPr>
                <w:rFonts w:ascii="Cambria" w:cs="Cambria" w:eastAsia="Cambria" w:hAnsi="Cambria"/>
                <w:b w:val="false"/>
                <w:bCs w:val="false"/>
                <w:i w:val="false"/>
                <w:iCs w:val="false"/>
                <w:strike w:val="false"/>
                <w:color w:val="1A1A1A"/>
                <w:sz w:val="23"/>
                <w:szCs w:val="23"/>
              </w:rPr>
              <w:t xml:space="preserve"> The Fall distorts perspective. Decisions made at this depth carry that distortion. Major irreversible choices should wait.</w:t>
            </w:r>
          </w:p>
          <w:p>
            <w:pPr>
              <w:spacing w:after="140" w:line="384" w:lineRule="auto"/>
            </w:pPr>
            <w:r>
              <w:rPr>
                <w:rFonts w:ascii="Cambria" w:cs="Cambria" w:eastAsia="Cambria" w:hAnsi="Cambria"/>
                <w:b/>
                <w:bCs/>
                <w:i w:val="false"/>
                <w:iCs w:val="false"/>
                <w:strike w:val="false"/>
                <w:color w:val="1A1A1A"/>
                <w:sz w:val="23"/>
                <w:szCs w:val="23"/>
              </w:rPr>
              <w:t xml:space="preserve">Do not perform recovery.</w:t>
            </w:r>
            <w:r>
              <w:rPr>
                <w:rFonts w:ascii="Cambria" w:cs="Cambria" w:eastAsia="Cambria" w:hAnsi="Cambria"/>
                <w:b w:val="false"/>
                <w:bCs w:val="false"/>
                <w:i w:val="false"/>
                <w:iCs w:val="false"/>
                <w:strike w:val="false"/>
                <w:color w:val="1A1A1A"/>
                <w:sz w:val="23"/>
                <w:szCs w:val="23"/>
              </w:rPr>
              <w:t xml:space="preserve"> The performance costs energy you do not have and produces a false map of where you actually are.</w:t>
            </w:r>
          </w:p>
          <w:p>
            <w:pPr>
              <w:spacing w:after="140" w:line="384" w:lineRule="auto"/>
            </w:pPr>
            <w:r>
              <w:rPr>
                <w:rFonts w:ascii="Cambria" w:cs="Cambria" w:eastAsia="Cambria" w:hAnsi="Cambria"/>
                <w:b/>
                <w:bCs/>
                <w:i w:val="false"/>
                <w:iCs w:val="false"/>
                <w:strike w:val="false"/>
                <w:color w:val="1A1A1A"/>
                <w:sz w:val="23"/>
                <w:szCs w:val="23"/>
              </w:rPr>
              <w:t xml:space="preserve">Do not attempt to skip directly to meaning.</w:t>
            </w:r>
            <w:r>
              <w:rPr>
                <w:rFonts w:ascii="Cambria" w:cs="Cambria" w:eastAsia="Cambria" w:hAnsi="Cambria"/>
                <w:b w:val="false"/>
                <w:bCs w:val="false"/>
                <w:i w:val="false"/>
                <w:iCs w:val="false"/>
                <w:strike w:val="false"/>
                <w:color w:val="1A1A1A"/>
                <w:sz w:val="23"/>
                <w:szCs w:val="23"/>
              </w:rPr>
              <w:t xml:space="preserve"> The impulse to immediately reframe the collapse as a gift, a lesson, or a blessing is a form of avoidance. The meaning, if it comes, comes later. In the Inversion. Not here.</w:t>
            </w:r>
          </w:p>
        </w:tc>
      </w:tr>
    </w:tbl>
    <w:p>
      <w:pPr>
        <w:spacing w:after="240" w:before="0"/>
      </w:pP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4.8   Refinement Field</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280"/>
              <w:left w:type="dxa" w:w="320"/>
              <w:bottom w:type="dxa" w:w="280"/>
              <w:right w:type="dxa" w:w="320"/>
            </w:tcMar>
          </w:tcPr>
          <w:p>
            <w:pPr>
              <w:spacing w:after="120" w:line="408" w:lineRule="auto"/>
            </w:pPr>
            <w:r>
              <w:rPr>
                <w:b/>
                <w:bCs/>
                <w:i w:val="false"/>
                <w:iCs w:val="false"/>
                <w:color w:val="555555"/>
              </w:rPr>
              <w:t xml:space="preserve">My Fall — Personal Annotation</w:t>
            </w:r>
          </w:p>
          <w:p>
            <w:pPr>
              <w:spacing w:after="200" w:line="384" w:lineRule="auto"/>
            </w:pPr>
            <w:r>
              <w:rPr>
                <w:rFonts w:ascii="Cambria" w:cs="Cambria" w:eastAsia="Cambria" w:hAnsi="Cambria"/>
                <w:b w:val="false"/>
                <w:bCs w:val="false"/>
                <w:i w:val="false"/>
                <w:iCs w:val="false"/>
                <w:strike w:val="false"/>
                <w:color w:val="555555"/>
                <w:sz w:val="23"/>
                <w:szCs w:val="23"/>
              </w:rPr>
              <w:t xml:space="preserve">Use this space to describe your own experience of the Fall in your own language. What did it feel like? What were your specific markers? What misreads did you make? What did the code demand of you here? Write honestly. This is for you.</w:t>
            </w:r>
          </w:p>
        </w:tc>
      </w:tr>
    </w:tbl>
    <w:p>
      <w:pPr>
        <w:spacing w:after="24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0D" w:color="auto" w:val="clear"/>
            <w:tcMar>
              <w:top w:type="dxa" w:w="200"/>
              <w:left w:type="dxa" w:w="320"/>
              <w:bottom w:type="dxa" w:w="200"/>
              <w:right w:type="dxa" w:w="320"/>
            </w:tcMar>
          </w:tcPr>
          <w:p>
            <w:pPr>
              <w:spacing w:after="120" w:line="408" w:lineRule="auto"/>
            </w:pPr>
            <w:r>
              <w:rPr>
                <w:rFonts w:ascii="Cambria" w:cs="Cambria" w:eastAsia="Cambria" w:hAnsi="Cambria"/>
                <w:b w:val="false"/>
                <w:bCs w:val="false"/>
                <w:i w:val="false"/>
                <w:iCs w:val="false"/>
                <w:strike w:val="false"/>
                <w:color w:val="AAAAAA"/>
                <w:spacing w:val="40"/>
                <w:sz w:val="18"/>
                <w:szCs w:val="18"/>
              </w:rPr>
              <w:t xml:space="preserve">Stage 2  |  Chapter 5</w:t>
            </w:r>
          </w:p>
          <w:p>
            <w:pPr>
              <w:spacing w:after="120" w:line="408" w:lineRule="auto"/>
            </w:pPr>
            <w:r>
              <w:rPr>
                <w:b/>
                <w:bCs/>
                <w:i w:val="false"/>
                <w:iCs w:val="false"/>
                <w:color w:val="1A1A1A"/>
              </w:rPr>
              <w:t xml:space="preserve">THE BOTTOM</w:t>
            </w:r>
          </w:p>
        </w:tc>
      </w:tr>
    </w:tbl>
    <w:p>
      <w:pPr>
        <w:spacing w:after="240" w:before="0"/>
      </w:pPr>
    </w:p>
    <w:p>
      <w:pPr>
        <w:spacing w:after="240" w:line="408" w:lineRule="auto"/>
      </w:pPr>
      <w:r>
        <w:rPr>
          <w:b w:val="false"/>
          <w:bCs w:val="false"/>
          <w:i w:val="false"/>
          <w:iCs w:val="false"/>
          <w:color w:val="777777"/>
        </w:rPr>
        <w:t xml:space="preserve">Chapter 5</w:t>
      </w:r>
    </w:p>
    <w:p>
      <w:pPr>
        <w:pStyle w:val="Heading1"/>
        <w:spacing w:after="240" w:before="560" w:line="288" w:lineRule="auto"/>
      </w:pPr>
      <w:r>
        <w:rPr>
          <w:rFonts w:ascii="Cambria" w:cs="Cambria" w:eastAsia="Cambria" w:hAnsi="Cambria"/>
          <w:color w:val="0D0D0D"/>
          <w:sz w:val="52"/>
          <w:szCs w:val="52"/>
        </w:rPr>
        <w:t xml:space="preserve">Stage 2 — The Bottom</w:t>
      </w:r>
    </w:p>
    <w:p>
      <w:pPr>
        <w:pStyle w:val="Heading2"/>
        <w:spacing w:after="100" w:before="440" w:line="312" w:lineRule="auto"/>
      </w:pPr>
      <w:r>
        <w:rPr>
          <w:rFonts w:ascii="Cambria" w:cs="Cambria" w:eastAsia="Cambria" w:hAnsi="Cambria"/>
          <w:color w:val="0D0D0D"/>
          <w:sz w:val="34"/>
          <w:szCs w:val="34"/>
        </w:rPr>
        <w:t xml:space="preserve">5.1   Definition</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The Bottom</w:t>
      </w:r>
      <w:r>
        <w:rPr>
          <w:rFonts w:ascii="Cambria" w:cs="Cambria" w:eastAsia="Cambria" w:hAnsi="Cambria"/>
          <w:b w:val="false"/>
          <w:bCs w:val="false"/>
          <w:i w:val="false"/>
          <w:iCs w:val="false"/>
          <w:strike w:val="false"/>
          <w:color w:val="1A1A1A"/>
          <w:sz w:val="23"/>
          <w:szCs w:val="23"/>
        </w:rPr>
        <w:t xml:space="preserve"> is where you land after the Fall. It is not rock bottom in the pop-psychology sense — that phrase has accumulated enough cultural weight to be nearly meaningless. The Bottom in HERMES is more specific: it is the lowest point of a particular collapse. The place where momentum stops and stillness arrives.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Stillness. Not peace. There is an important difference. Peace is a positive state. Stillness, as it arrives at the Bottom, is the absence of further falling. You are not well. You are not okay. But you are no longer in motion. You have landed. The Bottom is the floor.</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Bottom is also, if used correctly, the most honest location in the entire framework.</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5.2   Phenomenology</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Bottom has a distinct phenomenological signature that distinguishes it from the Fall:</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Minimal energy.</w:t>
      </w:r>
      <w:r>
        <w:rPr>
          <w:rFonts w:ascii="Cambria" w:cs="Cambria" w:eastAsia="Cambria" w:hAnsi="Cambria"/>
          <w:b w:val="false"/>
          <w:bCs w:val="false"/>
          <w:i w:val="false"/>
          <w:iCs w:val="false"/>
          <w:strike w:val="false"/>
          <w:color w:val="1A1A1A"/>
          <w:sz w:val="23"/>
          <w:szCs w:val="23"/>
        </w:rPr>
        <w:t xml:space="preserve"> Not depression in the clinical sense — though they may overlap. A specific depletion that follows extended collapse. The system has run its emergency protocols and is now in reserve mode.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Minimal motivation.</w:t>
      </w:r>
      <w:r>
        <w:rPr>
          <w:rFonts w:ascii="Cambria" w:cs="Cambria" w:eastAsia="Cambria" w:hAnsi="Cambria"/>
          <w:b w:val="false"/>
          <w:bCs w:val="false"/>
          <w:i w:val="false"/>
          <w:iCs w:val="false"/>
          <w:strike w:val="false"/>
          <w:color w:val="1A1A1A"/>
          <w:sz w:val="23"/>
          <w:szCs w:val="23"/>
        </w:rPr>
        <w:t xml:space="preserve"> The drives that normally produce action are quieter. This can feel like defeat. It is often simply depletion.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Hyperclarity about what is gone.</w:t>
      </w:r>
      <w:r>
        <w:rPr>
          <w:rFonts w:ascii="Cambria" w:cs="Cambria" w:eastAsia="Cambria" w:hAnsi="Cambria"/>
          <w:b w:val="false"/>
          <w:bCs w:val="false"/>
          <w:i w:val="false"/>
          <w:iCs w:val="false"/>
          <w:strike w:val="false"/>
          <w:color w:val="1A1A1A"/>
          <w:sz w:val="23"/>
          <w:szCs w:val="23"/>
        </w:rPr>
        <w:t xml:space="preserve"> What was lost — relationship, identity, certainty, narrative — is visible with unusual precision. The defenses that normally soften this visibility have been worn down.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Difficulty projecting forward.</w:t>
      </w:r>
      <w:r>
        <w:rPr>
          <w:rFonts w:ascii="Cambria" w:cs="Cambria" w:eastAsia="Cambria" w:hAnsi="Cambria"/>
          <w:b w:val="false"/>
          <w:bCs w:val="false"/>
          <w:i w:val="false"/>
          <w:iCs w:val="false"/>
          <w:strike w:val="false"/>
          <w:color w:val="1A1A1A"/>
          <w:sz w:val="23"/>
          <w:szCs w:val="23"/>
        </w:rPr>
        <w:t xml:space="preserve"> The future is not absent the way it was during the Fall. It is present but flat — possible in theory, unavailable emotionally.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The strange, quiet honesty of having nothing to perform.</w:t>
      </w:r>
      <w:r>
        <w:rPr>
          <w:rFonts w:ascii="Cambria" w:cs="Cambria" w:eastAsia="Cambria" w:hAnsi="Cambria"/>
          <w:b w:val="false"/>
          <w:bCs w:val="false"/>
          <w:i w:val="false"/>
          <w:iCs w:val="false"/>
          <w:strike w:val="false"/>
          <w:color w:val="1A1A1A"/>
          <w:sz w:val="23"/>
          <w:szCs w:val="23"/>
        </w:rPr>
        <w:t xml:space="preserve"> This is the most unusual and valuable feature of the Bottom. When there is nothing left to protect, performance becomes pointless. What remains is accurate. This accuracy is the gift of the Bottom.</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5.3   Common Misreads</w:t>
      </w:r>
    </w:p>
    <w:p>
      <w:pPr>
        <w:pBdr>
          <w:top w:val="single" w:color="1A1A1A" w:sz="6"/>
        </w:pBdr>
        <w:spacing w:after="200" w:before="0"/>
      </w:pP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Treating the Bottom as a failure state to escape immediately.</w:t>
      </w:r>
      <w:r>
        <w:rPr>
          <w:rFonts w:ascii="Cambria" w:cs="Cambria" w:eastAsia="Cambria" w:hAnsi="Cambria"/>
          <w:b w:val="false"/>
          <w:bCs w:val="false"/>
          <w:i w:val="false"/>
          <w:iCs w:val="false"/>
          <w:strike w:val="false"/>
          <w:color w:val="1A1A1A"/>
          <w:sz w:val="23"/>
          <w:szCs w:val="23"/>
        </w:rPr>
        <w:t xml:space="preserve"> The urgency to leave the Bottom — driven by discomfort, by social pressure, or by impatience — frequently produces motion before readiness. Moving too soon from the Bottom means leaving without the information it carries.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Confusing stillness with defeat.</w:t>
      </w:r>
      <w:r>
        <w:rPr>
          <w:rFonts w:ascii="Cambria" w:cs="Cambria" w:eastAsia="Cambria" w:hAnsi="Cambria"/>
          <w:b w:val="false"/>
          <w:bCs w:val="false"/>
          <w:i w:val="false"/>
          <w:iCs w:val="false"/>
          <w:strike w:val="false"/>
          <w:color w:val="1A1A1A"/>
          <w:sz w:val="23"/>
          <w:szCs w:val="23"/>
        </w:rPr>
        <w:t xml:space="preserve"> Stillness at the Bottom is not surrender. It is arrival. You are not lying down on a battlefield. You are standing on the floor of a particular depth. The distinction matters for what comes next.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Missing the information available only at this depth.</w:t>
      </w:r>
      <w:r>
        <w:rPr>
          <w:rFonts w:ascii="Cambria" w:cs="Cambria" w:eastAsia="Cambria" w:hAnsi="Cambria"/>
          <w:b w:val="false"/>
          <w:bCs w:val="false"/>
          <w:i w:val="false"/>
          <w:iCs w:val="false"/>
          <w:strike w:val="false"/>
          <w:color w:val="1A1A1A"/>
          <w:sz w:val="23"/>
          <w:szCs w:val="23"/>
        </w:rPr>
        <w:t xml:space="preserve"> The Bottom strips away noise. What remains — the things that persist even here, even now — is worth cataloging. Most people are too focused on leaving to notice what they are standing 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Comparing the Bottom to the Fall and calling it improvement.</w:t>
      </w:r>
      <w:r>
        <w:rPr>
          <w:rFonts w:ascii="Cambria" w:cs="Cambria" w:eastAsia="Cambria" w:hAnsi="Cambria"/>
          <w:b w:val="false"/>
          <w:bCs w:val="false"/>
          <w:i w:val="false"/>
          <w:iCs w:val="false"/>
          <w:strike w:val="false"/>
          <w:color w:val="1A1A1A"/>
          <w:sz w:val="23"/>
          <w:szCs w:val="23"/>
        </w:rPr>
        <w:t xml:space="preserve"> The Bottom is not better than the Fall — it is different. The absence of acute chaos is not recovery. It is the precondition for recovery. Do not confuse the arrival of stillness with the beginning of ascent.</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5.4   What the Bottom Is Actually Doing</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Bottom is providing data.</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It is the most honest location in the entire HERMES framework precisely because the usual distortions — performance, protection, hope-as-avoidance, narrative maintenance — are too costly to sustain here. When you have nothing left to protect, you see clearly. What you see at the Bottom is closer to true than what you see almost anywhere else in the process.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data available at the Bottom includes: what you actually value (as distinct from what you have claimed to value), what actually remains (as distinct from what you thought was essential but wasn't), and what the collapse actually revealed about the previous structure (as distinct from how you initially interpreted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9F9F9" w:color="auto" w:val="clear"/>
            <w:tcMar>
              <w:top w:type="dxa" w:w="180"/>
              <w:left w:type="dxa" w:w="240"/>
              <w:bottom w:type="dxa" w:w="180"/>
              <w:right w:type="dxa" w:w="240"/>
            </w:tcMar>
          </w:tcPr>
          <w:p>
            <w:pPr>
              <w:spacing w:after="120" w:line="408" w:lineRule="auto"/>
            </w:pPr>
            <w:r>
              <w:rPr>
                <w:b/>
                <w:bCs/>
                <w:i w:val="false"/>
                <w:iCs w:val="false"/>
                <w:color w:val="0D0D0D"/>
              </w:rPr>
              <w:t xml:space="preserve">The Bottom's Intelligence</w:t>
            </w:r>
          </w:p>
          <w:p>
            <w:pPr>
              <w:spacing w:after="140" w:line="384" w:lineRule="auto"/>
            </w:pPr>
            <w:r>
              <w:rPr>
                <w:rFonts w:ascii="Cambria" w:cs="Cambria" w:eastAsia="Cambria" w:hAnsi="Cambria"/>
                <w:b w:val="false"/>
                <w:bCs w:val="false"/>
                <w:i w:val="false"/>
                <w:iCs w:val="false"/>
                <w:strike w:val="false"/>
                <w:color w:val="1A1A1A"/>
                <w:sz w:val="23"/>
                <w:szCs w:val="23"/>
              </w:rPr>
              <w:t xml:space="preserve">Everything you discover at the Bottom, you discovered because you could not maintain the fictions that normally obscure it. When you leave the Bottom, you carry this intelligence with you. It is the most reliable material in the reconstruction. Do not leave without it.</w:t>
            </w:r>
          </w:p>
        </w:tc>
      </w:tr>
    </w:tbl>
    <w:p>
      <w:pPr>
        <w:spacing w:after="240" w:before="0"/>
      </w:pP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5.5   The Bottom and the Code</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Makoto</w:t>
      </w:r>
      <w:r>
        <w:rPr>
          <w:rFonts w:ascii="Cambria" w:cs="Cambria" w:eastAsia="Cambria" w:hAnsi="Cambria"/>
          <w:b w:val="false"/>
          <w:bCs w:val="false"/>
          <w:i w:val="false"/>
          <w:iCs w:val="false"/>
          <w:strike w:val="false"/>
          <w:color w:val="1A1A1A"/>
          <w:sz w:val="23"/>
          <w:szCs w:val="23"/>
        </w:rPr>
        <w:t xml:space="preserve"> is the central virtue here. The Bottom demands ruthless clarity — not as an achievement, but as the natural condition of having no energy left for self-deception. Makoto at the Bottom means accepting this clarity rather than fighting it. Seeing what is actually here. Naming it, even without anyone to tell.</w:t>
      </w:r>
    </w:p>
    <w:p>
      <w:pPr>
        <w:spacing w:after="240" w:before="60" w:line="384" w:lineRule="auto"/>
      </w:pPr>
      <w:r>
        <w:rPr>
          <w:rFonts w:ascii="Cambria" w:cs="Cambria" w:eastAsia="Cambria" w:hAnsi="Cambria"/>
          <w:b/>
          <w:bCs/>
          <w:i w:val="false"/>
          <w:iCs w:val="false"/>
          <w:strike w:val="false"/>
          <w:color w:val="1A1A1A"/>
          <w:sz w:val="23"/>
          <w:szCs w:val="23"/>
        </w:rPr>
        <w:t xml:space="preserve">Yu</w:t>
      </w:r>
      <w:r>
        <w:rPr>
          <w:rFonts w:ascii="Cambria" w:cs="Cambria" w:eastAsia="Cambria" w:hAnsi="Cambria"/>
          <w:b w:val="false"/>
          <w:bCs w:val="false"/>
          <w:i w:val="false"/>
          <w:iCs w:val="false"/>
          <w:strike w:val="false"/>
          <w:color w:val="1A1A1A"/>
          <w:sz w:val="23"/>
          <w:szCs w:val="23"/>
        </w:rPr>
        <w:t xml:space="preserve"> — courage — is what eventually produces movement. Not inspiration. Not hope in the motivational sense. The quiet, deliberate willingness to take one step before you feel ready. The Bottom is not left in a rush. It is left in a single, deliberate step. Yu is what takes that step.</w:t>
      </w:r>
    </w:p>
    <w:p>
      <w:pPr>
        <w:spacing w:after="240" w:before="60" w:line="384" w:lineRule="auto"/>
      </w:pPr>
      <w:r>
        <w:rPr>
          <w:rFonts w:ascii="Cambria" w:cs="Cambria" w:eastAsia="Cambria" w:hAnsi="Cambria"/>
          <w:b/>
          <w:bCs/>
          <w:i w:val="false"/>
          <w:iCs w:val="false"/>
          <w:strike w:val="false"/>
          <w:color w:val="1A1A1A"/>
          <w:sz w:val="23"/>
          <w:szCs w:val="23"/>
        </w:rPr>
        <w:t xml:space="preserve">Jin</w:t>
      </w:r>
      <w:r>
        <w:rPr>
          <w:rFonts w:ascii="Cambria" w:cs="Cambria" w:eastAsia="Cambria" w:hAnsi="Cambria"/>
          <w:b w:val="false"/>
          <w:bCs w:val="false"/>
          <w:i w:val="false"/>
          <w:iCs w:val="false"/>
          <w:strike w:val="false"/>
          <w:color w:val="1A1A1A"/>
          <w:sz w:val="23"/>
          <w:szCs w:val="23"/>
        </w:rPr>
        <w:t xml:space="preserve"> is the virtue that governs how you treat yourself at the Bottom. Not with pity — pity is passive and ultimately self-indulgent. Not with contempt — contempt is inaccurate and destructive. With precision-based compassion: seeing your situation clearly and responding to it with what it actually needs. Sometimes that is rest. Sometimes that is one small act. Jin knows the difference between these two, and does not substitute one for the other.</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5.6   Field Markers</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You are still in the Fall if:</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collapse is still actively occurring or intensifying.</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Acute emotional volatility is still the primary experience.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You have not yet landed — the sense of falling is still present.</w:t>
      </w:r>
    </w:p>
    <w:p>
      <w:pPr>
        <w:spacing w:after="240" w:before="60" w:line="384" w:lineRule="auto"/>
      </w:pPr>
      <w:r>
        <w:rPr>
          <w:rFonts w:ascii="Cambria" w:cs="Cambria" w:eastAsia="Cambria" w:hAnsi="Cambria"/>
          <w:b/>
          <w:bCs/>
          <w:i w:val="false"/>
          <w:iCs w:val="false"/>
          <w:strike w:val="false"/>
          <w:color w:val="1A1A1A"/>
          <w:sz w:val="23"/>
          <w:szCs w:val="23"/>
        </w:rPr>
        <w:t xml:space="preserve">You are at the Bottom if:</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falling has stopped. You are in stillness, not in motion.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You have a clear, undefended view of what is gone and what remains.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Energy and motivation are minimal but stable — not crashing further.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There is a flatness to experience that is different from the volatility of the Fall.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You feel, with unusual clarity, the weight of what you are carrying.</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5.7   Operational Guidance</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7F0" w:color="auto" w:val="clear"/>
            <w:tcMar>
              <w:top w:type="dxa" w:w="180"/>
              <w:left w:type="dxa" w:w="240"/>
              <w:bottom w:type="dxa" w:w="180"/>
              <w:right w:type="dxa" w:w="240"/>
            </w:tcMar>
          </w:tcPr>
          <w:p>
            <w:pPr>
              <w:spacing w:after="120" w:line="408" w:lineRule="auto"/>
            </w:pPr>
            <w:r>
              <w:rPr>
                <w:b/>
                <w:bCs/>
                <w:i w:val="false"/>
                <w:iCs w:val="false"/>
                <w:color w:val="0D0D0D"/>
              </w:rPr>
              <w:t xml:space="preserve">How to Survive the Bottom</w:t>
            </w:r>
          </w:p>
          <w:p>
            <w:pPr>
              <w:spacing w:after="140" w:line="384" w:lineRule="auto"/>
            </w:pPr>
            <w:r>
              <w:rPr>
                <w:rFonts w:ascii="Cambria" w:cs="Cambria" w:eastAsia="Cambria" w:hAnsi="Cambria"/>
                <w:b/>
                <w:bCs/>
                <w:i w:val="false"/>
                <w:iCs w:val="false"/>
                <w:strike w:val="false"/>
                <w:color w:val="1A1A1A"/>
                <w:sz w:val="23"/>
                <w:szCs w:val="23"/>
              </w:rPr>
              <w:t xml:space="preserve">Maintain the minimum.</w:t>
            </w:r>
            <w:r>
              <w:rPr>
                <w:rFonts w:ascii="Cambria" w:cs="Cambria" w:eastAsia="Cambria" w:hAnsi="Cambria"/>
                <w:b w:val="false"/>
                <w:bCs w:val="false"/>
                <w:i w:val="false"/>
                <w:iCs w:val="false"/>
                <w:strike w:val="false"/>
                <w:color w:val="1A1A1A"/>
                <w:sz w:val="23"/>
                <w:szCs w:val="23"/>
              </w:rPr>
              <w:t xml:space="preserve"> Sleep. Basic nutrition. Physical maintenance. Non-negotiable. The body is the infrastructure of everything else. Neglecting it extends the Bottom and degrades the quality of the data available here.</w:t>
            </w:r>
          </w:p>
          <w:p>
            <w:pPr>
              <w:spacing w:after="140" w:line="384" w:lineRule="auto"/>
            </w:pPr>
            <w:r>
              <w:rPr>
                <w:rFonts w:ascii="Cambria" w:cs="Cambria" w:eastAsia="Cambria" w:hAnsi="Cambria"/>
                <w:b/>
                <w:bCs/>
                <w:i w:val="false"/>
                <w:iCs w:val="false"/>
                <w:strike w:val="false"/>
                <w:color w:val="1A1A1A"/>
                <w:sz w:val="23"/>
                <w:szCs w:val="23"/>
              </w:rPr>
              <w:t xml:space="preserve">Observe rather than evaluate.</w:t>
            </w:r>
            <w:r>
              <w:rPr>
                <w:rFonts w:ascii="Cambria" w:cs="Cambria" w:eastAsia="Cambria" w:hAnsi="Cambria"/>
                <w:b w:val="false"/>
                <w:bCs w:val="false"/>
                <w:i w:val="false"/>
                <w:iCs w:val="false"/>
                <w:strike w:val="false"/>
                <w:color w:val="1A1A1A"/>
                <w:sz w:val="23"/>
                <w:szCs w:val="23"/>
              </w:rPr>
              <w:t xml:space="preserve"> While at the Bottom, reduce your investment in judging what you see. Simply catalog it. "This is present. This is absent. This is what remains." The evaluation comes later. The observation belongs here.</w:t>
            </w:r>
          </w:p>
          <w:p>
            <w:pPr>
              <w:spacing w:after="140" w:line="384" w:lineRule="auto"/>
            </w:pPr>
            <w:r>
              <w:rPr>
                <w:rFonts w:ascii="Cambria" w:cs="Cambria" w:eastAsia="Cambria" w:hAnsi="Cambria"/>
                <w:b/>
                <w:bCs/>
                <w:i w:val="false"/>
                <w:iCs w:val="false"/>
                <w:strike w:val="false"/>
                <w:color w:val="1A1A1A"/>
                <w:sz w:val="23"/>
                <w:szCs w:val="23"/>
              </w:rPr>
              <w:t xml:space="preserve">Resist the pressure to perform ascent.</w:t>
            </w:r>
            <w:r>
              <w:rPr>
                <w:rFonts w:ascii="Cambria" w:cs="Cambria" w:eastAsia="Cambria" w:hAnsi="Cambria"/>
                <w:b w:val="false"/>
                <w:bCs w:val="false"/>
                <w:i w:val="false"/>
                <w:iCs w:val="false"/>
                <w:strike w:val="false"/>
                <w:color w:val="1A1A1A"/>
                <w:sz w:val="23"/>
                <w:szCs w:val="23"/>
              </w:rPr>
              <w:t xml:space="preserve"> Social expectations of recovery timelines are generally inaccurate and often harmful. The Bottom takes as long as it takes. Leaving early because someone else is uncomfortable with your stillness is a failure of Meiyo — an abandonment of your own internal standard in response to external pressure.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7F0" w:color="auto" w:val="clear"/>
            <w:tcMar>
              <w:top w:type="dxa" w:w="180"/>
              <w:left w:type="dxa" w:w="240"/>
              <w:bottom w:type="dxa" w:w="180"/>
              <w:right w:type="dxa" w:w="240"/>
            </w:tcMar>
          </w:tcPr>
          <w:p>
            <w:pPr>
              <w:spacing w:after="120" w:line="408" w:lineRule="auto"/>
            </w:pPr>
            <w:r>
              <w:rPr>
                <w:b/>
                <w:bCs/>
                <w:i w:val="false"/>
                <w:iCs w:val="false"/>
                <w:color w:val="0D0D0D"/>
              </w:rPr>
              <w:t xml:space="preserve">How to Extract the Bottom's Intelligence</w:t>
            </w:r>
          </w:p>
          <w:p>
            <w:pPr>
              <w:spacing w:after="140" w:line="384" w:lineRule="auto"/>
            </w:pPr>
            <w:r>
              <w:rPr>
                <w:rFonts w:ascii="Cambria" w:cs="Cambria" w:eastAsia="Cambria" w:hAnsi="Cambria"/>
                <w:b/>
                <w:bCs/>
                <w:i w:val="false"/>
                <w:iCs w:val="false"/>
                <w:strike w:val="false"/>
                <w:color w:val="1A1A1A"/>
                <w:sz w:val="23"/>
                <w:szCs w:val="23"/>
              </w:rPr>
              <w:t xml:space="preserve">Write.</w:t>
            </w:r>
            <w:r>
              <w:rPr>
                <w:rFonts w:ascii="Cambria" w:cs="Cambria" w:eastAsia="Cambria" w:hAnsi="Cambria"/>
                <w:b w:val="false"/>
                <w:bCs w:val="false"/>
                <w:i w:val="false"/>
                <w:iCs w:val="false"/>
                <w:strike w:val="false"/>
                <w:color w:val="1A1A1A"/>
                <w:sz w:val="23"/>
                <w:szCs w:val="23"/>
              </w:rPr>
              <w:t xml:space="preserve"> If you can. Even a few sentences. The honest, undefended voice that arrives at the Bottom is unusually accurate. Capture it while it is available. It will be less accessible once you have resources to protect again.</w:t>
            </w:r>
          </w:p>
          <w:p>
            <w:pPr>
              <w:spacing w:after="140" w:line="384" w:lineRule="auto"/>
            </w:pPr>
            <w:r>
              <w:rPr>
                <w:rFonts w:ascii="Cambria" w:cs="Cambria" w:eastAsia="Cambria" w:hAnsi="Cambria"/>
                <w:b/>
                <w:bCs/>
                <w:i w:val="false"/>
                <w:iCs w:val="false"/>
                <w:strike w:val="false"/>
                <w:color w:val="1A1A1A"/>
                <w:sz w:val="23"/>
                <w:szCs w:val="23"/>
              </w:rPr>
              <w:t xml:space="preserve">Ask the Makoto question.</w:t>
            </w:r>
            <w:r>
              <w:rPr>
                <w:rFonts w:ascii="Cambria" w:cs="Cambria" w:eastAsia="Cambria" w:hAnsi="Cambria"/>
                <w:b w:val="false"/>
                <w:bCs w:val="false"/>
                <w:i w:val="false"/>
                <w:iCs w:val="false"/>
                <w:strike w:val="false"/>
                <w:color w:val="1A1A1A"/>
                <w:sz w:val="23"/>
                <w:szCs w:val="23"/>
              </w:rPr>
              <w:t xml:space="preserve"> "What is actually true here? What do I know, stripped of hope and stripped of catastrophe?" Write the answer.</w:t>
            </w:r>
          </w:p>
          <w:p>
            <w:pPr>
              <w:spacing w:after="140" w:line="384" w:lineRule="auto"/>
            </w:pPr>
            <w:r>
              <w:rPr>
                <w:rFonts w:ascii="Cambria" w:cs="Cambria" w:eastAsia="Cambria" w:hAnsi="Cambria"/>
                <w:b/>
                <w:bCs/>
                <w:i w:val="false"/>
                <w:iCs w:val="false"/>
                <w:strike w:val="false"/>
                <w:color w:val="1A1A1A"/>
                <w:sz w:val="23"/>
                <w:szCs w:val="23"/>
              </w:rPr>
              <w:t xml:space="preserve">Inventory what persists.</w:t>
            </w:r>
            <w:r>
              <w:rPr>
                <w:rFonts w:ascii="Cambria" w:cs="Cambria" w:eastAsia="Cambria" w:hAnsi="Cambria"/>
                <w:b w:val="false"/>
                <w:bCs w:val="false"/>
                <w:i w:val="false"/>
                <w:iCs w:val="false"/>
                <w:strike w:val="false"/>
                <w:color w:val="1A1A1A"/>
                <w:sz w:val="23"/>
                <w:szCs w:val="23"/>
              </w:rPr>
              <w:t xml:space="preserve"> What values, what relationships, what qualities, what capacities are still present even at the Bottom? What survived the Fall? These are the foundation materials for the Climb.</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7F0" w:color="auto" w:val="clear"/>
            <w:tcMar>
              <w:top w:type="dxa" w:w="180"/>
              <w:left w:type="dxa" w:w="240"/>
              <w:bottom w:type="dxa" w:w="180"/>
              <w:right w:type="dxa" w:w="240"/>
            </w:tcMar>
          </w:tcPr>
          <w:p>
            <w:pPr>
              <w:spacing w:after="120" w:line="408" w:lineRule="auto"/>
            </w:pPr>
            <w:r>
              <w:rPr>
                <w:b/>
                <w:bCs/>
                <w:i w:val="false"/>
                <w:iCs w:val="false"/>
                <w:color w:val="0D0D0D"/>
              </w:rPr>
              <w:t xml:space="preserve">How to Know When It Is Time to Move</w:t>
            </w:r>
          </w:p>
          <w:p>
            <w:pPr>
              <w:spacing w:after="140" w:line="384" w:lineRule="auto"/>
            </w:pPr>
            <w:r>
              <w:rPr>
                <w:rFonts w:ascii="Cambria" w:cs="Cambria" w:eastAsia="Cambria" w:hAnsi="Cambria"/>
                <w:b w:val="false"/>
                <w:bCs w:val="false"/>
                <w:i w:val="false"/>
                <w:iCs w:val="false"/>
                <w:strike w:val="false"/>
                <w:color w:val="1A1A1A"/>
                <w:sz w:val="23"/>
                <w:szCs w:val="23"/>
              </w:rPr>
              <w:t xml:space="preserve">The signal is not feeling ready. Feeling ready rarely arrives at the Bottom. The signal is a subtle shift in the quality of the stillness — from collapsed stillness to something like resting stillness. A small forward impulse. Not hope exactly. More like: the absence of the conviction that there is no point in moving. That small shift is Yu announcing itself. When it does, take the first step. The first step does not need to be large.</w:t>
            </w:r>
          </w:p>
        </w:tc>
      </w:tr>
    </w:tbl>
    <w:p>
      <w:pPr>
        <w:spacing w:after="240" w:before="0"/>
      </w:pP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5.8   Refinement Field</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280"/>
              <w:left w:type="dxa" w:w="320"/>
              <w:bottom w:type="dxa" w:w="280"/>
              <w:right w:type="dxa" w:w="320"/>
            </w:tcMar>
          </w:tcPr>
          <w:p>
            <w:pPr>
              <w:spacing w:after="120" w:line="408" w:lineRule="auto"/>
            </w:pPr>
            <w:r>
              <w:rPr>
                <w:b/>
                <w:bCs/>
                <w:i w:val="false"/>
                <w:iCs w:val="false"/>
                <w:color w:val="555555"/>
              </w:rPr>
              <w:t xml:space="preserve">My Bottom — Personal Annotation</w:t>
            </w:r>
          </w:p>
          <w:p>
            <w:pPr>
              <w:spacing w:after="200" w:line="384" w:lineRule="auto"/>
            </w:pPr>
            <w:r>
              <w:rPr>
                <w:rFonts w:ascii="Cambria" w:cs="Cambria" w:eastAsia="Cambria" w:hAnsi="Cambria"/>
                <w:b w:val="false"/>
                <w:bCs w:val="false"/>
                <w:i w:val="false"/>
                <w:iCs w:val="false"/>
                <w:strike w:val="false"/>
                <w:color w:val="555555"/>
                <w:sz w:val="23"/>
                <w:szCs w:val="23"/>
              </w:rPr>
              <w:t xml:space="preserve">What did the Bottom feel like for you? What was the stillness like? What did you see clearly at the Bottom that you could not see before? What persisted? What was the first signal that it was time to move?</w:t>
            </w:r>
          </w:p>
        </w:tc>
      </w:tr>
    </w:tbl>
    <w:p>
      <w:pPr>
        <w:spacing w:after="24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0D" w:color="auto" w:val="clear"/>
            <w:tcMar>
              <w:top w:type="dxa" w:w="200"/>
              <w:left w:type="dxa" w:w="320"/>
              <w:bottom w:type="dxa" w:w="200"/>
              <w:right w:type="dxa" w:w="320"/>
            </w:tcMar>
          </w:tcPr>
          <w:p>
            <w:pPr>
              <w:spacing w:after="120" w:line="408" w:lineRule="auto"/>
            </w:pPr>
            <w:r>
              <w:rPr>
                <w:rFonts w:ascii="Cambria" w:cs="Cambria" w:eastAsia="Cambria" w:hAnsi="Cambria"/>
                <w:b w:val="false"/>
                <w:bCs w:val="false"/>
                <w:i w:val="false"/>
                <w:iCs w:val="false"/>
                <w:strike w:val="false"/>
                <w:color w:val="AAAAAA"/>
                <w:spacing w:val="40"/>
                <w:sz w:val="18"/>
                <w:szCs w:val="18"/>
              </w:rPr>
              <w:t xml:space="preserve">Stage 3  |  Chapter 6</w:t>
            </w:r>
          </w:p>
          <w:p>
            <w:pPr>
              <w:spacing w:after="120" w:line="408" w:lineRule="auto"/>
            </w:pPr>
            <w:r>
              <w:rPr>
                <w:b/>
                <w:bCs/>
                <w:i w:val="false"/>
                <w:iCs w:val="false"/>
                <w:color w:val="1A1A1A"/>
              </w:rPr>
              <w:t xml:space="preserve">THE CLIMB</w:t>
            </w:r>
          </w:p>
        </w:tc>
      </w:tr>
    </w:tbl>
    <w:p>
      <w:pPr>
        <w:spacing w:after="240" w:before="0"/>
      </w:pPr>
    </w:p>
    <w:p>
      <w:pPr>
        <w:spacing w:after="240" w:line="408" w:lineRule="auto"/>
      </w:pPr>
      <w:r>
        <w:rPr>
          <w:b w:val="false"/>
          <w:bCs w:val="false"/>
          <w:i w:val="false"/>
          <w:iCs w:val="false"/>
          <w:color w:val="777777"/>
        </w:rPr>
        <w:t xml:space="preserve">Chapter 6</w:t>
      </w:r>
    </w:p>
    <w:p>
      <w:pPr>
        <w:pStyle w:val="Heading1"/>
        <w:spacing w:after="240" w:before="560" w:line="288" w:lineRule="auto"/>
      </w:pPr>
      <w:r>
        <w:rPr>
          <w:rFonts w:ascii="Cambria" w:cs="Cambria" w:eastAsia="Cambria" w:hAnsi="Cambria"/>
          <w:color w:val="0D0D0D"/>
          <w:sz w:val="52"/>
          <w:szCs w:val="52"/>
        </w:rPr>
        <w:t xml:space="preserve">Stage 3 — The Climb</w:t>
      </w:r>
    </w:p>
    <w:p>
      <w:pPr>
        <w:pStyle w:val="Heading2"/>
        <w:spacing w:after="100" w:before="440" w:line="312" w:lineRule="auto"/>
      </w:pPr>
      <w:r>
        <w:rPr>
          <w:rFonts w:ascii="Cambria" w:cs="Cambria" w:eastAsia="Cambria" w:hAnsi="Cambria"/>
          <w:color w:val="0D0D0D"/>
          <w:sz w:val="34"/>
          <w:szCs w:val="34"/>
        </w:rPr>
        <w:t xml:space="preserve">6.1   Definition</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The Climb</w:t>
      </w:r>
      <w:r>
        <w:rPr>
          <w:rFonts w:ascii="Cambria" w:cs="Cambria" w:eastAsia="Cambria" w:hAnsi="Cambria"/>
          <w:b w:val="false"/>
          <w:bCs w:val="false"/>
          <w:i w:val="false"/>
          <w:iCs w:val="false"/>
          <w:strike w:val="false"/>
          <w:color w:val="1A1A1A"/>
          <w:sz w:val="23"/>
          <w:szCs w:val="23"/>
        </w:rPr>
        <w:t xml:space="preserve"> is the first deliberate upward movement after the Bottom. It is the stage in which reconstruction begins in earnest — not as a concept, but as an action. Bricks are laid. Behaviors are rebuilt. The code is applied to the actual conditions of daily life.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Climb is effortful. It is uneven. It is frequently doubted. It is not linear. These are not obstacles to the Climb — they are its nature. Understanding this in advance prevents the most common and most costly misread of this stage: the assumption that difficulty means failure.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6.2   Phenomenology</w:t>
      </w:r>
    </w:p>
    <w:p>
      <w:pPr>
        <w:pBdr>
          <w:top w:val="single" w:color="1A1A1A" w:sz="6"/>
        </w:pBdr>
        <w:spacing w:after="200" w:before="0"/>
      </w:pP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Effort disproportionate to visible results.</w:t>
      </w:r>
      <w:r>
        <w:rPr>
          <w:rFonts w:ascii="Cambria" w:cs="Cambria" w:eastAsia="Cambria" w:hAnsi="Cambria"/>
          <w:b w:val="false"/>
          <w:bCs w:val="false"/>
          <w:i w:val="false"/>
          <w:iCs w:val="false"/>
          <w:strike w:val="false"/>
          <w:color w:val="1A1A1A"/>
          <w:sz w:val="23"/>
          <w:szCs w:val="23"/>
        </w:rPr>
        <w:t xml:space="preserve"> At the beginning of the Climb, significant effort produces modest, sometimes invisible, gains. This is accurate. The early Climb is building foundation. Foundation is by definition below the surface.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Small wins that feel fragile.</w:t>
      </w:r>
      <w:r>
        <w:rPr>
          <w:rFonts w:ascii="Cambria" w:cs="Cambria" w:eastAsia="Cambria" w:hAnsi="Cambria"/>
          <w:b w:val="false"/>
          <w:bCs w:val="false"/>
          <w:i w:val="false"/>
          <w:iCs w:val="false"/>
          <w:strike w:val="false"/>
          <w:color w:val="1A1A1A"/>
          <w:sz w:val="23"/>
          <w:szCs w:val="23"/>
        </w:rPr>
        <w:t xml:space="preserve"> When progress occurs, it does not feel secure. There is often a waiting for it to be taken away. This is a normal response to having experienced loss — the risk-aversion of a system that has recently experienced significant cost.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Two steps forward, one step back.</w:t>
      </w:r>
      <w:r>
        <w:rPr>
          <w:rFonts w:ascii="Cambria" w:cs="Cambria" w:eastAsia="Cambria" w:hAnsi="Cambria"/>
          <w:b w:val="false"/>
          <w:bCs w:val="false"/>
          <w:i w:val="false"/>
          <w:iCs w:val="false"/>
          <w:strike w:val="false"/>
          <w:color w:val="1A1A1A"/>
          <w:sz w:val="23"/>
          <w:szCs w:val="23"/>
        </w:rPr>
        <w:t xml:space="preserve"> Nonlinearity is the standard, not the exception. The back-step is part of the process, not an interruption of it.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The return of self-doubt in new forms.</w:t>
      </w:r>
      <w:r>
        <w:rPr>
          <w:rFonts w:ascii="Cambria" w:cs="Cambria" w:eastAsia="Cambria" w:hAnsi="Cambria"/>
          <w:b w:val="false"/>
          <w:bCs w:val="false"/>
          <w:i w:val="false"/>
          <w:iCs w:val="false"/>
          <w:strike w:val="false"/>
          <w:color w:val="1A1A1A"/>
          <w:sz w:val="23"/>
          <w:szCs w:val="23"/>
        </w:rPr>
        <w:t xml:space="preserve"> The self-doubt of the Fall was raw and global. The self-doubt of the Climb is more targeted: "Am I doing this correctly? Is this actually progress? Am I the same person who caused this collapse?" These are harder to dismiss and more useful to engage with directly.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Occasional surges of clarity followed by setbacks.</w:t>
      </w:r>
      <w:r>
        <w:rPr>
          <w:rFonts w:ascii="Cambria" w:cs="Cambria" w:eastAsia="Cambria" w:hAnsi="Cambria"/>
          <w:b w:val="false"/>
          <w:bCs w:val="false"/>
          <w:i w:val="false"/>
          <w:iCs w:val="false"/>
          <w:strike w:val="false"/>
          <w:color w:val="1A1A1A"/>
          <w:sz w:val="23"/>
          <w:szCs w:val="23"/>
        </w:rPr>
        <w:t xml:space="preserve"> The Climb is not monotonically improving. There are peaks — moments of genuine forward vision — and subsequent valleys. Both are part of the same process.</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6.3   Common Misreads</w:t>
      </w:r>
    </w:p>
    <w:p>
      <w:pPr>
        <w:pBdr>
          <w:top w:val="single" w:color="1A1A1A" w:sz="6"/>
        </w:pBdr>
        <w:spacing w:after="200" w:before="0"/>
      </w:pP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Expecting the Climb to feel triumphant.</w:t>
      </w:r>
      <w:r>
        <w:rPr>
          <w:rFonts w:ascii="Cambria" w:cs="Cambria" w:eastAsia="Cambria" w:hAnsi="Cambria"/>
          <w:b w:val="false"/>
          <w:bCs w:val="false"/>
          <w:i w:val="false"/>
          <w:iCs w:val="false"/>
          <w:strike w:val="false"/>
          <w:color w:val="1A1A1A"/>
          <w:sz w:val="23"/>
          <w:szCs w:val="23"/>
        </w:rPr>
        <w:t xml:space="preserve"> It rarely does, especially at the beginning. The Climb mostly feels like work — sometimes tedious, sometimes frightening, often uncertain. The absence of triumph is not evidence that the Climb is not working.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Interpreting setbacks as evidence of failure.</w:t>
      </w:r>
      <w:r>
        <w:rPr>
          <w:rFonts w:ascii="Cambria" w:cs="Cambria" w:eastAsia="Cambria" w:hAnsi="Cambria"/>
          <w:b w:val="false"/>
          <w:bCs w:val="false"/>
          <w:i w:val="false"/>
          <w:iCs w:val="false"/>
          <w:strike w:val="false"/>
          <w:color w:val="1A1A1A"/>
          <w:sz w:val="23"/>
          <w:szCs w:val="23"/>
        </w:rPr>
        <w:t xml:space="preserve"> A setback during the Climb is not a return to the Bottom. It is a normal feature of nonlinear upward movement. Apply Chugi: assess the setback accurately. Is it a signal that the approach needs adjusting, or is it the expected friction of difficult work? Usually it is the latter.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Comparing the current Climb to how things were before the Fall.</w:t>
      </w:r>
      <w:r>
        <w:rPr>
          <w:rFonts w:ascii="Cambria" w:cs="Cambria" w:eastAsia="Cambria" w:hAnsi="Cambria"/>
          <w:b w:val="false"/>
          <w:bCs w:val="false"/>
          <w:i w:val="false"/>
          <w:iCs w:val="false"/>
          <w:strike w:val="false"/>
          <w:color w:val="1A1A1A"/>
          <w:sz w:val="23"/>
          <w:szCs w:val="23"/>
        </w:rPr>
        <w:t xml:space="preserve"> The Climb is not taking you back to where you were. It is taking you somewhere different — ideally, somewhere more coherent and more deliberately chosen. Comparing progress to the pre-Fall baseline is inaccurate and demoralizing. It is also, frequently, a form of grief in disguise.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Rushing to declare the work complete.</w:t>
      </w:r>
      <w:r>
        <w:rPr>
          <w:rFonts w:ascii="Cambria" w:cs="Cambria" w:eastAsia="Cambria" w:hAnsi="Cambria"/>
          <w:b w:val="false"/>
          <w:bCs w:val="false"/>
          <w:i w:val="false"/>
          <w:iCs w:val="false"/>
          <w:strike w:val="false"/>
          <w:color w:val="1A1A1A"/>
          <w:sz w:val="23"/>
          <w:szCs w:val="23"/>
        </w:rPr>
        <w:t xml:space="preserve"> The Climb looks like progress. Progress feels like resolution. The impulse to close the loop early — to say "I'm okay now" before the work is actually done — is strong during the Climb because it offers relief from sustained effort. Resist it. Let the Climb complete itself.</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6.4   What the Climb Is Actually Doing</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Climb is building the new structure.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Each deliberate action taken in alignment with the code is a structural element. Each small commitment kept, each virtue applied, each honest assessment made and acted upon — these are the bricks of the new architecture. The foundation is not visible yet. You cannot see the structure taking shape because you are inside the process of building it. But it is being built. Every action that is aligned with the code contributes to it.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Climb is also testing. The new structure is being stress-tested against real conditions at the very moment it is being constructed. This is uncomfortable. It is also efficient. You learn what holds and what doesn't by contact with reality, not by planning in theory.</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6.5   The Climb and the Code</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Gi</w:t>
      </w:r>
      <w:r>
        <w:rPr>
          <w:rFonts w:ascii="Cambria" w:cs="Cambria" w:eastAsia="Cambria" w:hAnsi="Cambria"/>
          <w:b w:val="false"/>
          <w:bCs w:val="false"/>
          <w:i w:val="false"/>
          <w:iCs w:val="false"/>
          <w:strike w:val="false"/>
          <w:color w:val="1A1A1A"/>
          <w:sz w:val="23"/>
          <w:szCs w:val="23"/>
        </w:rPr>
        <w:t xml:space="preserve"> is the central virtue of the Climb. The Climb is where the gap between values and behavior is closed — not in one dramatic moment, but brick by brick, day by day. Each time you act in alignment with what you claim to value, Gi strengthens. Each time you do not, you have a calibration point. The Climb is largely the work of Gi: making your behavior gradually, consistently, and durably match your values.</w:t>
      </w:r>
    </w:p>
    <w:p>
      <w:pPr>
        <w:spacing w:after="240" w:before="60" w:line="384" w:lineRule="auto"/>
      </w:pPr>
      <w:r>
        <w:rPr>
          <w:rFonts w:ascii="Cambria" w:cs="Cambria" w:eastAsia="Cambria" w:hAnsi="Cambria"/>
          <w:b/>
          <w:bCs/>
          <w:i w:val="false"/>
          <w:iCs w:val="false"/>
          <w:strike w:val="false"/>
          <w:color w:val="1A1A1A"/>
          <w:sz w:val="23"/>
          <w:szCs w:val="23"/>
        </w:rPr>
        <w:t xml:space="preserve">Yu</w:t>
      </w:r>
      <w:r>
        <w:rPr>
          <w:rFonts w:ascii="Cambria" w:cs="Cambria" w:eastAsia="Cambria" w:hAnsi="Cambria"/>
          <w:b w:val="false"/>
          <w:bCs w:val="false"/>
          <w:i w:val="false"/>
          <w:iCs w:val="false"/>
          <w:strike w:val="false"/>
          <w:color w:val="1A1A1A"/>
          <w:sz w:val="23"/>
          <w:szCs w:val="23"/>
        </w:rPr>
        <w:t xml:space="preserve"> sustains the Climb. The daily courage of continued effort — of showing up for the work when it feels pointless, when progress is invisible, when the setback was yesterday and the next forward movement is not yet visible — this is the specific application of Yu that the Climb requires. Not the dramatic courage of the crisis moment. The unglamorous courage of maintenance.</w:t>
      </w:r>
    </w:p>
    <w:p>
      <w:pPr>
        <w:spacing w:after="240" w:before="60" w:line="384" w:lineRule="auto"/>
      </w:pPr>
      <w:r>
        <w:rPr>
          <w:rFonts w:ascii="Cambria" w:cs="Cambria" w:eastAsia="Cambria" w:hAnsi="Cambria"/>
          <w:b/>
          <w:bCs/>
          <w:i w:val="false"/>
          <w:iCs w:val="false"/>
          <w:strike w:val="false"/>
          <w:color w:val="1A1A1A"/>
          <w:sz w:val="23"/>
          <w:szCs w:val="23"/>
        </w:rPr>
        <w:t xml:space="preserve">Chugi</w:t>
      </w:r>
      <w:r>
        <w:rPr>
          <w:rFonts w:ascii="Cambria" w:cs="Cambria" w:eastAsia="Cambria" w:hAnsi="Cambria"/>
          <w:b w:val="false"/>
          <w:bCs w:val="false"/>
          <w:i w:val="false"/>
          <w:iCs w:val="false"/>
          <w:strike w:val="false"/>
          <w:color w:val="1A1A1A"/>
          <w:sz w:val="23"/>
          <w:szCs w:val="23"/>
        </w:rPr>
        <w:t xml:space="preserve"> keeps the Climb honest. The temptation during the Climb is to tell a story of progress that is slightly more advanced than the actual progress. Not to lie exactly — to round up. To describe yourself as further along than you are, because being further along would feel better. Chugi requires an honest account of where you actually are. Not a pessimistic account — an accurate one. The difference between accuracy and pessimism is Makoto.</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6.6   Field Markers</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Signs of genuine Climb:</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You are taking deliberate actions aligned with your values, even when it is effortful.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You are tracking actual behavior, not just intentions.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Setbacks are being processed honestly rather than minimized or catastrophized.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There is a sense — fragile, uneven, but present — of forward direction.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You are encountering the code in daily life and using it, not just reading about it.</w:t>
      </w:r>
    </w:p>
    <w:p>
      <w:pPr>
        <w:spacing w:after="240" w:before="60" w:line="384" w:lineRule="auto"/>
      </w:pPr>
      <w:r>
        <w:rPr>
          <w:rFonts w:ascii="Cambria" w:cs="Cambria" w:eastAsia="Cambria" w:hAnsi="Cambria"/>
          <w:b/>
          <w:bCs/>
          <w:i w:val="false"/>
          <w:iCs w:val="false"/>
          <w:strike w:val="false"/>
          <w:color w:val="1A1A1A"/>
          <w:sz w:val="23"/>
          <w:szCs w:val="23"/>
        </w:rPr>
        <w:t xml:space="preserve">Signs of performance of recovery (not genuine Climb):</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You are describing yourself as further along than you feel.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Your reported progress and your actual behavior do not match.</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You feel compelled to demonstrate recovery to others rather than conduct it for yourself.</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Setbacks produce shame rather than honest assessment.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You have stopped using the code and are relying on momentum or optimism alone.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6.7   Operational Guidance</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7F0" w:color="auto" w:val="clear"/>
            <w:tcMar>
              <w:top w:type="dxa" w:w="180"/>
              <w:left w:type="dxa" w:w="240"/>
              <w:bottom w:type="dxa" w:w="180"/>
              <w:right w:type="dxa" w:w="240"/>
            </w:tcMar>
          </w:tcPr>
          <w:p>
            <w:pPr>
              <w:spacing w:after="120" w:line="408" w:lineRule="auto"/>
            </w:pPr>
            <w:r>
              <w:rPr>
                <w:b/>
                <w:bCs/>
                <w:i w:val="false"/>
                <w:iCs w:val="false"/>
                <w:color w:val="0D0D0D"/>
              </w:rPr>
              <w:t xml:space="preserve">Systems for the Climb</w:t>
            </w:r>
          </w:p>
          <w:p>
            <w:pPr>
              <w:spacing w:after="140" w:line="384" w:lineRule="auto"/>
            </w:pPr>
            <w:r>
              <w:rPr>
                <w:rFonts w:ascii="Cambria" w:cs="Cambria" w:eastAsia="Cambria" w:hAnsi="Cambria"/>
                <w:b/>
                <w:bCs/>
                <w:i w:val="false"/>
                <w:iCs w:val="false"/>
                <w:strike w:val="false"/>
                <w:color w:val="1A1A1A"/>
                <w:sz w:val="23"/>
                <w:szCs w:val="23"/>
              </w:rPr>
              <w:t xml:space="preserve">Rhythm over intensity.</w:t>
            </w:r>
            <w:r>
              <w:rPr>
                <w:rFonts w:ascii="Cambria" w:cs="Cambria" w:eastAsia="Cambria" w:hAnsi="Cambria"/>
                <w:b w:val="false"/>
                <w:bCs w:val="false"/>
                <w:i w:val="false"/>
                <w:iCs w:val="false"/>
                <w:strike w:val="false"/>
                <w:color w:val="1A1A1A"/>
                <w:sz w:val="23"/>
                <w:szCs w:val="23"/>
              </w:rPr>
              <w:t xml:space="preserve"> Consistent, moderate, daily effort produces more durable structure than occasional intense effort. Establish a rhythm. Protect it. The rhythm is the structure before the structure is visible.</w:t>
            </w:r>
          </w:p>
          <w:p>
            <w:pPr>
              <w:spacing w:after="140" w:line="384" w:lineRule="auto"/>
            </w:pPr>
            <w:r>
              <w:rPr>
                <w:rFonts w:ascii="Cambria" w:cs="Cambria" w:eastAsia="Cambria" w:hAnsi="Cambria"/>
                <w:b/>
                <w:bCs/>
                <w:i w:val="false"/>
                <w:iCs w:val="false"/>
                <w:strike w:val="false"/>
                <w:color w:val="1A1A1A"/>
                <w:sz w:val="23"/>
                <w:szCs w:val="23"/>
              </w:rPr>
              <w:t xml:space="preserve">Consistency over speed.</w:t>
            </w:r>
            <w:r>
              <w:rPr>
                <w:rFonts w:ascii="Cambria" w:cs="Cambria" w:eastAsia="Cambria" w:hAnsi="Cambria"/>
                <w:b w:val="false"/>
                <w:bCs w:val="false"/>
                <w:i w:val="false"/>
                <w:iCs w:val="false"/>
                <w:strike w:val="false"/>
                <w:color w:val="1A1A1A"/>
                <w:sz w:val="23"/>
                <w:szCs w:val="23"/>
              </w:rPr>
              <w:t xml:space="preserve"> The Climb takes as long as it takes. Pushing it faster than it can sustainably go produces brittle progress — gains made quickly under pressure that do not hold when the pressure lifts. The goal is durability, not speed.</w:t>
            </w:r>
          </w:p>
          <w:p>
            <w:pPr>
              <w:spacing w:after="140" w:line="384" w:lineRule="auto"/>
            </w:pPr>
            <w:r>
              <w:rPr>
                <w:rFonts w:ascii="Cambria" w:cs="Cambria" w:eastAsia="Cambria" w:hAnsi="Cambria"/>
                <w:b/>
                <w:bCs/>
                <w:i w:val="false"/>
                <w:iCs w:val="false"/>
                <w:strike w:val="false"/>
                <w:color w:val="1A1A1A"/>
                <w:sz w:val="23"/>
                <w:szCs w:val="23"/>
              </w:rPr>
              <w:t xml:space="preserve">Track what actually matters.</w:t>
            </w:r>
            <w:r>
              <w:rPr>
                <w:rFonts w:ascii="Cambria" w:cs="Cambria" w:eastAsia="Cambria" w:hAnsi="Cambria"/>
                <w:b w:val="false"/>
                <w:bCs w:val="false"/>
                <w:i w:val="false"/>
                <w:iCs w:val="false"/>
                <w:strike w:val="false"/>
                <w:color w:val="1A1A1A"/>
                <w:sz w:val="23"/>
                <w:szCs w:val="23"/>
              </w:rPr>
              <w:t xml:space="preserve"> Not all progress is visible. Not all visible movement is progress. Track your alignment with the code. Track behavior relative to stated values. Track the quality of your honesty with yourself. These metrics are more accurate than how you feel on a given day.</w:t>
            </w:r>
          </w:p>
          <w:p>
            <w:pPr>
              <w:spacing w:after="140" w:line="384" w:lineRule="auto"/>
            </w:pPr>
            <w:r>
              <w:rPr>
                <w:rFonts w:ascii="Cambria" w:cs="Cambria" w:eastAsia="Cambria" w:hAnsi="Cambria"/>
                <w:b/>
                <w:bCs/>
                <w:i w:val="false"/>
                <w:iCs w:val="false"/>
                <w:strike w:val="false"/>
                <w:color w:val="1A1A1A"/>
                <w:sz w:val="23"/>
                <w:szCs w:val="23"/>
              </w:rPr>
              <w:t xml:space="preserve">Acknowledge small wins without inflating them.</w:t>
            </w:r>
            <w:r>
              <w:rPr>
                <w:rFonts w:ascii="Cambria" w:cs="Cambria" w:eastAsia="Cambria" w:hAnsi="Cambria"/>
                <w:b w:val="false"/>
                <w:bCs w:val="false"/>
                <w:i w:val="false"/>
                <w:iCs w:val="false"/>
                <w:strike w:val="false"/>
                <w:color w:val="1A1A1A"/>
                <w:sz w:val="23"/>
                <w:szCs w:val="23"/>
              </w:rPr>
              <w:t xml:space="preserve"> A kept commitment is a kept commitment. It does not need to be treated as a triumph — but it should be acknowledged. The acknowledgment is part of how Gi reinforces itself.</w:t>
            </w:r>
          </w:p>
        </w:tc>
      </w:tr>
    </w:tbl>
    <w:p>
      <w:pPr>
        <w:spacing w:after="240" w:before="0"/>
      </w:pP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6.8   Refinement Field</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280"/>
              <w:left w:type="dxa" w:w="320"/>
              <w:bottom w:type="dxa" w:w="280"/>
              <w:right w:type="dxa" w:w="320"/>
            </w:tcMar>
          </w:tcPr>
          <w:p>
            <w:pPr>
              <w:spacing w:after="120" w:line="408" w:lineRule="auto"/>
            </w:pPr>
            <w:r>
              <w:rPr>
                <w:b/>
                <w:bCs/>
                <w:i w:val="false"/>
                <w:iCs w:val="false"/>
                <w:color w:val="555555"/>
              </w:rPr>
              <w:t xml:space="preserve">My Climb — Personal Annotation</w:t>
            </w:r>
          </w:p>
          <w:p>
            <w:pPr>
              <w:spacing w:after="200" w:line="384" w:lineRule="auto"/>
            </w:pPr>
            <w:r>
              <w:rPr>
                <w:rFonts w:ascii="Cambria" w:cs="Cambria" w:eastAsia="Cambria" w:hAnsi="Cambria"/>
                <w:b w:val="false"/>
                <w:bCs w:val="false"/>
                <w:i w:val="false"/>
                <w:iCs w:val="false"/>
                <w:strike w:val="false"/>
                <w:color w:val="555555"/>
                <w:sz w:val="23"/>
                <w:szCs w:val="23"/>
              </w:rPr>
              <w:t xml:space="preserve">What did the Climb require of you specifically? What was hardest? What systems actually worked? Where did Gi break and what did that look like? What did consistency look like in your specific life?</w:t>
            </w:r>
          </w:p>
        </w:tc>
      </w:tr>
    </w:tbl>
    <w:p>
      <w:pPr>
        <w:spacing w:after="24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0D" w:color="auto" w:val="clear"/>
            <w:tcMar>
              <w:top w:type="dxa" w:w="200"/>
              <w:left w:type="dxa" w:w="320"/>
              <w:bottom w:type="dxa" w:w="200"/>
              <w:right w:type="dxa" w:w="320"/>
            </w:tcMar>
          </w:tcPr>
          <w:p>
            <w:pPr>
              <w:spacing w:after="120" w:line="408" w:lineRule="auto"/>
            </w:pPr>
            <w:r>
              <w:rPr>
                <w:rFonts w:ascii="Cambria" w:cs="Cambria" w:eastAsia="Cambria" w:hAnsi="Cambria"/>
                <w:b w:val="false"/>
                <w:bCs w:val="false"/>
                <w:i w:val="false"/>
                <w:iCs w:val="false"/>
                <w:strike w:val="false"/>
                <w:color w:val="AAAAAA"/>
                <w:spacing w:val="40"/>
                <w:sz w:val="18"/>
                <w:szCs w:val="18"/>
              </w:rPr>
              <w:t xml:space="preserve">Stage 4  |  Chapter 7</w:t>
            </w:r>
          </w:p>
          <w:p>
            <w:pPr>
              <w:spacing w:after="120" w:line="408" w:lineRule="auto"/>
            </w:pPr>
            <w:r>
              <w:rPr>
                <w:b/>
                <w:bCs/>
                <w:i w:val="false"/>
                <w:iCs w:val="false"/>
                <w:color w:val="1A1A1A"/>
              </w:rPr>
              <w:t xml:space="preserve">THE INVERSION</w:t>
            </w:r>
          </w:p>
        </w:tc>
      </w:tr>
    </w:tbl>
    <w:p>
      <w:pPr>
        <w:spacing w:after="240" w:before="0"/>
      </w:pPr>
    </w:p>
    <w:p>
      <w:pPr>
        <w:spacing w:after="240" w:line="408" w:lineRule="auto"/>
      </w:pPr>
      <w:r>
        <w:rPr>
          <w:b w:val="false"/>
          <w:bCs w:val="false"/>
          <w:i w:val="false"/>
          <w:iCs w:val="false"/>
          <w:color w:val="777777"/>
        </w:rPr>
        <w:t xml:space="preserve">Chapter 7</w:t>
      </w:r>
    </w:p>
    <w:p>
      <w:pPr>
        <w:pStyle w:val="Heading1"/>
        <w:spacing w:after="240" w:before="560" w:line="288" w:lineRule="auto"/>
      </w:pPr>
      <w:r>
        <w:rPr>
          <w:rFonts w:ascii="Cambria" w:cs="Cambria" w:eastAsia="Cambria" w:hAnsi="Cambria"/>
          <w:color w:val="0D0D0D"/>
          <w:sz w:val="52"/>
          <w:szCs w:val="52"/>
        </w:rPr>
        <w:t xml:space="preserve">Stage 4 — The Inversion</w:t>
      </w:r>
    </w:p>
    <w:p>
      <w:pPr>
        <w:pStyle w:val="Heading2"/>
        <w:spacing w:after="100" w:before="440" w:line="312" w:lineRule="auto"/>
      </w:pPr>
      <w:r>
        <w:rPr>
          <w:rFonts w:ascii="Cambria" w:cs="Cambria" w:eastAsia="Cambria" w:hAnsi="Cambria"/>
          <w:color w:val="0D0D0D"/>
          <w:sz w:val="34"/>
          <w:szCs w:val="34"/>
        </w:rPr>
        <w:t xml:space="preserve">7.1   Definition</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The Inversion</w:t>
      </w:r>
      <w:r>
        <w:rPr>
          <w:rFonts w:ascii="Cambria" w:cs="Cambria" w:eastAsia="Cambria" w:hAnsi="Cambria"/>
          <w:b w:val="false"/>
          <w:bCs w:val="false"/>
          <w:i w:val="false"/>
          <w:iCs w:val="false"/>
          <w:strike w:val="false"/>
          <w:color w:val="1A1A1A"/>
          <w:sz w:val="23"/>
          <w:szCs w:val="23"/>
        </w:rPr>
        <w:t xml:space="preserve"> is the stage where the meaning of the collapse shifts. What was experienced as purely destructive begins to be understood as generative. The perspective inverts: the event that ended something is also recognized as the event that began something else.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This is not reframing for comfort. The distinction is critical. Comfort-reframing is imposed on experience — it is a narrative applied to reduce pain regardless of whether it is true. The Inversion is genuine </w:t>
      </w:r>
      <w:r>
        <w:rPr>
          <w:rFonts w:ascii="Cambria" w:cs="Cambria" w:eastAsia="Cambria" w:hAnsi="Cambria"/>
          <w:b/>
          <w:bCs/>
          <w:i w:val="false"/>
          <w:iCs w:val="false"/>
          <w:strike w:val="false"/>
          <w:color w:val="1A1A1A"/>
          <w:sz w:val="23"/>
          <w:szCs w:val="23"/>
        </w:rPr>
        <w:t xml:space="preserve">re-cognition</w:t>
      </w:r>
      <w:r>
        <w:rPr>
          <w:rFonts w:ascii="Cambria" w:cs="Cambria" w:eastAsia="Cambria" w:hAnsi="Cambria"/>
          <w:b w:val="false"/>
          <w:bCs w:val="false"/>
          <w:i w:val="false"/>
          <w:iCs w:val="false"/>
          <w:strike w:val="false"/>
          <w:color w:val="1A1A1A"/>
          <w:sz w:val="23"/>
          <w:szCs w:val="23"/>
        </w:rPr>
        <w:t xml:space="preserve">: seeing the same events with more accurate, more complete information. The facts do not change. The understanding of what the facts mean does.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Inversion cannot be forced. It cannot be scheduled. It arrives when sufficient groundwork — honest witnessing at the Bottom, deliberate action during the Climb — has been completed. Attempting to install the Inversion prematurely is toxic positivity in operational form, and it is one of the most common ways people undermine otherwise genuine reconstruction.</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7.2   Phenomenology</w:t>
      </w:r>
    </w:p>
    <w:p>
      <w:pPr>
        <w:pBdr>
          <w:top w:val="single" w:color="1A1A1A" w:sz="6"/>
        </w:pBdr>
        <w:spacing w:after="200" w:before="0"/>
      </w:pP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A shift in perspective that arrives gradually or suddenly.</w:t>
      </w:r>
      <w:r>
        <w:rPr>
          <w:rFonts w:ascii="Cambria" w:cs="Cambria" w:eastAsia="Cambria" w:hAnsi="Cambria"/>
          <w:b w:val="false"/>
          <w:bCs w:val="false"/>
          <w:i w:val="false"/>
          <w:iCs w:val="false"/>
          <w:strike w:val="false"/>
          <w:color w:val="1A1A1A"/>
          <w:sz w:val="23"/>
          <w:szCs w:val="23"/>
        </w:rPr>
        <w:t xml:space="preserve"> The Inversion can come as a slow dawning — a growing recognition over weeks or months. Or it can arrive as a distinct moment: a conversation, a quiet morning, a realization that arrives fully formed. Both are legitimate.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The past is not revised but recontextualized.</w:t>
      </w:r>
      <w:r>
        <w:rPr>
          <w:rFonts w:ascii="Cambria" w:cs="Cambria" w:eastAsia="Cambria" w:hAnsi="Cambria"/>
          <w:b w:val="false"/>
          <w:bCs w:val="false"/>
          <w:i w:val="false"/>
          <w:iCs w:val="false"/>
          <w:strike w:val="false"/>
          <w:color w:val="1A1A1A"/>
          <w:sz w:val="23"/>
          <w:szCs w:val="23"/>
        </w:rPr>
        <w:t xml:space="preserve"> The events still happened. The pain was real. The loss was real. But their place in the larger story shifts. They are no longer exclusively damage. They are also the mechanism by which the current, clearer, more deliberate self came into existence.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Relief mixed with grief.</w:t>
      </w:r>
      <w:r>
        <w:rPr>
          <w:rFonts w:ascii="Cambria" w:cs="Cambria" w:eastAsia="Cambria" w:hAnsi="Cambria"/>
          <w:b w:val="false"/>
          <w:bCs w:val="false"/>
          <w:i w:val="false"/>
          <w:iCs w:val="false"/>
          <w:strike w:val="false"/>
          <w:color w:val="1A1A1A"/>
          <w:sz w:val="23"/>
          <w:szCs w:val="23"/>
        </w:rPr>
        <w:t xml:space="preserve"> The Inversion frequently produces both simultaneously. Relief at the new frame. Grief for what the old frame cost — for the pain, for the time, for the person who went through it without knowing this was on the other side.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The strange experience of being grateful for something you never would have chosen.</w:t>
      </w:r>
      <w:r>
        <w:rPr>
          <w:rFonts w:ascii="Cambria" w:cs="Cambria" w:eastAsia="Cambria" w:hAnsi="Cambria"/>
          <w:b w:val="false"/>
          <w:bCs w:val="false"/>
          <w:i w:val="false"/>
          <w:iCs w:val="false"/>
          <w:strike w:val="false"/>
          <w:color w:val="1A1A1A"/>
          <w:sz w:val="23"/>
          <w:szCs w:val="23"/>
        </w:rPr>
        <w:t xml:space="preserve"> Not grateful in the performative sense. Genuinely, quietly grateful — in the way you are grateful for a difficult teacher after you understand what they taught you. Not because the experience was pleasant. Because it was formative.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7.3   Common Misreads</w:t>
      </w:r>
    </w:p>
    <w:p>
      <w:pPr>
        <w:pBdr>
          <w:top w:val="single" w:color="1A1A1A" w:sz="6"/>
        </w:pBdr>
        <w:spacing w:after="200" w:before="0"/>
      </w:pP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Forcing the Inversion before it is genuine.</w:t>
      </w:r>
      <w:r>
        <w:rPr>
          <w:rFonts w:ascii="Cambria" w:cs="Cambria" w:eastAsia="Cambria" w:hAnsi="Cambria"/>
          <w:b w:val="false"/>
          <w:bCs w:val="false"/>
          <w:i w:val="false"/>
          <w:iCs w:val="false"/>
          <w:strike w:val="false"/>
          <w:color w:val="1A1A1A"/>
          <w:sz w:val="23"/>
          <w:szCs w:val="23"/>
        </w:rPr>
        <w:t xml:space="preserve"> The pressure to find meaning quickly — from within oneself or from others — is one of the most commonly available obstacles to genuine Inversion. Premature meaning is a form of avoidance. Let the Inversion arrive when it has grounds to arrive.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Using the Inversion to bypass accountability.</w:t>
      </w:r>
      <w:r>
        <w:rPr>
          <w:rFonts w:ascii="Cambria" w:cs="Cambria" w:eastAsia="Cambria" w:hAnsi="Cambria"/>
          <w:b w:val="false"/>
          <w:bCs w:val="false"/>
          <w:i w:val="false"/>
          <w:iCs w:val="false"/>
          <w:strike w:val="false"/>
          <w:color w:val="1A1A1A"/>
          <w:sz w:val="23"/>
          <w:szCs w:val="23"/>
        </w:rPr>
        <w:t xml:space="preserve"> "Everything happens for a reason" is a valid Inversion if it is genuinely discovered. It is an escape hatch if it is used to avoid examining your own role in the collapse. Chugi distinguishes between these: if the meaning you have found releases you from all accountability for your own contribution, the meaning is probably not complete.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Confusing Inversion with forgiveness.</w:t>
      </w:r>
      <w:r>
        <w:rPr>
          <w:rFonts w:ascii="Cambria" w:cs="Cambria" w:eastAsia="Cambria" w:hAnsi="Cambria"/>
          <w:b w:val="false"/>
          <w:bCs w:val="false"/>
          <w:i w:val="false"/>
          <w:iCs w:val="false"/>
          <w:strike w:val="false"/>
          <w:color w:val="1A1A1A"/>
          <w:sz w:val="23"/>
          <w:szCs w:val="23"/>
        </w:rPr>
        <w:t xml:space="preserve"> They are related but distinct. Forgiveness — of yourself or others — may accompany the Inversion. But the Inversion is primarily cognitive: a change in how events are understood. Forgiveness is relational and emotional. One does not require the other. Both have their own process and their own timing.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Treating the Inversion as the destination.</w:t>
      </w:r>
      <w:r>
        <w:rPr>
          <w:rFonts w:ascii="Cambria" w:cs="Cambria" w:eastAsia="Cambria" w:hAnsi="Cambria"/>
          <w:b w:val="false"/>
          <w:bCs w:val="false"/>
          <w:i w:val="false"/>
          <w:iCs w:val="false"/>
          <w:strike w:val="false"/>
          <w:color w:val="1A1A1A"/>
          <w:sz w:val="23"/>
          <w:szCs w:val="23"/>
        </w:rPr>
        <w:t xml:space="preserve"> The Inversion is a stage, not an endpoint. The new frame must now be lived — tested, applied, integrated. That is the work of the next stage.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7.4   What the Inversion Is Actually Doing</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Inversion is installing the new frame.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This is where the Fall begins to have meaning. Not assigned meaning — the kind that is imposed because meaning feels better than meaninglessness. </w:t>
      </w:r>
      <w:r>
        <w:rPr>
          <w:rFonts w:ascii="Cambria" w:cs="Cambria" w:eastAsia="Cambria" w:hAnsi="Cambria"/>
          <w:b/>
          <w:bCs/>
          <w:i w:val="false"/>
          <w:iCs w:val="false"/>
          <w:strike w:val="false"/>
          <w:color w:val="1A1A1A"/>
          <w:sz w:val="23"/>
          <w:szCs w:val="23"/>
        </w:rPr>
        <w:t xml:space="preserve">Discovered meaning</w:t>
      </w:r>
      <w:r>
        <w:rPr>
          <w:rFonts w:ascii="Cambria" w:cs="Cambria" w:eastAsia="Cambria" w:hAnsi="Cambria"/>
          <w:b w:val="false"/>
          <w:bCs w:val="false"/>
          <w:i w:val="false"/>
          <w:iCs w:val="false"/>
          <w:strike w:val="false"/>
          <w:color w:val="1A1A1A"/>
          <w:sz w:val="23"/>
          <w:szCs w:val="23"/>
        </w:rPr>
        <w:t xml:space="preserve"> — the kind that emerges from honest engagement with the full arc of the experience, including its costs, its causes, and its consequences.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distinction between assigned and discovered meaning is the difference between a frame that holds under pressure and one that doesn't. Assigned meaning is a story. Discovered meaning is a structural understanding. Discovered meaning changes how you see everything that came before it — and therefore changes what is available to you going forward.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9F9F9" w:color="auto" w:val="clear"/>
            <w:tcMar>
              <w:top w:type="dxa" w:w="180"/>
              <w:left w:type="dxa" w:w="240"/>
              <w:bottom w:type="dxa" w:w="180"/>
              <w:right w:type="dxa" w:w="240"/>
            </w:tcMar>
          </w:tcPr>
          <w:p>
            <w:pPr>
              <w:spacing w:after="120" w:line="408" w:lineRule="auto"/>
            </w:pPr>
            <w:r>
              <w:rPr>
                <w:b/>
                <w:bCs/>
                <w:i w:val="false"/>
                <w:iCs w:val="false"/>
                <w:color w:val="0D0D0D"/>
              </w:rPr>
              <w:t xml:space="preserve">On Discovered Meaning</w:t>
            </w:r>
          </w:p>
          <w:p>
            <w:pPr>
              <w:spacing w:after="140" w:line="384" w:lineRule="auto"/>
            </w:pPr>
            <w:r>
              <w:rPr>
                <w:rFonts w:ascii="Cambria" w:cs="Cambria" w:eastAsia="Cambria" w:hAnsi="Cambria"/>
                <w:b w:val="false"/>
                <w:bCs w:val="false"/>
                <w:i w:val="false"/>
                <w:iCs w:val="false"/>
                <w:strike w:val="false"/>
                <w:color w:val="1A1A1A"/>
                <w:sz w:val="23"/>
                <w:szCs w:val="23"/>
              </w:rPr>
              <w:t xml:space="preserve">Meaning is not something you add to experience after the fact. It is something you extract from it — with honesty, with time, and with the willingness to look at the full picture including the parts that reflect poorly on you. The Inversion is the moment that extraction completes.</w:t>
            </w:r>
          </w:p>
        </w:tc>
      </w:tr>
    </w:tbl>
    <w:p>
      <w:pPr>
        <w:spacing w:after="240" w:before="0"/>
      </w:pP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7.5   The Inversion and the Code</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Chugi</w:t>
      </w:r>
      <w:r>
        <w:rPr>
          <w:rFonts w:ascii="Cambria" w:cs="Cambria" w:eastAsia="Cambria" w:hAnsi="Cambria"/>
          <w:b w:val="false"/>
          <w:bCs w:val="false"/>
          <w:i w:val="false"/>
          <w:iCs w:val="false"/>
          <w:strike w:val="false"/>
          <w:color w:val="1A1A1A"/>
          <w:sz w:val="23"/>
          <w:szCs w:val="23"/>
        </w:rPr>
        <w:t xml:space="preserve"> is essential here. The narrative produced by the Inversion must be true, not merely helpful. It must hold up under scrutiny. It must account for your actual contribution to the collapse, the actual experience of the stages you have been through, and the actual nature of what has changed. A comforting narrative that is not accurate is not an Inversion. It is a story.</w:t>
      </w:r>
    </w:p>
    <w:p>
      <w:pPr>
        <w:spacing w:after="240" w:before="60" w:line="384" w:lineRule="auto"/>
      </w:pPr>
      <w:r>
        <w:rPr>
          <w:rFonts w:ascii="Cambria" w:cs="Cambria" w:eastAsia="Cambria" w:hAnsi="Cambria"/>
          <w:b/>
          <w:bCs/>
          <w:i w:val="false"/>
          <w:iCs w:val="false"/>
          <w:strike w:val="false"/>
          <w:color w:val="1A1A1A"/>
          <w:sz w:val="23"/>
          <w:szCs w:val="23"/>
        </w:rPr>
        <w:t xml:space="preserve">Meiyo</w:t>
      </w:r>
      <w:r>
        <w:rPr>
          <w:rFonts w:ascii="Cambria" w:cs="Cambria" w:eastAsia="Cambria" w:hAnsi="Cambria"/>
          <w:b w:val="false"/>
          <w:bCs w:val="false"/>
          <w:i w:val="false"/>
          <w:iCs w:val="false"/>
          <w:strike w:val="false"/>
          <w:color w:val="1A1A1A"/>
          <w:sz w:val="23"/>
          <w:szCs w:val="23"/>
        </w:rPr>
        <w:t xml:space="preserve"> ensures the recontextualization is authentic, not performed. The question: "Is this what I actually now understand — or is this what I am presenting because it would be more acceptable, more healed-looking, more resolved?" Meiyo will not allow the performance. Apply it honestly.</w:t>
      </w:r>
    </w:p>
    <w:p>
      <w:pPr>
        <w:spacing w:after="240" w:before="60" w:line="384" w:lineRule="auto"/>
      </w:pPr>
      <w:r>
        <w:rPr>
          <w:rFonts w:ascii="Cambria" w:cs="Cambria" w:eastAsia="Cambria" w:hAnsi="Cambria"/>
          <w:b/>
          <w:bCs/>
          <w:i w:val="false"/>
          <w:iCs w:val="false"/>
          <w:strike w:val="false"/>
          <w:color w:val="1A1A1A"/>
          <w:sz w:val="23"/>
          <w:szCs w:val="23"/>
        </w:rPr>
        <w:t xml:space="preserve">Rei</w:t>
      </w:r>
      <w:r>
        <w:rPr>
          <w:rFonts w:ascii="Cambria" w:cs="Cambria" w:eastAsia="Cambria" w:hAnsi="Cambria"/>
          <w:b w:val="false"/>
          <w:bCs w:val="false"/>
          <w:i w:val="false"/>
          <w:iCs w:val="false"/>
          <w:strike w:val="false"/>
          <w:color w:val="1A1A1A"/>
          <w:sz w:val="23"/>
          <w:szCs w:val="23"/>
        </w:rPr>
        <w:t xml:space="preserve"> demands precise language about what actually changed. "Everything is different now" is not Rei. "The following specific things have changed, and the following things have not" is Rei. The more precisely you can articulate what the Inversion has produced, the more durable and the more operational the new frame will be.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7.6   Field Markers</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Signs of genuine Inversion: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You can discuss the collapse without being destabilized by it.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meaning you have found includes an honest accounting of your own role.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new frame produces a sense of clarity, not merely of relief.</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perspective shift was gradual and grounded, not sudden and convenient.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You feel both gratitude and grief simultaneously — not one instead of the other.</w:t>
      </w:r>
    </w:p>
    <w:p>
      <w:pPr>
        <w:spacing w:after="240" w:before="60" w:line="384" w:lineRule="auto"/>
      </w:pPr>
      <w:r>
        <w:rPr>
          <w:rFonts w:ascii="Cambria" w:cs="Cambria" w:eastAsia="Cambria" w:hAnsi="Cambria"/>
          <w:b/>
          <w:bCs/>
          <w:i w:val="false"/>
          <w:iCs w:val="false"/>
          <w:strike w:val="false"/>
          <w:color w:val="1A1A1A"/>
          <w:sz w:val="23"/>
          <w:szCs w:val="23"/>
        </w:rPr>
        <w:t xml:space="preserve">Signs of forced reframing (not genuine Inversion):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meaning appeared very quickly after the collapse.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narrative assigns all causality externally.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Speaking about the collapse still produces significant distress that the "new frame" does not account for.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meaning feels performed, especially for an audience.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"lesson" does not require you to change anything about yourself going forward.</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7.7   Operational Guidance</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7F0" w:color="auto" w:val="clear"/>
            <w:tcMar>
              <w:top w:type="dxa" w:w="180"/>
              <w:left w:type="dxa" w:w="240"/>
              <w:bottom w:type="dxa" w:w="180"/>
              <w:right w:type="dxa" w:w="240"/>
            </w:tcMar>
          </w:tcPr>
          <w:p>
            <w:pPr>
              <w:spacing w:after="120" w:line="408" w:lineRule="auto"/>
            </w:pPr>
            <w:r>
              <w:rPr>
                <w:b/>
                <w:bCs/>
                <w:i w:val="false"/>
                <w:iCs w:val="false"/>
                <w:color w:val="0D0D0D"/>
              </w:rPr>
              <w:t xml:space="preserve">Practices That Support Authentic Inversion</w:t>
            </w:r>
          </w:p>
          <w:p>
            <w:pPr>
              <w:spacing w:after="140" w:line="384" w:lineRule="auto"/>
            </w:pPr>
            <w:r>
              <w:rPr>
                <w:rFonts w:ascii="Cambria" w:cs="Cambria" w:eastAsia="Cambria" w:hAnsi="Cambria"/>
                <w:b/>
                <w:bCs/>
                <w:i w:val="false"/>
                <w:iCs w:val="false"/>
                <w:strike w:val="false"/>
                <w:color w:val="1A1A1A"/>
                <w:sz w:val="23"/>
                <w:szCs w:val="23"/>
              </w:rPr>
              <w:t xml:space="preserve">Write the full narrative.</w:t>
            </w:r>
            <w:r>
              <w:rPr>
                <w:rFonts w:ascii="Cambria" w:cs="Cambria" w:eastAsia="Cambria" w:hAnsi="Cambria"/>
                <w:b w:val="false"/>
                <w:bCs w:val="false"/>
                <w:i w:val="false"/>
                <w:iCs w:val="false"/>
                <w:strike w:val="false"/>
                <w:color w:val="1A1A1A"/>
                <w:sz w:val="23"/>
                <w:szCs w:val="23"/>
              </w:rPr>
              <w:t xml:space="preserve"> From the beginning. Every stage. As honestly as you can. The act of writing the complete arc of the collapse and reconstruction — including the parts you are not proud of — creates the conditions in which genuine Inversion can arrive. It cannot be forced. But it can be invited.</w:t>
            </w:r>
          </w:p>
          <w:p>
            <w:pPr>
              <w:spacing w:after="140" w:line="384" w:lineRule="auto"/>
            </w:pPr>
            <w:r>
              <w:rPr>
                <w:rFonts w:ascii="Cambria" w:cs="Cambria" w:eastAsia="Cambria" w:hAnsi="Cambria"/>
                <w:b/>
                <w:bCs/>
                <w:i w:val="false"/>
                <w:iCs w:val="false"/>
                <w:strike w:val="false"/>
                <w:color w:val="1A1A1A"/>
                <w:sz w:val="23"/>
                <w:szCs w:val="23"/>
              </w:rPr>
              <w:t xml:space="preserve">Revisit the Bottom's data.</w:t>
            </w:r>
            <w:r>
              <w:rPr>
                <w:rFonts w:ascii="Cambria" w:cs="Cambria" w:eastAsia="Cambria" w:hAnsi="Cambria"/>
                <w:b w:val="false"/>
                <w:bCs w:val="false"/>
                <w:i w:val="false"/>
                <w:iCs w:val="false"/>
                <w:strike w:val="false"/>
                <w:color w:val="1A1A1A"/>
                <w:sz w:val="23"/>
                <w:szCs w:val="23"/>
              </w:rPr>
              <w:t xml:space="preserve"> Return to what you wrote or what you discovered during Stage 2. What persisted? What was true even there? These materials are the raw inputs of genuine Inversion.</w:t>
            </w:r>
          </w:p>
          <w:p>
            <w:pPr>
              <w:spacing w:after="140" w:line="384" w:lineRule="auto"/>
            </w:pPr>
            <w:r>
              <w:rPr>
                <w:rFonts w:ascii="Cambria" w:cs="Cambria" w:eastAsia="Cambria" w:hAnsi="Cambria"/>
                <w:b/>
                <w:bCs/>
                <w:i w:val="false"/>
                <w:iCs w:val="false"/>
                <w:strike w:val="false"/>
                <w:color w:val="1A1A1A"/>
                <w:sz w:val="23"/>
                <w:szCs w:val="23"/>
              </w:rPr>
              <w:t xml:space="preserve">Ask the Chugi question.</w:t>
            </w:r>
            <w:r>
              <w:rPr>
                <w:rFonts w:ascii="Cambria" w:cs="Cambria" w:eastAsia="Cambria" w:hAnsi="Cambria"/>
                <w:b w:val="false"/>
                <w:bCs w:val="false"/>
                <w:i w:val="false"/>
                <w:iCs w:val="false"/>
                <w:strike w:val="false"/>
                <w:color w:val="1A1A1A"/>
                <w:sz w:val="23"/>
                <w:szCs w:val="23"/>
              </w:rPr>
              <w:t xml:space="preserve"> "Is the meaning I have found accounting for everything — or only for the parts that make me look better?" Write the answer. If the answer reveals gaps, fill them before proceeding.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0F0" w:color="auto" w:val="clear"/>
            <w:tcMar>
              <w:top w:type="dxa" w:w="180"/>
              <w:left w:type="dxa" w:w="240"/>
              <w:bottom w:type="dxa" w:w="180"/>
              <w:right w:type="dxa" w:w="240"/>
            </w:tcMar>
          </w:tcPr>
          <w:p>
            <w:pPr>
              <w:spacing w:after="120" w:line="408" w:lineRule="auto"/>
            </w:pPr>
            <w:r>
              <w:rPr>
                <w:b/>
                <w:bCs/>
                <w:i w:val="false"/>
                <w:iCs w:val="false"/>
                <w:color w:val="0D0D0D"/>
              </w:rPr>
              <w:t xml:space="preserve">When the Inversion Does Not Come</w:t>
            </w:r>
          </w:p>
          <w:p>
            <w:pPr>
              <w:spacing w:after="140" w:line="384" w:lineRule="auto"/>
            </w:pPr>
            <w:r>
              <w:rPr>
                <w:rFonts w:ascii="Cambria" w:cs="Cambria" w:eastAsia="Cambria" w:hAnsi="Cambria"/>
                <w:b w:val="false"/>
                <w:bCs w:val="false"/>
                <w:i w:val="false"/>
                <w:iCs w:val="false"/>
                <w:strike w:val="false"/>
                <w:color w:val="1A1A1A"/>
                <w:sz w:val="23"/>
                <w:szCs w:val="23"/>
              </w:rPr>
              <w:t xml:space="preserve">Sometimes it doesn't. Not every collapse produces a clean Inversion — a moment of clarity and recontextualization that feels like resolution. Sometimes the work of the Climb produces Integration without a distinct Inversion stage. This is acceptable. Do not fabricate an Inversion you have not experienced. If the frame has not genuinely shifted, return to the Climb. Continue the work. The Inversion, if it comes, will come when the groundwork is sufficient. If it does not come in this cycle, that too is information.</w:t>
            </w:r>
          </w:p>
        </w:tc>
      </w:tr>
    </w:tbl>
    <w:p>
      <w:pPr>
        <w:spacing w:after="240" w:before="0"/>
      </w:pP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7.8   Refinement Field</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280"/>
              <w:left w:type="dxa" w:w="320"/>
              <w:bottom w:type="dxa" w:w="280"/>
              <w:right w:type="dxa" w:w="320"/>
            </w:tcMar>
          </w:tcPr>
          <w:p>
            <w:pPr>
              <w:spacing w:after="120" w:line="408" w:lineRule="auto"/>
            </w:pPr>
            <w:r>
              <w:rPr>
                <w:b/>
                <w:bCs/>
                <w:i w:val="false"/>
                <w:iCs w:val="false"/>
                <w:color w:val="555555"/>
              </w:rPr>
              <w:t xml:space="preserve">My Inversion — Personal Annotation</w:t>
            </w:r>
          </w:p>
          <w:p>
            <w:pPr>
              <w:spacing w:after="200" w:line="384" w:lineRule="auto"/>
            </w:pPr>
            <w:r>
              <w:rPr>
                <w:rFonts w:ascii="Cambria" w:cs="Cambria" w:eastAsia="Cambria" w:hAnsi="Cambria"/>
                <w:b w:val="false"/>
                <w:bCs w:val="false"/>
                <w:i w:val="false"/>
                <w:iCs w:val="false"/>
                <w:strike w:val="false"/>
                <w:color w:val="555555"/>
                <w:sz w:val="23"/>
                <w:szCs w:val="23"/>
              </w:rPr>
              <w:t xml:space="preserve">Did the Inversion arrive? When and how? What did the perspective shift feel like? What is the meaning you discovered — honestly, including your own accountability? What precise language describes what actually changed?</w:t>
            </w:r>
          </w:p>
        </w:tc>
      </w:tr>
    </w:tbl>
    <w:p>
      <w:pPr>
        <w:spacing w:after="24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0D" w:color="auto" w:val="clear"/>
            <w:tcMar>
              <w:top w:type="dxa" w:w="200"/>
              <w:left w:type="dxa" w:w="320"/>
              <w:bottom w:type="dxa" w:w="200"/>
              <w:right w:type="dxa" w:w="320"/>
            </w:tcMar>
          </w:tcPr>
          <w:p>
            <w:pPr>
              <w:spacing w:after="120" w:line="408" w:lineRule="auto"/>
            </w:pPr>
            <w:r>
              <w:rPr>
                <w:rFonts w:ascii="Cambria" w:cs="Cambria" w:eastAsia="Cambria" w:hAnsi="Cambria"/>
                <w:b w:val="false"/>
                <w:bCs w:val="false"/>
                <w:i w:val="false"/>
                <w:iCs w:val="false"/>
                <w:strike w:val="false"/>
                <w:color w:val="AAAAAA"/>
                <w:spacing w:val="40"/>
                <w:sz w:val="18"/>
                <w:szCs w:val="18"/>
              </w:rPr>
              <w:t xml:space="preserve">Stage 5  |  Chapter 8</w:t>
            </w:r>
          </w:p>
          <w:p>
            <w:pPr>
              <w:spacing w:after="120" w:line="408" w:lineRule="auto"/>
            </w:pPr>
            <w:r>
              <w:rPr>
                <w:b/>
                <w:bCs/>
                <w:i w:val="false"/>
                <w:iCs w:val="false"/>
                <w:color w:val="1A1A1A"/>
              </w:rPr>
              <w:t xml:space="preserve">INTEGRATION</w:t>
            </w:r>
          </w:p>
        </w:tc>
      </w:tr>
    </w:tbl>
    <w:p>
      <w:pPr>
        <w:spacing w:after="240" w:before="0"/>
      </w:pPr>
    </w:p>
    <w:p>
      <w:pPr>
        <w:spacing w:after="240" w:line="408" w:lineRule="auto"/>
      </w:pPr>
      <w:r>
        <w:rPr>
          <w:b w:val="false"/>
          <w:bCs w:val="false"/>
          <w:i w:val="false"/>
          <w:iCs w:val="false"/>
          <w:color w:val="777777"/>
        </w:rPr>
        <w:t xml:space="preserve">Chapter 8</w:t>
      </w:r>
    </w:p>
    <w:p>
      <w:pPr>
        <w:pStyle w:val="Heading1"/>
        <w:spacing w:after="240" w:before="560" w:line="288" w:lineRule="auto"/>
      </w:pPr>
      <w:r>
        <w:rPr>
          <w:rFonts w:ascii="Cambria" w:cs="Cambria" w:eastAsia="Cambria" w:hAnsi="Cambria"/>
          <w:color w:val="0D0D0D"/>
          <w:sz w:val="52"/>
          <w:szCs w:val="52"/>
        </w:rPr>
        <w:t xml:space="preserve">Stage 5 — Integration</w:t>
      </w:r>
    </w:p>
    <w:p>
      <w:pPr>
        <w:pStyle w:val="Heading2"/>
        <w:spacing w:after="100" w:before="440" w:line="312" w:lineRule="auto"/>
      </w:pPr>
      <w:r>
        <w:rPr>
          <w:rFonts w:ascii="Cambria" w:cs="Cambria" w:eastAsia="Cambria" w:hAnsi="Cambria"/>
          <w:color w:val="0D0D0D"/>
          <w:sz w:val="34"/>
          <w:szCs w:val="34"/>
        </w:rPr>
        <w:t xml:space="preserve">8.1   Definition</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Integration</w:t>
      </w:r>
      <w:r>
        <w:rPr>
          <w:rFonts w:ascii="Cambria" w:cs="Cambria" w:eastAsia="Cambria" w:hAnsi="Cambria"/>
          <w:b w:val="false"/>
          <w:bCs w:val="false"/>
          <w:i w:val="false"/>
          <w:iCs w:val="false"/>
          <w:strike w:val="false"/>
          <w:color w:val="1A1A1A"/>
          <w:sz w:val="23"/>
          <w:szCs w:val="23"/>
        </w:rPr>
        <w:t xml:space="preserve"> is the stage where the rebuilt self begins to function as a coherent whole. The new structures — built during the Climb, reframed during the Inversion — are tested in contact with reality. The code is not being studied or applied aspirationally; it is operational. The work is being applied, not planned.</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Integration is where reconstruction meets life. The previous stages were largely internal — witnessing, gathering data, taking deliberate upward steps, discovering new meaning. Integration is where the reconstructed self encounters external reality and holds. Or, when it doesn't hold, recalibrates without falling apart. The capacity to recalibrate without collapsing is the primary signature of genuine Integration.</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8.2   Phenomenology</w:t>
      </w:r>
    </w:p>
    <w:p>
      <w:pPr>
        <w:pBdr>
          <w:top w:val="single" w:color="1A1A1A" w:sz="6"/>
        </w:pBdr>
        <w:spacing w:after="200" w:before="0"/>
      </w:pP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A new sense of stability that feels different from the old stability.</w:t>
      </w:r>
      <w:r>
        <w:rPr>
          <w:rFonts w:ascii="Cambria" w:cs="Cambria" w:eastAsia="Cambria" w:hAnsi="Cambria"/>
          <w:b w:val="false"/>
          <w:bCs w:val="false"/>
          <w:i w:val="false"/>
          <w:iCs w:val="false"/>
          <w:strike w:val="false"/>
          <w:color w:val="1A1A1A"/>
          <w:sz w:val="23"/>
          <w:szCs w:val="23"/>
        </w:rPr>
        <w:t xml:space="preserve"> The stability of the pre-Fall self was often unconscious — assumed, inherited, unexamined. The stability of Integration is chosen. It has been constructed deliberately, and you know what it is made of. This changes its quality fundamentally.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Greater tolerance for uncertainty.</w:t>
      </w:r>
      <w:r>
        <w:rPr>
          <w:rFonts w:ascii="Cambria" w:cs="Cambria" w:eastAsia="Cambria" w:hAnsi="Cambria"/>
          <w:b w:val="false"/>
          <w:bCs w:val="false"/>
          <w:i w:val="false"/>
          <w:iCs w:val="false"/>
          <w:strike w:val="false"/>
          <w:color w:val="1A1A1A"/>
          <w:sz w:val="23"/>
          <w:szCs w:val="23"/>
        </w:rPr>
        <w:t xml:space="preserve"> Having navigated significant uncertainty during the previous stages, the capacity to be in uncertainty without being destabilized by it increases. Not immunity to uncertainty — tolerance. A wider window before destabilization occurs.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The capacity to revisit the Fall without being destabilized by it.</w:t>
      </w:r>
      <w:r>
        <w:rPr>
          <w:rFonts w:ascii="Cambria" w:cs="Cambria" w:eastAsia="Cambria" w:hAnsi="Cambria"/>
          <w:b w:val="false"/>
          <w:bCs w:val="false"/>
          <w:i w:val="false"/>
          <w:iCs w:val="false"/>
          <w:strike w:val="false"/>
          <w:color w:val="1A1A1A"/>
          <w:sz w:val="23"/>
          <w:szCs w:val="23"/>
        </w:rPr>
        <w:t xml:space="preserve"> The Fall can now be approached as material — as the source of the data that made the reconstruction possible — rather than as an ongoing threat. This does not mean the memory is painless. It means it is no longer active danger.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A clearer sense of what matters and why.</w:t>
      </w:r>
      <w:r>
        <w:rPr>
          <w:rFonts w:ascii="Cambria" w:cs="Cambria" w:eastAsia="Cambria" w:hAnsi="Cambria"/>
          <w:b w:val="false"/>
          <w:bCs w:val="false"/>
          <w:i w:val="false"/>
          <w:iCs w:val="false"/>
          <w:strike w:val="false"/>
          <w:color w:val="1A1A1A"/>
          <w:sz w:val="23"/>
          <w:szCs w:val="23"/>
        </w:rPr>
        <w:t xml:space="preserve"> The reconstruction process, done with honesty and the code, produces clarity about values that was not available before the Fall. You know what you value now — not because you declared it, but because the Fall stripped away what you did not value and left what you do.</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8.3   Common Misreads</w:t>
      </w:r>
    </w:p>
    <w:p>
      <w:pPr>
        <w:pBdr>
          <w:top w:val="single" w:color="1A1A1A" w:sz="6"/>
        </w:pBdr>
        <w:spacing w:after="200" w:before="0"/>
      </w:pP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Declaring Integration complete too early.</w:t>
      </w:r>
      <w:r>
        <w:rPr>
          <w:rFonts w:ascii="Cambria" w:cs="Cambria" w:eastAsia="Cambria" w:hAnsi="Cambria"/>
          <w:b w:val="false"/>
          <w:bCs w:val="false"/>
          <w:i w:val="false"/>
          <w:iCs w:val="false"/>
          <w:strike w:val="false"/>
          <w:color w:val="1A1A1A"/>
          <w:sz w:val="23"/>
          <w:szCs w:val="23"/>
        </w:rPr>
        <w:t xml:space="preserve"> The pull of relief during Integration — "I'm okay now, the work is done" — is strong and understandable. But Integration has not completed until the new structures have been tested across multiple types of challenge. A structure that has passed one test is not fully integrated.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Allowing comfort to become complacency.</w:t>
      </w:r>
      <w:r>
        <w:rPr>
          <w:rFonts w:ascii="Cambria" w:cs="Cambria" w:eastAsia="Cambria" w:hAnsi="Cambria"/>
          <w:b w:val="false"/>
          <w:bCs w:val="false"/>
          <w:i w:val="false"/>
          <w:iCs w:val="false"/>
          <w:strike w:val="false"/>
          <w:color w:val="1A1A1A"/>
          <w:sz w:val="23"/>
          <w:szCs w:val="23"/>
        </w:rPr>
        <w:t xml:space="preserve"> Integration, when it is going well, feels like stability. Stability can quietly become comfort. Comfort can quietly become the avoidance of further growth. The code, applied with Rei, prevents this drift — but only if you keep applying it.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Losing contact with the code now that the acute crisis has passed.</w:t>
      </w:r>
      <w:r>
        <w:rPr>
          <w:rFonts w:ascii="Cambria" w:cs="Cambria" w:eastAsia="Cambria" w:hAnsi="Cambria"/>
          <w:b w:val="false"/>
          <w:bCs w:val="false"/>
          <w:i w:val="false"/>
          <w:iCs w:val="false"/>
          <w:strike w:val="false"/>
          <w:color w:val="1A1A1A"/>
          <w:sz w:val="23"/>
          <w:szCs w:val="23"/>
        </w:rPr>
        <w:t xml:space="preserve"> The code was developed under pressure. The temptation, when the pressure lifts, is to relax the code along with the pressure. This is precisely backward. The code is most important when it is least urgent — because that is when character is actually being built, rather than merely being tested.</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8.4   What Integration Is Actually Doing</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Integration is stress-testing and consolidating the new structure.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new self is encountering its first real-world challenges. Each challenge that is met with the code is a consolidation — a reinforcement of the new structure under actual conditions. Each challenge that exposes a gap in the reconstruction is not a failure. It is a recalibration point — information about what still needs work, provided at a time when you have enough capacity to do the work.</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Integration is also the stage of transfer — the movement of the code from explicit, deliberate practice to integrated, habitual application. In the earlier stages, the code had to be consciously applied. In Integration, it begins to operate as a genuine internal standard — less a checklist and more a character.</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8.5   Integration and the Code</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All seven virtues are active during Integration. The full code is operational. Three receive particular emphasis:</w:t>
      </w:r>
    </w:p>
    <w:p>
      <w:pPr>
        <w:spacing w:after="240" w:before="60" w:line="384" w:lineRule="auto"/>
      </w:pPr>
      <w:r>
        <w:rPr>
          <w:rFonts w:ascii="Cambria" w:cs="Cambria" w:eastAsia="Cambria" w:hAnsi="Cambria"/>
          <w:b/>
          <w:bCs/>
          <w:i w:val="false"/>
          <w:iCs w:val="false"/>
          <w:strike w:val="false"/>
          <w:color w:val="1A1A1A"/>
          <w:sz w:val="23"/>
          <w:szCs w:val="23"/>
        </w:rPr>
        <w:t xml:space="preserve">Meiyo</w:t>
      </w:r>
      <w:r>
        <w:rPr>
          <w:rFonts w:ascii="Cambria" w:cs="Cambria" w:eastAsia="Cambria" w:hAnsi="Cambria"/>
          <w:b w:val="false"/>
          <w:bCs w:val="false"/>
          <w:i w:val="false"/>
          <w:iCs w:val="false"/>
          <w:strike w:val="false"/>
          <w:color w:val="1A1A1A"/>
          <w:sz w:val="23"/>
          <w:szCs w:val="23"/>
        </w:rPr>
        <w:t xml:space="preserve"> — the self-governance virtue — is the primary calibrator of Integration. The question "Who am I when no one is looking?" now has a concrete, lived answer, and behavior must match it. Consistently. Not perfectly — consistency over time, not flawlessness in any given moment.</w:t>
      </w:r>
    </w:p>
    <w:p>
      <w:pPr>
        <w:spacing w:after="240" w:before="60" w:line="384" w:lineRule="auto"/>
      </w:pPr>
      <w:r>
        <w:rPr>
          <w:rFonts w:ascii="Cambria" w:cs="Cambria" w:eastAsia="Cambria" w:hAnsi="Cambria"/>
          <w:b/>
          <w:bCs/>
          <w:i w:val="false"/>
          <w:iCs w:val="false"/>
          <w:strike w:val="false"/>
          <w:color w:val="1A1A1A"/>
          <w:sz w:val="23"/>
          <w:szCs w:val="23"/>
        </w:rPr>
        <w:t xml:space="preserve">Jin</w:t>
      </w:r>
      <w:r>
        <w:rPr>
          <w:rFonts w:ascii="Cambria" w:cs="Cambria" w:eastAsia="Cambria" w:hAnsi="Cambria"/>
          <w:b w:val="false"/>
          <w:bCs w:val="false"/>
          <w:i w:val="false"/>
          <w:iCs w:val="false"/>
          <w:strike w:val="false"/>
          <w:color w:val="1A1A1A"/>
          <w:sz w:val="23"/>
          <w:szCs w:val="23"/>
        </w:rPr>
        <w:t xml:space="preserve"> — precision-based compassion — is required during the self-assessment that Integration demands. Honest evaluation of how the new self is performing, without over-punishment for gaps and without over-excuse for failures. The surgical precision of accurate self-assessment, applied regularly.</w:t>
      </w:r>
    </w:p>
    <w:p>
      <w:pPr>
        <w:spacing w:after="240" w:before="60" w:line="384" w:lineRule="auto"/>
      </w:pPr>
      <w:r>
        <w:rPr>
          <w:rFonts w:ascii="Cambria" w:cs="Cambria" w:eastAsia="Cambria" w:hAnsi="Cambria"/>
          <w:b/>
          <w:bCs/>
          <w:i w:val="false"/>
          <w:iCs w:val="false"/>
          <w:strike w:val="false"/>
          <w:color w:val="1A1A1A"/>
          <w:sz w:val="23"/>
          <w:szCs w:val="23"/>
        </w:rPr>
        <w:t xml:space="preserve">Rei</w:t>
      </w:r>
      <w:r>
        <w:rPr>
          <w:rFonts w:ascii="Cambria" w:cs="Cambria" w:eastAsia="Cambria" w:hAnsi="Cambria"/>
          <w:b w:val="false"/>
          <w:bCs w:val="false"/>
          <w:i w:val="false"/>
          <w:iCs w:val="false"/>
          <w:strike w:val="false"/>
          <w:color w:val="1A1A1A"/>
          <w:sz w:val="23"/>
          <w:szCs w:val="23"/>
        </w:rPr>
        <w:t xml:space="preserve"> — respect for clarity — governs the communication of who you now are, both internally and in relationship. The reconstructed self requires clear language to consolidate. "I am the kind of person who does these things, and not the kind who does those things" — stated clearly, enacted consistently. Rei makes that clarity available and keeps it from drifting into vagueness.</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8.6   Field Markers</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Signs of genuine Integration: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code is being applied in real-time situations, not just in reflection.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Challenges are being met without collapse, even if with difficulty.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narrative of the collapse can be spoken with clarity and without destabilization.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Values and behavior are substantially aligned — the Gi gap has largely closed.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There is a stable sense of direction that persists across varying emotional states.</w:t>
      </w:r>
    </w:p>
    <w:p>
      <w:pPr>
        <w:spacing w:after="240" w:before="60" w:line="384" w:lineRule="auto"/>
      </w:pPr>
      <w:r>
        <w:rPr>
          <w:rFonts w:ascii="Cambria" w:cs="Cambria" w:eastAsia="Cambria" w:hAnsi="Cambria"/>
          <w:b/>
          <w:bCs/>
          <w:i w:val="false"/>
          <w:iCs w:val="false"/>
          <w:strike w:val="false"/>
          <w:color w:val="1A1A1A"/>
          <w:sz w:val="23"/>
          <w:szCs w:val="23"/>
        </w:rPr>
        <w:t xml:space="preserve">Signs of premature stability (not genuine Integration):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Comfort has replaced the code as the primary operating principle.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virtues are being reviewed rather than applied.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Setbacks in Integration produce disproportionate distress — suggesting the foundation is thinner than believed.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stability feels performed rather than constituted.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Avoidance of situations that would test the new structure.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8.7   Operational Guidance</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7F0" w:color="auto" w:val="clear"/>
            <w:tcMar>
              <w:top w:type="dxa" w:w="180"/>
              <w:left w:type="dxa" w:w="240"/>
              <w:bottom w:type="dxa" w:w="180"/>
              <w:right w:type="dxa" w:w="240"/>
            </w:tcMar>
          </w:tcPr>
          <w:p>
            <w:pPr>
              <w:spacing w:after="120" w:line="408" w:lineRule="auto"/>
            </w:pPr>
            <w:r>
              <w:rPr>
                <w:b/>
                <w:bCs/>
                <w:i w:val="false"/>
                <w:iCs w:val="false"/>
                <w:color w:val="0D0D0D"/>
              </w:rPr>
              <w:t xml:space="preserve">Maintenance Practices</w:t>
            </w:r>
          </w:p>
          <w:p>
            <w:pPr>
              <w:spacing w:after="140" w:line="384" w:lineRule="auto"/>
            </w:pPr>
            <w:r>
              <w:rPr>
                <w:rFonts w:ascii="Cambria" w:cs="Cambria" w:eastAsia="Cambria" w:hAnsi="Cambria"/>
                <w:b/>
                <w:bCs/>
                <w:i w:val="false"/>
                <w:iCs w:val="false"/>
                <w:strike w:val="false"/>
                <w:color w:val="1A1A1A"/>
                <w:sz w:val="23"/>
                <w:szCs w:val="23"/>
              </w:rPr>
              <w:t xml:space="preserve">Keep the daily practice.</w:t>
            </w:r>
            <w:r>
              <w:rPr>
                <w:rFonts w:ascii="Cambria" w:cs="Cambria" w:eastAsia="Cambria" w:hAnsi="Cambria"/>
                <w:b w:val="false"/>
                <w:bCs w:val="false"/>
                <w:i w:val="false"/>
                <w:iCs w:val="false"/>
                <w:strike w:val="false"/>
                <w:color w:val="1A1A1A"/>
                <w:sz w:val="23"/>
                <w:szCs w:val="23"/>
              </w:rPr>
              <w:t xml:space="preserve"> Chapter 11 describes the Morning Calibration, Evening Review, and Weekly Reckoning. These are not temporary recovery tools. They are permanent operational practices. Integration does not retire them.</w:t>
            </w:r>
          </w:p>
          <w:p>
            <w:pPr>
              <w:spacing w:after="140" w:line="384" w:lineRule="auto"/>
            </w:pPr>
            <w:r>
              <w:rPr>
                <w:rFonts w:ascii="Cambria" w:cs="Cambria" w:eastAsia="Cambria" w:hAnsi="Cambria"/>
                <w:b/>
                <w:bCs/>
                <w:i w:val="false"/>
                <w:iCs w:val="false"/>
                <w:strike w:val="false"/>
                <w:color w:val="1A1A1A"/>
                <w:sz w:val="23"/>
                <w:szCs w:val="23"/>
              </w:rPr>
              <w:t xml:space="preserve">Test the structure deliberately.</w:t>
            </w:r>
            <w:r>
              <w:rPr>
                <w:rFonts w:ascii="Cambria" w:cs="Cambria" w:eastAsia="Cambria" w:hAnsi="Cambria"/>
                <w:b w:val="false"/>
                <w:bCs w:val="false"/>
                <w:i w:val="false"/>
                <w:iCs w:val="false"/>
                <w:strike w:val="false"/>
                <w:color w:val="1A1A1A"/>
                <w:sz w:val="23"/>
                <w:szCs w:val="23"/>
              </w:rPr>
              <w:t xml:space="preserve"> Do not wait for challenges to arrive. Seek contact with situations that require the code. Voluntary challenge is more efficient and better-controlled than involuntary challenge. Seek it.</w:t>
            </w:r>
          </w:p>
          <w:p>
            <w:pPr>
              <w:spacing w:after="140" w:line="384" w:lineRule="auto"/>
            </w:pPr>
            <w:r>
              <w:rPr>
                <w:rFonts w:ascii="Cambria" w:cs="Cambria" w:eastAsia="Cambria" w:hAnsi="Cambria"/>
                <w:b/>
                <w:bCs/>
                <w:i w:val="false"/>
                <w:iCs w:val="false"/>
                <w:strike w:val="false"/>
                <w:color w:val="1A1A1A"/>
                <w:sz w:val="23"/>
                <w:szCs w:val="23"/>
              </w:rPr>
              <w:t xml:space="preserve">Track the virtues, not just the outcomes.</w:t>
            </w:r>
            <w:r>
              <w:rPr>
                <w:rFonts w:ascii="Cambria" w:cs="Cambria" w:eastAsia="Cambria" w:hAnsi="Cambria"/>
                <w:b w:val="false"/>
                <w:bCs w:val="false"/>
                <w:i w:val="false"/>
                <w:iCs w:val="false"/>
                <w:strike w:val="false"/>
                <w:color w:val="1A1A1A"/>
                <w:sz w:val="23"/>
                <w:szCs w:val="23"/>
              </w:rPr>
              <w:t xml:space="preserve"> A good outcome produced through a misaligned process is Gi breaking in the direction of success. That is still Gi breaking. Track whether the seven virtues are being applied, not only whether the results are satisfactory.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7F0" w:color="auto" w:val="clear"/>
            <w:tcMar>
              <w:top w:type="dxa" w:w="180"/>
              <w:left w:type="dxa" w:w="240"/>
              <w:bottom w:type="dxa" w:w="180"/>
              <w:right w:type="dxa" w:w="240"/>
            </w:tcMar>
          </w:tcPr>
          <w:p>
            <w:pPr>
              <w:spacing w:after="120" w:line="408" w:lineRule="auto"/>
            </w:pPr>
            <w:r>
              <w:rPr>
                <w:b/>
                <w:bCs/>
                <w:i w:val="false"/>
                <w:iCs w:val="false"/>
                <w:color w:val="0D0D0D"/>
              </w:rPr>
              <w:t xml:space="preserve">Using the Code as a Daily Calibration Tool</w:t>
            </w:r>
          </w:p>
          <w:p>
            <w:pPr>
              <w:spacing w:after="140" w:line="384" w:lineRule="auto"/>
            </w:pPr>
            <w:r>
              <w:rPr>
                <w:rFonts w:ascii="Cambria" w:cs="Cambria" w:eastAsia="Cambria" w:hAnsi="Cambria"/>
                <w:b w:val="false"/>
                <w:bCs w:val="false"/>
                <w:i w:val="false"/>
                <w:iCs w:val="false"/>
                <w:strike w:val="false"/>
                <w:color w:val="1A1A1A"/>
                <w:sz w:val="23"/>
                <w:szCs w:val="23"/>
              </w:rPr>
              <w:t xml:space="preserve">Each morning during Integration: select one virtue. Apply it deliberately throughout the day. At the end of the day, review: where did it show up? Where did it fail? What was the gap? This single-virtue focus, rotated through the seven over seven days, produces a weekly full-code calibration without requiring a complex daily practice. Simple. Functional. Durable.</w:t>
            </w:r>
          </w:p>
        </w:tc>
      </w:tr>
    </w:tbl>
    <w:p>
      <w:pPr>
        <w:spacing w:after="240" w:before="0"/>
      </w:pP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8.8   Refinement Field</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280"/>
              <w:left w:type="dxa" w:w="320"/>
              <w:bottom w:type="dxa" w:w="280"/>
              <w:right w:type="dxa" w:w="320"/>
            </w:tcMar>
          </w:tcPr>
          <w:p>
            <w:pPr>
              <w:spacing w:after="120" w:line="408" w:lineRule="auto"/>
            </w:pPr>
            <w:r>
              <w:rPr>
                <w:b/>
                <w:bCs/>
                <w:i w:val="false"/>
                <w:iCs w:val="false"/>
                <w:color w:val="555555"/>
              </w:rPr>
              <w:t xml:space="preserve">My Integration — Personal Annotation</w:t>
            </w:r>
          </w:p>
          <w:p>
            <w:pPr>
              <w:spacing w:after="200" w:line="384" w:lineRule="auto"/>
            </w:pPr>
            <w:r>
              <w:rPr>
                <w:rFonts w:ascii="Cambria" w:cs="Cambria" w:eastAsia="Cambria" w:hAnsi="Cambria"/>
                <w:b w:val="false"/>
                <w:bCs w:val="false"/>
                <w:i w:val="false"/>
                <w:iCs w:val="false"/>
                <w:strike w:val="false"/>
                <w:color w:val="555555"/>
                <w:sz w:val="23"/>
                <w:szCs w:val="23"/>
              </w:rPr>
              <w:t xml:space="preserve">What does your stability feel like — chosen or assumed? What challenges has Integration brought? Where did the code hold? Where did it need recalibration? What does the new self look like in action?</w:t>
            </w:r>
          </w:p>
        </w:tc>
      </w:tr>
    </w:tbl>
    <w:p>
      <w:pPr>
        <w:spacing w:after="24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0D0D" w:color="auto" w:val="clear"/>
            <w:tcMar>
              <w:top w:type="dxa" w:w="200"/>
              <w:left w:type="dxa" w:w="320"/>
              <w:bottom w:type="dxa" w:w="200"/>
              <w:right w:type="dxa" w:w="320"/>
            </w:tcMar>
          </w:tcPr>
          <w:p>
            <w:pPr>
              <w:spacing w:after="120" w:line="408" w:lineRule="auto"/>
            </w:pPr>
            <w:r>
              <w:rPr>
                <w:rFonts w:ascii="Cambria" w:cs="Cambria" w:eastAsia="Cambria" w:hAnsi="Cambria"/>
                <w:b w:val="false"/>
                <w:bCs w:val="false"/>
                <w:i w:val="false"/>
                <w:iCs w:val="false"/>
                <w:strike w:val="false"/>
                <w:color w:val="AAAAAA"/>
                <w:spacing w:val="40"/>
                <w:sz w:val="18"/>
                <w:szCs w:val="18"/>
              </w:rPr>
              <w:t xml:space="preserve">Stage 6  |  Chapter 9</w:t>
            </w:r>
          </w:p>
          <w:p>
            <w:pPr>
              <w:spacing w:after="120" w:line="408" w:lineRule="auto"/>
            </w:pPr>
            <w:r>
              <w:rPr>
                <w:b/>
                <w:bCs/>
                <w:i w:val="false"/>
                <w:iCs w:val="false"/>
                <w:color w:val="1A1A1A"/>
              </w:rPr>
              <w:t xml:space="preserve">COMPLETION</w:t>
            </w:r>
          </w:p>
        </w:tc>
      </w:tr>
    </w:tbl>
    <w:p>
      <w:pPr>
        <w:spacing w:after="240" w:before="0"/>
      </w:pPr>
    </w:p>
    <w:p>
      <w:pPr>
        <w:spacing w:after="240" w:line="408" w:lineRule="auto"/>
      </w:pPr>
      <w:r>
        <w:rPr>
          <w:b w:val="false"/>
          <w:bCs w:val="false"/>
          <w:i w:val="false"/>
          <w:iCs w:val="false"/>
          <w:color w:val="777777"/>
        </w:rPr>
        <w:t xml:space="preserve">Chapter 9</w:t>
      </w:r>
    </w:p>
    <w:p>
      <w:pPr>
        <w:pStyle w:val="Heading1"/>
        <w:spacing w:after="240" w:before="560" w:line="288" w:lineRule="auto"/>
      </w:pPr>
      <w:r>
        <w:rPr>
          <w:rFonts w:ascii="Cambria" w:cs="Cambria" w:eastAsia="Cambria" w:hAnsi="Cambria"/>
          <w:color w:val="0D0D0D"/>
          <w:sz w:val="52"/>
          <w:szCs w:val="52"/>
        </w:rPr>
        <w:t xml:space="preserve">Stage 6 — Completion</w:t>
      </w:r>
    </w:p>
    <w:p>
      <w:pPr>
        <w:pStyle w:val="Heading2"/>
        <w:spacing w:after="100" w:before="440" w:line="312" w:lineRule="auto"/>
      </w:pPr>
      <w:r>
        <w:rPr>
          <w:rFonts w:ascii="Cambria" w:cs="Cambria" w:eastAsia="Cambria" w:hAnsi="Cambria"/>
          <w:color w:val="0D0D0D"/>
          <w:sz w:val="34"/>
          <w:szCs w:val="34"/>
        </w:rPr>
        <w:t xml:space="preserve">9.1   Definition</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Completion</w:t>
      </w:r>
      <w:r>
        <w:rPr>
          <w:rFonts w:ascii="Cambria" w:cs="Cambria" w:eastAsia="Cambria" w:hAnsi="Cambria"/>
          <w:b w:val="false"/>
          <w:bCs w:val="false"/>
          <w:i w:val="false"/>
          <w:iCs w:val="false"/>
          <w:strike w:val="false"/>
          <w:color w:val="1A1A1A"/>
          <w:sz w:val="23"/>
          <w:szCs w:val="23"/>
        </w:rPr>
        <w:t xml:space="preserve"> is not the end of growth. It is the closing of this particular cycle of collapse and reconstruction. The framework has been traversed. The new self is operational. The lessons are integrated — not merely understood, but embodied. The next Fall, if and when it comes, will be met by someone more equipped than the person who entered the current one.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Completion is a transition point, not an arrival. It is the moment at which this cycle is sufficiently complete to be recognized as such — and from which the next cycle, in whatever form it takes, will begin. This distinction matters: Completion is not retirement. It is readiness for the next iteration.</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9.2   Phenomenology</w:t>
      </w:r>
    </w:p>
    <w:p>
      <w:pPr>
        <w:pBdr>
          <w:top w:val="single" w:color="1A1A1A" w:sz="6"/>
        </w:pBdr>
        <w:spacing w:after="200" w:before="0"/>
      </w:pP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A sense of wholeness that includes, rather than erases, the Fall.</w:t>
      </w:r>
      <w:r>
        <w:rPr>
          <w:rFonts w:ascii="Cambria" w:cs="Cambria" w:eastAsia="Cambria" w:hAnsi="Cambria"/>
          <w:b w:val="false"/>
          <w:bCs w:val="false"/>
          <w:i w:val="false"/>
          <w:iCs w:val="false"/>
          <w:strike w:val="false"/>
          <w:color w:val="1A1A1A"/>
          <w:sz w:val="23"/>
          <w:szCs w:val="23"/>
        </w:rPr>
        <w:t xml:space="preserve"> Not wholeness despite the Fall. Wholeness that incorporates it — the Fall, the Bottom, the Climb, the Inversion, and the Integration are all part of the current self. They are not wounds to be hidden. They are the formative materials of the structure you have become.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The ability to speak about the collapse without being capsized by it.</w:t>
      </w:r>
      <w:r>
        <w:rPr>
          <w:rFonts w:ascii="Cambria" w:cs="Cambria" w:eastAsia="Cambria" w:hAnsi="Cambria"/>
          <w:b w:val="false"/>
          <w:bCs w:val="false"/>
          <w:i w:val="false"/>
          <w:iCs w:val="false"/>
          <w:strike w:val="false"/>
          <w:color w:val="1A1A1A"/>
          <w:sz w:val="23"/>
          <w:szCs w:val="23"/>
        </w:rPr>
        <w:t xml:space="preserve"> The events can be described, examined, and engaged with as material — historical and informative rather than active and threatening. This is a qualitatively different relationship to the past than anything available during the earlier stages.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Engagement with the future from a place of choice rather than survival.</w:t>
      </w:r>
      <w:r>
        <w:rPr>
          <w:rFonts w:ascii="Cambria" w:cs="Cambria" w:eastAsia="Cambria" w:hAnsi="Cambria"/>
          <w:b w:val="false"/>
          <w:bCs w:val="false"/>
          <w:i w:val="false"/>
          <w:iCs w:val="false"/>
          <w:strike w:val="false"/>
          <w:color w:val="1A1A1A"/>
          <w:sz w:val="23"/>
          <w:szCs w:val="23"/>
        </w:rPr>
        <w:t xml:space="preserve"> The previous stages were largely organized around what was necessary — what the situation demanded. Completion opens space for what is wanted. Not what was wanted before the Fall. What is wanted by the person who has completed this particular arc.</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A quieter confidence that is different from the pre-Fall version.</w:t>
      </w:r>
      <w:r>
        <w:rPr>
          <w:rFonts w:ascii="Cambria" w:cs="Cambria" w:eastAsia="Cambria" w:hAnsi="Cambria"/>
          <w:b w:val="false"/>
          <w:bCs w:val="false"/>
          <w:i w:val="false"/>
          <w:iCs w:val="false"/>
          <w:strike w:val="false"/>
          <w:color w:val="1A1A1A"/>
          <w:sz w:val="23"/>
          <w:szCs w:val="23"/>
        </w:rPr>
        <w:t xml:space="preserve"> The confidence of Completion is not the assumed confidence of a self that has not yet been tested. It is the earned confidence of a self that knows it can fall, knows it can survive the Bottom, knows it can Climb, and has the code to navigate whatever comes next.</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9.3   Common Misreads</w:t>
      </w:r>
    </w:p>
    <w:p>
      <w:pPr>
        <w:pBdr>
          <w:top w:val="single" w:color="1A1A1A" w:sz="6"/>
        </w:pBdr>
        <w:spacing w:after="200" w:before="0"/>
      </w:pP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Treating Completion as arrival at a static endpoint.</w:t>
      </w:r>
      <w:r>
        <w:rPr>
          <w:rFonts w:ascii="Cambria" w:cs="Cambria" w:eastAsia="Cambria" w:hAnsi="Cambria"/>
          <w:b w:val="false"/>
          <w:bCs w:val="false"/>
          <w:i w:val="false"/>
          <w:iCs w:val="false"/>
          <w:strike w:val="false"/>
          <w:color w:val="1A1A1A"/>
          <w:sz w:val="23"/>
          <w:szCs w:val="23"/>
        </w:rPr>
        <w:t xml:space="preserve"> There is no static endpoint. Completion closes a cycle. The next cycle is already available. The next Fall — for anyone who is genuinely living — will come. Completion is not immunity. It is capability.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Using Completion as reason to abandon the code.</w:t>
      </w:r>
      <w:r>
        <w:rPr>
          <w:rFonts w:ascii="Cambria" w:cs="Cambria" w:eastAsia="Cambria" w:hAnsi="Cambria"/>
          <w:b w:val="false"/>
          <w:bCs w:val="false"/>
          <w:i w:val="false"/>
          <w:iCs w:val="false"/>
          <w:strike w:val="false"/>
          <w:color w:val="1A1A1A"/>
          <w:sz w:val="23"/>
          <w:szCs w:val="23"/>
        </w:rPr>
        <w:t xml:space="preserve"> The code is not a crisis management tool. It is a character tool. It does not retire when the crisis resolves. If the code is abandoned at Completion, the next collapse will be met by a self that has lost the primary tool that enabled the previous reconstruction. Do not abandon the code.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Forgetting what the Fall taught.</w:t>
      </w:r>
      <w:r>
        <w:rPr>
          <w:rFonts w:ascii="Cambria" w:cs="Cambria" w:eastAsia="Cambria" w:hAnsi="Cambria"/>
          <w:b w:val="false"/>
          <w:bCs w:val="false"/>
          <w:i w:val="false"/>
          <w:iCs w:val="false"/>
          <w:strike w:val="false"/>
          <w:color w:val="1A1A1A"/>
          <w:sz w:val="23"/>
          <w:szCs w:val="23"/>
        </w:rPr>
        <w:t xml:space="preserve"> The lessons of the Fall are not stored in memory passively. They must be actively maintained — through the daily practice, through the code, through the ongoing use of this manual. Forgetting is not malicious. It is natural. The antidote is structure.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9.4   What Completion Is Actually Doing</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Completion is preparing.</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Every Completion is the foundation for the next iteration of the HERMES cycle. The person who completes this cycle has a more precise map, a more calibrated code, a more honest self-understanding, and a demonstrated capacity for reconstruction. All of these make the next cycle — whether it is the next Fall or the next chosen challenge — more navigable.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Completion is the confirmation that the framework works. Not that it is comfortable, or that the Fall was worth it in any cost-benefit sense. That the framework — applied with honesty and courage and the full code — produces a functional, coherent, deliberate self from the material of collapse. That is what Completion confirms.</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9.5   Completion and the Code</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code does not end at Completion. The code is permanent — not because this manual says so, but because the virtues that constitute it are not recovery tools. They are character. They do not retire when the immediate need for them passes.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Completion is, among other things, the confirmation that the code works under actual conditions. Each virtue was tested across the stages of this particular collapse and reconstruction. Each one proved its operational value. This is not theoretical. You know this now from direct experience. Carry that knowledge forward. It is the most valuable thing this cycle produced.</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9.6   The HERMES Cycle</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stages of HERMES are not a single-use path. They are a recurring cycle. Every significant collapse — personal, professional, relational, philosophical — engages the same fundamental sequence. The specific content changes. The architecture is the same.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Each cycle through the framework produces several things that carry forward to the next: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A more precise map.</w:t>
      </w:r>
      <w:r>
        <w:rPr>
          <w:rFonts w:ascii="Cambria" w:cs="Cambria" w:eastAsia="Cambria" w:hAnsi="Cambria"/>
          <w:b w:val="false"/>
          <w:bCs w:val="false"/>
          <w:i w:val="false"/>
          <w:iCs w:val="false"/>
          <w:strike w:val="false"/>
          <w:color w:val="1A1A1A"/>
          <w:sz w:val="23"/>
          <w:szCs w:val="23"/>
        </w:rPr>
        <w:t xml:space="preserve"> The first pass through the Fall is navigated with the general map. The second pass is navigated with a map annotated by actual experience. Each cycle adds specificity and accuracy.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A more calibrated code.</w:t>
      </w:r>
      <w:r>
        <w:rPr>
          <w:rFonts w:ascii="Cambria" w:cs="Cambria" w:eastAsia="Cambria" w:hAnsi="Cambria"/>
          <w:b w:val="false"/>
          <w:bCs w:val="false"/>
          <w:i w:val="false"/>
          <w:iCs w:val="false"/>
          <w:strike w:val="false"/>
          <w:color w:val="1A1A1A"/>
          <w:sz w:val="23"/>
          <w:szCs w:val="23"/>
        </w:rPr>
        <w:t xml:space="preserve"> Each cycle reveals how the virtues apply in specific conditions. Over time, the code becomes more internalized, less effortful, and more operational. This is the direction of mastery.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A more resilient self.</w:t>
      </w:r>
      <w:r>
        <w:rPr>
          <w:rFonts w:ascii="Cambria" w:cs="Cambria" w:eastAsia="Cambria" w:hAnsi="Cambria"/>
          <w:b w:val="false"/>
          <w:bCs w:val="false"/>
          <w:i w:val="false"/>
          <w:iCs w:val="false"/>
          <w:strike w:val="false"/>
          <w:color w:val="1A1A1A"/>
          <w:sz w:val="23"/>
          <w:szCs w:val="23"/>
        </w:rPr>
        <w:t xml:space="preserve"> Not because the self becomes immune to Fall — it does not. But because the self that has completed multiple cycles has demonstrated, repeatedly, that it can navigate the territory. This demonstrated capacity is qualitatively different from assumed capability.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A more useful manual.</w:t>
      </w:r>
      <w:r>
        <w:rPr>
          <w:rFonts w:ascii="Cambria" w:cs="Cambria" w:eastAsia="Cambria" w:hAnsi="Cambria"/>
          <w:b w:val="false"/>
          <w:bCs w:val="false"/>
          <w:i w:val="false"/>
          <w:iCs w:val="false"/>
          <w:strike w:val="false"/>
          <w:color w:val="1A1A1A"/>
          <w:sz w:val="23"/>
          <w:szCs w:val="23"/>
        </w:rPr>
        <w:t xml:space="preserve"> Each pass through the HERMES cycle should produce revisions to this document. The Refinement Fields accumulate actual material from actual experience. After three or four cycles, this manual is no longer general. It is specifically yours.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Mastery of HERMES does not look like immunity to collapse. It looks like increasingly skilled, increasingly efficient, increasingly deliberate navigation of collapse when it arrives — because the map is better, the code is more internalized, and the self doing the navigating has been through the territory before.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9.7   Field Markers — Signs of Genuine Completion</w:t>
      </w:r>
    </w:p>
    <w:p>
      <w:pPr>
        <w:pBdr>
          <w:top w:val="single" w:color="1A1A1A" w:sz="6"/>
        </w:pBdr>
        <w:spacing w:after="200" w:before="0"/>
      </w:pP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collapse can be discussed as history — formative, but not active.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code is operational in daily life without requiring explicit deliberate effort.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Values and behavior are substantially and durably aligned.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There is engagement with the future that is chosen, not merely reactive.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 experience of the Fall is recognized as having produced something — not despite the cost, but including it.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There is a sense of readiness — not invulnerability — for whatever comes next.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This manual has been annotated. The Refinement Fields contain actual material.</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9.8   Operational Guidance</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7F0" w:color="auto" w:val="clear"/>
            <w:tcMar>
              <w:top w:type="dxa" w:w="180"/>
              <w:left w:type="dxa" w:w="240"/>
              <w:bottom w:type="dxa" w:w="180"/>
              <w:right w:type="dxa" w:w="240"/>
            </w:tcMar>
          </w:tcPr>
          <w:p>
            <w:pPr>
              <w:spacing w:after="120" w:line="408" w:lineRule="auto"/>
            </w:pPr>
            <w:r>
              <w:rPr>
                <w:b/>
                <w:bCs/>
                <w:i w:val="false"/>
                <w:iCs w:val="false"/>
                <w:color w:val="0D0D0D"/>
              </w:rPr>
              <w:t xml:space="preserve">Closing Practices</w:t>
            </w:r>
          </w:p>
          <w:p>
            <w:pPr>
              <w:spacing w:after="140" w:line="384" w:lineRule="auto"/>
            </w:pPr>
            <w:r>
              <w:rPr>
                <w:rFonts w:ascii="Cambria" w:cs="Cambria" w:eastAsia="Cambria" w:hAnsi="Cambria"/>
                <w:b/>
                <w:bCs/>
                <w:i w:val="false"/>
                <w:iCs w:val="false"/>
                <w:strike w:val="false"/>
                <w:color w:val="1A1A1A"/>
                <w:sz w:val="23"/>
                <w:szCs w:val="23"/>
              </w:rPr>
              <w:t xml:space="preserve">Write the complete arc.</w:t>
            </w:r>
            <w:r>
              <w:rPr>
                <w:rFonts w:ascii="Cambria" w:cs="Cambria" w:eastAsia="Cambria" w:hAnsi="Cambria"/>
                <w:b w:val="false"/>
                <w:bCs w:val="false"/>
                <w:i w:val="false"/>
                <w:iCs w:val="false"/>
                <w:strike w:val="false"/>
                <w:color w:val="1A1A1A"/>
                <w:sz w:val="23"/>
                <w:szCs w:val="23"/>
              </w:rPr>
              <w:t xml:space="preserve"> From Fall to Completion. In your own words. Include what was hardest, what the code demanded, what each stage cost, and what each stage produced. This document does not need to be shared with anyone. It needs to be honest.</w:t>
            </w:r>
          </w:p>
          <w:p>
            <w:pPr>
              <w:spacing w:after="140" w:line="384" w:lineRule="auto"/>
            </w:pPr>
            <w:r>
              <w:rPr>
                <w:rFonts w:ascii="Cambria" w:cs="Cambria" w:eastAsia="Cambria" w:hAnsi="Cambria"/>
                <w:b/>
                <w:bCs/>
                <w:i w:val="false"/>
                <w:iCs w:val="false"/>
                <w:strike w:val="false"/>
                <w:color w:val="1A1A1A"/>
                <w:sz w:val="23"/>
                <w:szCs w:val="23"/>
              </w:rPr>
              <w:t xml:space="preserve">Conduct a full review of this manual.</w:t>
            </w:r>
            <w:r>
              <w:rPr>
                <w:rFonts w:ascii="Cambria" w:cs="Cambria" w:eastAsia="Cambria" w:hAnsi="Cambria"/>
                <w:b w:val="false"/>
                <w:bCs w:val="false"/>
                <w:i w:val="false"/>
                <w:iCs w:val="false"/>
                <w:strike w:val="false"/>
                <w:color w:val="1A1A1A"/>
                <w:sz w:val="23"/>
                <w:szCs w:val="23"/>
              </w:rPr>
              <w:t xml:space="preserve"> Read the Refinement Fields. Note what has changed in your understanding since you first engaged with each stage. Revise accordingly. This is the application of Chapter 12's refinement cycle at the close of a complete pass.</w:t>
            </w:r>
          </w:p>
          <w:p>
            <w:pPr>
              <w:spacing w:after="140" w:line="384" w:lineRule="auto"/>
            </w:pPr>
            <w:r>
              <w:rPr>
                <w:rFonts w:ascii="Cambria" w:cs="Cambria" w:eastAsia="Cambria" w:hAnsi="Cambria"/>
                <w:b/>
                <w:bCs/>
                <w:i w:val="false"/>
                <w:iCs w:val="false"/>
                <w:strike w:val="false"/>
                <w:color w:val="1A1A1A"/>
                <w:sz w:val="23"/>
                <w:szCs w:val="23"/>
              </w:rPr>
              <w:t xml:space="preserve">Name the Completion.</w:t>
            </w:r>
            <w:r>
              <w:rPr>
                <w:rFonts w:ascii="Cambria" w:cs="Cambria" w:eastAsia="Cambria" w:hAnsi="Cambria"/>
                <w:b w:val="false"/>
                <w:bCs w:val="false"/>
                <w:i w:val="false"/>
                <w:iCs w:val="false"/>
                <w:strike w:val="false"/>
                <w:color w:val="1A1A1A"/>
                <w:sz w:val="23"/>
                <w:szCs w:val="23"/>
              </w:rPr>
              <w:t xml:space="preserve"> Not publicly, necessarily. Internally. Give this cycle a name or a date or some form of specific acknowledgment. The cycle is complete. That is a real thing. It warrants acknowledgment — not celebration exactly, but recognition. The act of naming it consolidates 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7F0" w:color="auto" w:val="clear"/>
            <w:tcMar>
              <w:top w:type="dxa" w:w="180"/>
              <w:left w:type="dxa" w:w="240"/>
              <w:bottom w:type="dxa" w:w="180"/>
              <w:right w:type="dxa" w:w="240"/>
            </w:tcMar>
          </w:tcPr>
          <w:p>
            <w:pPr>
              <w:spacing w:after="120" w:line="408" w:lineRule="auto"/>
            </w:pPr>
            <w:r>
              <w:rPr>
                <w:b/>
                <w:bCs/>
                <w:i w:val="false"/>
                <w:iCs w:val="false"/>
                <w:color w:val="0D0D0D"/>
              </w:rPr>
              <w:t xml:space="preserve">How to Carry It Forward</w:t>
            </w:r>
          </w:p>
          <w:p>
            <w:pPr>
              <w:spacing w:after="140" w:line="384" w:lineRule="auto"/>
            </w:pPr>
            <w:r>
              <w:rPr>
                <w:rFonts w:ascii="Cambria" w:cs="Cambria" w:eastAsia="Cambria" w:hAnsi="Cambria"/>
                <w:b/>
                <w:bCs/>
                <w:i w:val="false"/>
                <w:iCs w:val="false"/>
                <w:strike w:val="false"/>
                <w:color w:val="1A1A1A"/>
                <w:sz w:val="23"/>
                <w:szCs w:val="23"/>
              </w:rPr>
              <w:t xml:space="preserve">Maintain the daily practice.</w:t>
            </w:r>
            <w:r>
              <w:rPr>
                <w:rFonts w:ascii="Cambria" w:cs="Cambria" w:eastAsia="Cambria" w:hAnsi="Cambria"/>
                <w:b w:val="false"/>
                <w:bCs w:val="false"/>
                <w:i w:val="false"/>
                <w:iCs w:val="false"/>
                <w:strike w:val="false"/>
                <w:color w:val="1A1A1A"/>
                <w:sz w:val="23"/>
                <w:szCs w:val="23"/>
              </w:rPr>
              <w:t xml:space="preserve"> Do not dismantle the structure that supported the reconstruction. It is now the structure that will support the next phase.</w:t>
            </w:r>
          </w:p>
          <w:p>
            <w:pPr>
              <w:spacing w:after="140" w:line="384" w:lineRule="auto"/>
            </w:pPr>
            <w:r>
              <w:rPr>
                <w:rFonts w:ascii="Cambria" w:cs="Cambria" w:eastAsia="Cambria" w:hAnsi="Cambria"/>
                <w:b/>
                <w:bCs/>
                <w:i w:val="false"/>
                <w:iCs w:val="false"/>
                <w:strike w:val="false"/>
                <w:color w:val="1A1A1A"/>
                <w:sz w:val="23"/>
                <w:szCs w:val="23"/>
              </w:rPr>
              <w:t xml:space="preserve">Schedule the next 90-day review.</w:t>
            </w:r>
            <w:r>
              <w:rPr>
                <w:rFonts w:ascii="Cambria" w:cs="Cambria" w:eastAsia="Cambria" w:hAnsi="Cambria"/>
                <w:b w:val="false"/>
                <w:bCs w:val="false"/>
                <w:i w:val="false"/>
                <w:iCs w:val="false"/>
                <w:strike w:val="false"/>
                <w:color w:val="1A1A1A"/>
                <w:sz w:val="23"/>
                <w:szCs w:val="23"/>
              </w:rPr>
              <w:t xml:space="preserve"> Chapter 12 provides the protocol. Do it. The maintenance of the code and the framework is an ongoing practice, not a temporary intervention. Set the date. Keep it.</w:t>
            </w:r>
          </w:p>
        </w:tc>
      </w:tr>
    </w:tbl>
    <w:p>
      <w:pPr>
        <w:spacing w:after="240" w:before="0"/>
      </w:pP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9.9   Refinement Field</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280"/>
              <w:left w:type="dxa" w:w="320"/>
              <w:bottom w:type="dxa" w:w="280"/>
              <w:right w:type="dxa" w:w="320"/>
            </w:tcMar>
          </w:tcPr>
          <w:p>
            <w:pPr>
              <w:spacing w:after="120" w:line="408" w:lineRule="auto"/>
            </w:pPr>
            <w:r>
              <w:rPr>
                <w:b/>
                <w:bCs/>
                <w:i w:val="false"/>
                <w:iCs w:val="false"/>
                <w:color w:val="555555"/>
              </w:rPr>
              <w:t xml:space="preserve">My Completion — Personal Annotation</w:t>
            </w:r>
          </w:p>
          <w:p>
            <w:pPr>
              <w:spacing w:after="200" w:line="384" w:lineRule="auto"/>
            </w:pPr>
            <w:r>
              <w:rPr>
                <w:rFonts w:ascii="Cambria" w:cs="Cambria" w:eastAsia="Cambria" w:hAnsi="Cambria"/>
                <w:b w:val="false"/>
                <w:bCs w:val="false"/>
                <w:i w:val="false"/>
                <w:iCs w:val="false"/>
                <w:strike w:val="false"/>
                <w:color w:val="555555"/>
                <w:sz w:val="23"/>
                <w:szCs w:val="23"/>
              </w:rPr>
              <w:t xml:space="preserve">What does Completion feel like for you — how does it differ from your pre-Fall state? What did this cycle teach that you could not have learned any other way? What do you carry forward? What do you leave behind?</w:t>
            </w:r>
          </w:p>
        </w:tc>
      </w:tr>
    </w:tbl>
    <w:p>
      <w:pPr>
        <w:spacing w:after="240" w:before="0"/>
      </w:pPr>
    </w:p>
    <w:p>
      <w:pPr>
        <w:pBdr>
          <w:bottom w:val="single" w:color="1A1A1A" w:sz="6"/>
        </w:pBdr>
        <w:spacing w:after="240" w:before="240"/>
      </w:pPr>
    </w:p>
    <w:p>
      <w:pPr>
        <w:spacing w:after="240" w:line="384" w:lineRule="auto"/>
        <w:jc w:val="center"/>
      </w:pPr>
      <w:r>
        <w:rPr>
          <w:rFonts w:ascii="Cambria" w:cs="Cambria" w:eastAsia="Cambria" w:hAnsi="Cambria"/>
          <w:b w:val="false"/>
          <w:bCs w:val="false"/>
          <w:i w:val="false"/>
          <w:iCs w:val="false"/>
          <w:strike w:val="false"/>
          <w:color w:val="555555"/>
          <w:spacing w:val="60"/>
          <w:sz w:val="20"/>
          <w:szCs w:val="20"/>
        </w:rPr>
        <w:t xml:space="preserve">PART THREE</w:t>
      </w:r>
    </w:p>
    <w:p>
      <w:pPr>
        <w:spacing w:after="240" w:line="384" w:lineRule="auto"/>
        <w:jc w:val="center"/>
      </w:pPr>
      <w:r>
        <w:rPr>
          <w:rFonts w:ascii="Cambria" w:cs="Cambria" w:eastAsia="Cambria" w:hAnsi="Cambria"/>
          <w:b/>
          <w:bCs/>
          <w:i w:val="false"/>
          <w:iCs w:val="false"/>
          <w:strike w:val="false"/>
          <w:color w:val="0D0D0D"/>
          <w:sz w:val="56"/>
          <w:szCs w:val="56"/>
        </w:rPr>
        <w:t xml:space="preserve">Application</w:t>
      </w:r>
    </w:p>
    <w:p>
      <w:pPr>
        <w:pBdr>
          <w:bottom w:val="single" w:color="1A1A1A" w:sz="6"/>
        </w:pBdr>
        <w:spacing w:after="240" w:before="240"/>
      </w:pPr>
    </w:p>
    <w:p>
      <w:pPr>
        <w:spacing w:after="240" w:line="384" w:lineRule="auto"/>
        <w:jc w:val="center"/>
      </w:pPr>
      <w:r>
        <w:rPr>
          <w:rFonts w:ascii="Cambria" w:cs="Cambria" w:eastAsia="Cambria" w:hAnsi="Cambria"/>
          <w:b w:val="false"/>
          <w:bCs w:val="false"/>
          <w:i/>
          <w:iCs/>
          <w:strike w:val="false"/>
          <w:color w:val="444444"/>
          <w:sz w:val="22"/>
          <w:szCs w:val="22"/>
        </w:rPr>
        <w:t xml:space="preserve">The map is drawn. Now use it.</w:t>
      </w:r>
      <w:r>
        <w:rPr>
          <w:rFonts w:ascii="Cambria" w:cs="Cambria" w:eastAsia="Cambria" w:hAnsi="Cambria"/>
          <w:b w:val="false"/>
          <w:bCs w:val="false"/>
          <w:i/>
          <w:iCs/>
          <w:color w:val="444444"/>
          <w:sz w:val="22"/>
          <w:szCs w:val="22"/>
        </w:rPr>
        <w:br/>
      </w:r>
      <w:r>
        <w:rPr>
          <w:rFonts w:ascii="Cambria" w:cs="Cambria" w:eastAsia="Cambria" w:hAnsi="Cambria"/>
          <w:b w:val="false"/>
          <w:bCs w:val="false"/>
          <w:i/>
          <w:iCs/>
          <w:strike w:val="false"/>
          <w:color w:val="444444"/>
          <w:sz w:val="22"/>
          <w:szCs w:val="22"/>
        </w:rPr>
        <w:t xml:space="preserve">This section provides the tools for daily, weekly, and ongoing operation.</w:t>
      </w:r>
    </w:p>
    <w:p>
      <w:pPr>
        <w:pBdr>
          <w:bottom w:val="single" w:color="1A1A1A" w:sz="6"/>
        </w:pBdr>
        <w:spacing w:after="240" w:before="240"/>
      </w:pPr>
    </w:p>
    <w:p>
      <w:pPr>
        <w:spacing w:after="240" w:line="408" w:lineRule="auto"/>
      </w:pPr>
      <w:r>
        <w:rPr>
          <w:b w:val="false"/>
          <w:bCs w:val="false"/>
          <w:i w:val="false"/>
          <w:iCs w:val="false"/>
          <w:color w:val="777777"/>
        </w:rPr>
        <w:t xml:space="preserve">Chapter 10</w:t>
      </w:r>
    </w:p>
    <w:p>
      <w:pPr>
        <w:pStyle w:val="Heading1"/>
        <w:spacing w:after="240" w:before="560" w:line="288" w:lineRule="auto"/>
      </w:pPr>
      <w:r>
        <w:rPr>
          <w:rFonts w:ascii="Cambria" w:cs="Cambria" w:eastAsia="Cambria" w:hAnsi="Cambria"/>
          <w:color w:val="0D0D0D"/>
          <w:sz w:val="52"/>
          <w:szCs w:val="52"/>
        </w:rPr>
        <w:t xml:space="preserve">The HERMES Diagnostic</w:t>
      </w:r>
    </w:p>
    <w:p>
      <w:pPr>
        <w:pStyle w:val="Heading2"/>
        <w:spacing w:after="100" w:before="440" w:line="312" w:lineRule="auto"/>
      </w:pPr>
      <w:r>
        <w:rPr>
          <w:rFonts w:ascii="Cambria" w:cs="Cambria" w:eastAsia="Cambria" w:hAnsi="Cambria"/>
          <w:color w:val="0D0D0D"/>
          <w:sz w:val="34"/>
          <w:szCs w:val="34"/>
        </w:rPr>
        <w:t xml:space="preserve">10.1   Purpose</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HERMES Diagnostic is a self-administered assessment designed to help you locate your current position within the framework. It is not a quiz. It does not produce a score. It produces orientation.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Diagnostic is intended for use at the beginning of each engagement with this manual, at the beginning of each 90-day review cycle, and at any point when your current stage location is unclear or feels contested. Its purpose is to reduce the confusion that is natural when navigating a complex, nonlinear process — to give you a bearing so that the operational guidance of the relevant chapter can be correctly applied.</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Accurate diagnosis requires two virtues above all others: </w:t>
      </w:r>
      <w:r>
        <w:rPr>
          <w:rFonts w:ascii="Cambria" w:cs="Cambria" w:eastAsia="Cambria" w:hAnsi="Cambria"/>
          <w:b/>
          <w:bCs/>
          <w:i w:val="false"/>
          <w:iCs w:val="false"/>
          <w:strike w:val="false"/>
          <w:color w:val="1A1A1A"/>
          <w:sz w:val="23"/>
          <w:szCs w:val="23"/>
        </w:rPr>
        <w:t xml:space="preserve">Makoto</w:t>
      </w:r>
      <w:r>
        <w:rPr>
          <w:rFonts w:ascii="Cambria" w:cs="Cambria" w:eastAsia="Cambria" w:hAnsi="Cambria"/>
          <w:b w:val="false"/>
          <w:bCs w:val="false"/>
          <w:i w:val="false"/>
          <w:iCs w:val="false"/>
          <w:strike w:val="false"/>
          <w:color w:val="1A1A1A"/>
          <w:sz w:val="23"/>
          <w:szCs w:val="23"/>
        </w:rPr>
        <w:t xml:space="preserve"> (to see clearly rather than reassuringly) and </w:t>
      </w:r>
      <w:r>
        <w:rPr>
          <w:rFonts w:ascii="Cambria" w:cs="Cambria" w:eastAsia="Cambria" w:hAnsi="Cambria"/>
          <w:b/>
          <w:bCs/>
          <w:i w:val="false"/>
          <w:iCs w:val="false"/>
          <w:strike w:val="false"/>
          <w:color w:val="1A1A1A"/>
          <w:sz w:val="23"/>
          <w:szCs w:val="23"/>
        </w:rPr>
        <w:t xml:space="preserve">Chugi</w:t>
      </w:r>
      <w:r>
        <w:rPr>
          <w:rFonts w:ascii="Cambria" w:cs="Cambria" w:eastAsia="Cambria" w:hAnsi="Cambria"/>
          <w:b w:val="false"/>
          <w:bCs w:val="false"/>
          <w:i w:val="false"/>
          <w:iCs w:val="false"/>
          <w:strike w:val="false"/>
          <w:color w:val="1A1A1A"/>
          <w:sz w:val="23"/>
          <w:szCs w:val="23"/>
        </w:rPr>
        <w:t xml:space="preserve"> (to follow the evidence to an honest conclusion rather than a comfortable one). Apply both before and during the diagnostic.</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10.2   The Diagnostic Questions</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Answer each question honestly. Write your answers if possible — the act of writing produces a different quality of engagement than thinking alone. Do not optimize your answers for how they make you look, even to yourself.</w:t>
      </w:r>
    </w:p>
    <w:p>
      <w:pPr>
        <w:pBdr>
          <w:bottom w:val="single" w:color="1A1A1A" w:sz="6"/>
        </w:pBdr>
        <w:spacing w:after="240" w:before="240"/>
      </w:pPr>
    </w:p>
    <w:p>
      <w:pPr>
        <w:pStyle w:val="Heading3"/>
        <w:spacing w:after="100" w:before="280" w:line="312" w:lineRule="auto"/>
      </w:pPr>
      <w:r>
        <w:rPr>
          <w:rFonts w:ascii="Cambria" w:cs="Cambria" w:eastAsia="Cambria" w:hAnsi="Cambria"/>
          <w:color w:val="1A1A1A"/>
          <w:sz w:val="26"/>
          <w:szCs w:val="26"/>
        </w:rPr>
        <w:t xml:space="preserve">Question 1 — Narrative Coherence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"Does the story of my life currently make sense — including everything that has happened recently — as a coherent narrative?"</w:t>
      </w:r>
    </w:p>
    <w:p>
      <w:pPr>
        <w:spacing w:after="240" w:before="60" w:line="384" w:lineRule="auto"/>
      </w:pPr>
      <w:r>
        <w:rPr>
          <w:rFonts w:ascii="Cambria" w:cs="Cambria" w:eastAsia="Cambria" w:hAnsi="Cambria"/>
          <w:b w:val="false"/>
          <w:bCs w:val="false"/>
          <w:i/>
          <w:iCs/>
          <w:strike w:val="false"/>
          <w:color w:val="1A1A1A"/>
          <w:sz w:val="23"/>
          <w:szCs w:val="23"/>
        </w:rPr>
        <w:t xml:space="preserve">Note: This question assesses whether the existing self-narrative is intact. If the recent events do not fit — if they feel like an interruption, an intrusion, or a contradiction that cannot be resolved — the narrative is currently fractured. This is a Fall or Bottom indicator.</w:t>
      </w:r>
    </w:p>
    <w:p>
      <w:pPr>
        <w:pStyle w:val="Heading3"/>
        <w:spacing w:after="100" w:before="280" w:line="312" w:lineRule="auto"/>
      </w:pPr>
      <w:r>
        <w:rPr>
          <w:rFonts w:ascii="Cambria" w:cs="Cambria" w:eastAsia="Cambria" w:hAnsi="Cambria"/>
          <w:color w:val="1A1A1A"/>
          <w:sz w:val="26"/>
          <w:szCs w:val="26"/>
        </w:rPr>
        <w:t xml:space="preserve">Question 2 — Identity Stability</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"When I refer to myself — 'I am this kind of person' — does that reference feel stable and available?"</w:t>
      </w:r>
    </w:p>
    <w:p>
      <w:pPr>
        <w:spacing w:after="240" w:before="60" w:line="384" w:lineRule="auto"/>
      </w:pPr>
      <w:r>
        <w:rPr>
          <w:rFonts w:ascii="Cambria" w:cs="Cambria" w:eastAsia="Cambria" w:hAnsi="Cambria"/>
          <w:b w:val="false"/>
          <w:bCs w:val="false"/>
          <w:i/>
          <w:iCs/>
          <w:strike w:val="false"/>
          <w:color w:val="1A1A1A"/>
          <w:sz w:val="23"/>
          <w:szCs w:val="23"/>
        </w:rPr>
        <w:t xml:space="preserve">Note: This assesses the solidity of the identity anchor. Loss of this reference is a Fall or Bottom marker. Its partial recovery signals the early Climb. Its full, chosen reconstitution signals Integration or Completion.</w:t>
      </w:r>
    </w:p>
    <w:p>
      <w:pPr>
        <w:pStyle w:val="Heading3"/>
        <w:spacing w:after="100" w:before="280" w:line="312" w:lineRule="auto"/>
      </w:pPr>
      <w:r>
        <w:rPr>
          <w:rFonts w:ascii="Cambria" w:cs="Cambria" w:eastAsia="Cambria" w:hAnsi="Cambria"/>
          <w:color w:val="1A1A1A"/>
          <w:sz w:val="26"/>
          <w:szCs w:val="26"/>
        </w:rPr>
        <w:t xml:space="preserve">Question 3 — Direction of Movement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"Am I currently moving? If so, in what direction — and is that movement deliberate or reactive?"</w:t>
      </w:r>
    </w:p>
    <w:p>
      <w:pPr>
        <w:spacing w:after="240" w:before="60" w:line="384" w:lineRule="auto"/>
      </w:pPr>
      <w:r>
        <w:rPr>
          <w:rFonts w:ascii="Cambria" w:cs="Cambria" w:eastAsia="Cambria" w:hAnsi="Cambria"/>
          <w:b w:val="false"/>
          <w:bCs w:val="false"/>
          <w:i/>
          <w:iCs/>
          <w:strike w:val="false"/>
          <w:color w:val="1A1A1A"/>
          <w:sz w:val="23"/>
          <w:szCs w:val="23"/>
        </w:rPr>
        <w:t xml:space="preserve">Note: No movement is the Bottom. Reactive movement (crisis management, survival mode) may be the Fall or early Climb. Deliberate upward movement is the Climb. Deliberate, code-governed forward movement is Integration. Movement from a place of chosen engagement is Completion.</w:t>
      </w:r>
    </w:p>
    <w:p>
      <w:pPr>
        <w:pStyle w:val="Heading3"/>
        <w:spacing w:after="100" w:before="280" w:line="312" w:lineRule="auto"/>
      </w:pPr>
      <w:r>
        <w:rPr>
          <w:rFonts w:ascii="Cambria" w:cs="Cambria" w:eastAsia="Cambria" w:hAnsi="Cambria"/>
          <w:color w:val="1A1A1A"/>
          <w:sz w:val="26"/>
          <w:szCs w:val="26"/>
        </w:rPr>
        <w:t xml:space="preserve">Question 4 — Relationship to the Collapse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"When I think about what happened — the event or period that initiated this cycle — what is my primary response? Is it acute pain, flat numbness, active processing, a changed understanding, resolved meaning, or historical perspective?"</w:t>
      </w:r>
    </w:p>
    <w:p>
      <w:pPr>
        <w:spacing w:after="240" w:before="60" w:line="384" w:lineRule="auto"/>
      </w:pPr>
      <w:r>
        <w:rPr>
          <w:rFonts w:ascii="Cambria" w:cs="Cambria" w:eastAsia="Cambria" w:hAnsi="Cambria"/>
          <w:b w:val="false"/>
          <w:bCs w:val="false"/>
          <w:i/>
          <w:iCs/>
          <w:strike w:val="false"/>
          <w:color w:val="1A1A1A"/>
          <w:sz w:val="23"/>
          <w:szCs w:val="23"/>
        </w:rPr>
        <w:t xml:space="preserve">Note: Acute pain or volatility → Fall. Numbness or flat clarity → Bottom. Active effortful processing → Climb. A changed understanding that feels genuine → Inversion. Resolved meaning applied in daily life → Integration. Historical perspective with forward engagement → Completion.</w:t>
      </w:r>
    </w:p>
    <w:p>
      <w:pPr>
        <w:pStyle w:val="Heading3"/>
        <w:spacing w:after="100" w:before="280" w:line="312" w:lineRule="auto"/>
      </w:pPr>
      <w:r>
        <w:rPr>
          <w:rFonts w:ascii="Cambria" w:cs="Cambria" w:eastAsia="Cambria" w:hAnsi="Cambria"/>
          <w:color w:val="1A1A1A"/>
          <w:sz w:val="26"/>
          <w:szCs w:val="26"/>
        </w:rPr>
        <w:t xml:space="preserve">Question 5 — Code Status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"Of the seven virtues — Makoto, Gi, Yu, Meiyo, Chugi, Jin, Rei — which ones am I currently able to apply, and which are currently inaccessible or being actively violated?"</w:t>
      </w:r>
    </w:p>
    <w:p>
      <w:pPr>
        <w:spacing w:after="240" w:before="60" w:line="384" w:lineRule="auto"/>
      </w:pPr>
      <w:r>
        <w:rPr>
          <w:rFonts w:ascii="Cambria" w:cs="Cambria" w:eastAsia="Cambria" w:hAnsi="Cambria"/>
          <w:b w:val="false"/>
          <w:bCs w:val="false"/>
          <w:i/>
          <w:iCs/>
          <w:strike w:val="false"/>
          <w:color w:val="1A1A1A"/>
          <w:sz w:val="23"/>
          <w:szCs w:val="23"/>
        </w:rPr>
        <w:t xml:space="preserve">Note: During the Fall and Bottom, some virtues will be difficult to access. As the cycle progresses, more become available and then operational. The current accessible set provides a cross-check on stage location. Refer to the integration map in Section 3.4.</w:t>
      </w:r>
    </w:p>
    <w:p>
      <w:pPr>
        <w:pStyle w:val="Heading3"/>
        <w:spacing w:after="100" w:before="280" w:line="312" w:lineRule="auto"/>
      </w:pPr>
      <w:r>
        <w:rPr>
          <w:rFonts w:ascii="Cambria" w:cs="Cambria" w:eastAsia="Cambria" w:hAnsi="Cambria"/>
          <w:color w:val="1A1A1A"/>
          <w:sz w:val="26"/>
          <w:szCs w:val="26"/>
        </w:rPr>
        <w:t xml:space="preserve">Question 6 — Energy and Capacity</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"What is my current operational capacity — not compared to ideal, but compared to the lowest point of this collapse?"</w:t>
      </w:r>
    </w:p>
    <w:p>
      <w:pPr>
        <w:spacing w:after="240" w:before="60" w:line="384" w:lineRule="auto"/>
      </w:pPr>
      <w:r>
        <w:rPr>
          <w:rFonts w:ascii="Cambria" w:cs="Cambria" w:eastAsia="Cambria" w:hAnsi="Cambria"/>
          <w:b w:val="false"/>
          <w:bCs w:val="false"/>
          <w:i/>
          <w:iCs/>
          <w:strike w:val="false"/>
          <w:color w:val="1A1A1A"/>
          <w:sz w:val="23"/>
          <w:szCs w:val="23"/>
        </w:rPr>
        <w:t xml:space="preserve">Note: This assesses relative position within the cycle. Capacity at or near the lowest point indicates Bottom. Capacity returning but below previous baseline indicates Climb. Capacity substantially restored, with new qualities, indicates Integration or Completion.</w:t>
      </w:r>
    </w:p>
    <w:p>
      <w:pPr>
        <w:pStyle w:val="Heading3"/>
        <w:spacing w:after="100" w:before="280" w:line="312" w:lineRule="auto"/>
      </w:pPr>
      <w:r>
        <w:rPr>
          <w:rFonts w:ascii="Cambria" w:cs="Cambria" w:eastAsia="Cambria" w:hAnsi="Cambria"/>
          <w:color w:val="1A1A1A"/>
          <w:sz w:val="26"/>
          <w:szCs w:val="26"/>
        </w:rPr>
        <w:t xml:space="preserve">Question 7 — The Future Question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"When I imagine the next six months of my life, what arrives — blankness, anxiety, tentative hope, active planning, or engaged anticipation?"</w:t>
      </w:r>
    </w:p>
    <w:p>
      <w:pPr>
        <w:spacing w:after="240" w:before="60" w:line="384" w:lineRule="auto"/>
      </w:pPr>
      <w:r>
        <w:rPr>
          <w:rFonts w:ascii="Cambria" w:cs="Cambria" w:eastAsia="Cambria" w:hAnsi="Cambria"/>
          <w:b w:val="false"/>
          <w:bCs w:val="false"/>
          <w:i/>
          <w:iCs/>
          <w:strike w:val="false"/>
          <w:color w:val="1A1A1A"/>
          <w:sz w:val="23"/>
          <w:szCs w:val="23"/>
        </w:rPr>
        <w:t xml:space="preserve">Note: Blankness or absence of future-sense → Fall or Bottom. Tentative, fragile hope → Climb. An altered but available positive future-sense → Inversion. Active, value-aligned planning → Integration. Engaged anticipation from a place of choice → Completion.</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10.3   Reading Your Results</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After answering all seven questions, review your answers together rather than individually. The pattern across all seven is more informative than any single response. Use the following guide: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4%"/>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Pattern</w:t>
            </w:r>
          </w:p>
        </w:tc>
        <w:tc>
          <w:tcPr>
            <w:tcW w:type="pct" w:w="13%"/>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Likely Stage</w:t>
            </w:r>
          </w:p>
        </w:tc>
        <w:tc>
          <w:tcPr>
            <w:tcW w:type="pct" w:w="43%"/>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Primary Action</w:t>
            </w:r>
          </w:p>
        </w:tc>
      </w:tr>
      <w:tr>
        <w:trPr>
          <w:tblHeader w:val="false"/>
        </w:trPr>
        <w:tc>
          <w:tcPr>
            <w:tcW w:type="pct" w:w="4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Narrative fractured. Identity unstable. No deliberate movement. Acute pain or volatility.</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The Fall</w:t>
            </w:r>
          </w:p>
        </w:tc>
        <w:tc>
          <w:tcPr>
            <w:tcW w:type="pct" w:w="4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Read Chapter 4. Reduce load. Apply Makoto and Meiyo. Hold the code.</w:t>
            </w:r>
          </w:p>
        </w:tc>
      </w:tr>
      <w:tr>
        <w:trPr>
          <w:tblHeader w:val="false"/>
        </w:trPr>
        <w:tc>
          <w:tcPr>
            <w:tcW w:type="pct" w:w="4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Movement stopped. Clarity without hope. Flat and honest. Nothing left to perform.</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The Bottom</w:t>
            </w:r>
          </w:p>
        </w:tc>
        <w:tc>
          <w:tcPr>
            <w:tcW w:type="pct" w:w="4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Read Chapter 5. Observe and catalog. Apply Makoto, Yu, Jin. Wait for the forward signal.</w:t>
            </w:r>
          </w:p>
        </w:tc>
      </w:tr>
      <w:tr>
        <w:trPr>
          <w:tblHeader w:val="false"/>
        </w:trPr>
        <w:tc>
          <w:tcPr>
            <w:tcW w:type="pct" w:w="4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Deliberate upward movement. Effortful. Uneven. Processing ongoing.</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The Climb</w:t>
            </w:r>
          </w:p>
        </w:tc>
        <w:tc>
          <w:tcPr>
            <w:tcW w:type="pct" w:w="4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Read Chapter 6. Maintain rhythm. Apply Gi, Yu, Chugi. Track actual behavior.</w:t>
            </w:r>
          </w:p>
        </w:tc>
      </w:tr>
      <w:tr>
        <w:trPr>
          <w:tblHeader w:val="false"/>
        </w:trPr>
        <w:tc>
          <w:tcPr>
            <w:tcW w:type="pct" w:w="4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Perspective shift on the collapse. Changed understanding. Relief and grief together.</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The Inversion</w:t>
            </w:r>
          </w:p>
        </w:tc>
        <w:tc>
          <w:tcPr>
            <w:tcW w:type="pct" w:w="4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Read Chapter 7. Verify authenticity via Chugi. Use precise language. Let it settle.</w:t>
            </w:r>
          </w:p>
        </w:tc>
      </w:tr>
      <w:tr>
        <w:trPr>
          <w:tblHeader w:val="false"/>
        </w:trPr>
        <w:tc>
          <w:tcPr>
            <w:tcW w:type="pct" w:w="4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Code operational. Challenges being met. Values and behavior substantially aligned.</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Integration</w:t>
            </w:r>
          </w:p>
        </w:tc>
        <w:tc>
          <w:tcPr>
            <w:tcW w:type="pct" w:w="4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Read Chapter 8. Maintain the practice. Test the structure. Apply full code.</w:t>
            </w:r>
          </w:p>
        </w:tc>
      </w:tr>
      <w:tr>
        <w:trPr>
          <w:tblHeader w:val="false"/>
        </w:trPr>
        <w:tc>
          <w:tcPr>
            <w:tcW w:type="pct" w:w="4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Collapse is historical. Future engagement is chosen. Code is internalized.</w:t>
            </w:r>
          </w:p>
        </w:tc>
        <w:tc>
          <w:tcPr>
            <w:tcW w:type="pct" w:w="1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Completion</w:t>
            </w:r>
          </w:p>
        </w:tc>
        <w:tc>
          <w:tcPr>
            <w:tcW w:type="pct" w:w="43%"/>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Read Chapter 9. Close the cycle. Conduct a full review. Schedule the next cycle.</w:t>
            </w:r>
          </w:p>
        </w:tc>
      </w:tr>
    </w:tbl>
    <w:p>
      <w:pP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If your answers point to multiple stages simultaneously — which is common — weight the most negative indicators. You are more likely to underestimate how early you are in the cycle than to overestimate. Default to the earlier stage. The work appropriate to that stage will not harm you if you are actually past it. The work appropriate to a later stage, applied prematurely, can set back progress.</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10.4   Notes on Accuracy</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Self-assessment is genuinely difficult. Several specific biases reliably distort diagnostic accuracy within the HERMES framework:</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Advancement bias.</w:t>
      </w:r>
      <w:r>
        <w:rPr>
          <w:rFonts w:ascii="Cambria" w:cs="Cambria" w:eastAsia="Cambria" w:hAnsi="Cambria"/>
          <w:b w:val="false"/>
          <w:bCs w:val="false"/>
          <w:i w:val="false"/>
          <w:iCs w:val="false"/>
          <w:strike w:val="false"/>
          <w:color w:val="1A1A1A"/>
          <w:sz w:val="23"/>
          <w:szCs w:val="23"/>
        </w:rPr>
        <w:t xml:space="preserve"> The desire to be further along than you are. The antidote is Makoto: look at your actual behavior, not your desired location.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Social performance bias.</w:t>
      </w:r>
      <w:r>
        <w:rPr>
          <w:rFonts w:ascii="Cambria" w:cs="Cambria" w:eastAsia="Cambria" w:hAnsi="Cambria"/>
          <w:b w:val="false"/>
          <w:bCs w:val="false"/>
          <w:i w:val="false"/>
          <w:iCs w:val="false"/>
          <w:strike w:val="false"/>
          <w:color w:val="1A1A1A"/>
          <w:sz w:val="23"/>
          <w:szCs w:val="23"/>
        </w:rPr>
        <w:t xml:space="preserve"> Answering as if someone is reading over your shoulder. The diagnostic is for you. Meiyo: answer as if only you will ever read this.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Catastrophizing bias.</w:t>
      </w:r>
      <w:r>
        <w:rPr>
          <w:rFonts w:ascii="Cambria" w:cs="Cambria" w:eastAsia="Cambria" w:hAnsi="Cambria"/>
          <w:b w:val="false"/>
          <w:bCs w:val="false"/>
          <w:i w:val="false"/>
          <w:iCs w:val="false"/>
          <w:strike w:val="false"/>
          <w:color w:val="1A1A1A"/>
          <w:sz w:val="23"/>
          <w:szCs w:val="23"/>
        </w:rPr>
        <w:t xml:space="preserve"> Underestimating progress because the current stage still feels difficult. Difficult does not mean early. The Climb is difficult by design. Apply Chugi: follow the evidence, not the feeling.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3"/>
          <w:szCs w:val="23"/>
        </w:rPr>
        <w:t xml:space="preserve">Single-indicator bias.</w:t>
      </w:r>
      <w:r>
        <w:rPr>
          <w:rFonts w:ascii="Cambria" w:cs="Cambria" w:eastAsia="Cambria" w:hAnsi="Cambria"/>
          <w:b w:val="false"/>
          <w:bCs w:val="false"/>
          <w:i w:val="false"/>
          <w:iCs w:val="false"/>
          <w:strike w:val="false"/>
          <w:color w:val="1A1A1A"/>
          <w:sz w:val="23"/>
          <w:szCs w:val="23"/>
        </w:rPr>
        <w:t xml:space="preserve"> Over-weighting one question and under-weighting the pattern. The stage is determined by the full pattern across all seven questions.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most reliable correction for all of these is to write your answers, read them back, and ask: "Is this what is actually true, or is this what I want to be true?" That single question, applied honestly, corrects more diagnostic error than any additional question in the assessment.</w:t>
      </w:r>
    </w:p>
    <w:p>
      <w:pPr>
        <w:pBdr>
          <w:bottom w:val="single" w:color="1A1A1A" w:sz="6"/>
        </w:pBdr>
        <w:spacing w:after="240" w:before="240"/>
      </w:pPr>
    </w:p>
    <w:p>
      <w:pPr>
        <w:spacing w:after="240" w:line="408" w:lineRule="auto"/>
      </w:pPr>
      <w:r>
        <w:rPr>
          <w:b w:val="false"/>
          <w:bCs w:val="false"/>
          <w:i w:val="false"/>
          <w:iCs w:val="false"/>
          <w:color w:val="777777"/>
        </w:rPr>
        <w:t xml:space="preserve">Chapter 11</w:t>
      </w:r>
    </w:p>
    <w:p>
      <w:pPr>
        <w:pStyle w:val="Heading1"/>
        <w:spacing w:after="240" w:before="560" w:line="288" w:lineRule="auto"/>
      </w:pPr>
      <w:r>
        <w:rPr>
          <w:rFonts w:ascii="Cambria" w:cs="Cambria" w:eastAsia="Cambria" w:hAnsi="Cambria"/>
          <w:color w:val="0D0D0D"/>
          <w:sz w:val="52"/>
          <w:szCs w:val="52"/>
        </w:rPr>
        <w:t xml:space="preserve">Daily Operations — The HERMES Practice Protocol</w:t>
      </w:r>
    </w:p>
    <w:p>
      <w:pPr>
        <w:pStyle w:val="Heading2"/>
        <w:spacing w:after="100" w:before="440" w:line="312" w:lineRule="auto"/>
      </w:pPr>
      <w:r>
        <w:rPr>
          <w:rFonts w:ascii="Cambria" w:cs="Cambria" w:eastAsia="Cambria" w:hAnsi="Cambria"/>
          <w:color w:val="0D0D0D"/>
          <w:sz w:val="34"/>
          <w:szCs w:val="34"/>
        </w:rPr>
        <w:t xml:space="preserve">11.1   Morning Calibration</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Duration: 5–10 minutes. Non-negotiable. Daily.</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Morning Calibration is the operational start of each day. It is not a meditation. It is not a journaling session. It is a brief, structured orientation to the code and the current stage — the equivalent of checking your compass before beginning to navigate.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calibration consists of three prompts, answered briefly and honestly: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"Where am I in the framework right now?"</w:t>
      </w:r>
      <w:r>
        <w:rPr>
          <w:rFonts w:ascii="Cambria" w:cs="Cambria" w:eastAsia="Cambria" w:hAnsi="Cambria"/>
          <w:b w:val="false"/>
          <w:bCs w:val="false"/>
          <w:i w:val="false"/>
          <w:iCs w:val="false"/>
          <w:strike w:val="false"/>
          <w:color w:val="1A1A1A"/>
          <w:sz w:val="23"/>
          <w:szCs w:val="23"/>
        </w:rPr>
        <w:t xml:space="preserve"> — One sentence. Current stage location, as accurately as you can name it. Not where you want to be. Where you actually are.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"Which virtue is most required today?"</w:t>
      </w:r>
      <w:r>
        <w:rPr>
          <w:rFonts w:ascii="Cambria" w:cs="Cambria" w:eastAsia="Cambria" w:hAnsi="Cambria"/>
          <w:b w:val="false"/>
          <w:bCs w:val="false"/>
          <w:i w:val="false"/>
          <w:iCs w:val="false"/>
          <w:strike w:val="false"/>
          <w:color w:val="1A1A1A"/>
          <w:sz w:val="23"/>
          <w:szCs w:val="23"/>
        </w:rPr>
        <w:t xml:space="preserve"> — Based on what you know is ahead of you today, which of the seven virtues is most likely to be tested? Name it. Carry it consciously into the day.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"What is the one thing today that, if done with the code, moves the reconstruction forward?"</w:t>
      </w:r>
      <w:r>
        <w:rPr>
          <w:rFonts w:ascii="Cambria" w:cs="Cambria" w:eastAsia="Cambria" w:hAnsi="Cambria"/>
          <w:b w:val="false"/>
          <w:bCs w:val="false"/>
          <w:i w:val="false"/>
          <w:iCs w:val="false"/>
          <w:strike w:val="false"/>
          <w:color w:val="1A1A1A"/>
          <w:sz w:val="23"/>
          <w:szCs w:val="23"/>
        </w:rPr>
        <w:t xml:space="preserve"> — One specific action. Not a list. Not a goal. One concrete, manageable thing. This becomes the minimum viable objective of the day.</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Write the answers if possible. Speaking them aloud is acceptable. Thinking them in silence is the minimum. The act of making the answers explicit is the practice. Vague calibration produces vague days.</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11.2   Evening Review</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Duration: 5–10 minutes. End of day. Written if possible.</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Three questions. Answer them honestly. Do not evaluate the day as a whole — evaluate the three specific questions. The overall assessment of the day is less useful than the specific data these three questions produce.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"Did I do the one thing?"</w:t>
      </w:r>
      <w:r>
        <w:rPr>
          <w:rFonts w:ascii="Cambria" w:cs="Cambria" w:eastAsia="Cambria" w:hAnsi="Cambria"/>
          <w:b w:val="false"/>
          <w:bCs w:val="false"/>
          <w:i w:val="false"/>
          <w:iCs w:val="false"/>
          <w:strike w:val="false"/>
          <w:color w:val="1A1A1A"/>
          <w:sz w:val="23"/>
          <w:szCs w:val="23"/>
        </w:rPr>
        <w:t xml:space="preserve"> — Yes or no. If yes: what did it produce? If no: what prevented it, and what does that tell you?</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"Where did the code hold today, and where did it break?"</w:t>
      </w:r>
      <w:r>
        <w:rPr>
          <w:rFonts w:ascii="Cambria" w:cs="Cambria" w:eastAsia="Cambria" w:hAnsi="Cambria"/>
          <w:b w:val="false"/>
          <w:bCs w:val="false"/>
          <w:i w:val="false"/>
          <w:iCs w:val="false"/>
          <w:strike w:val="false"/>
          <w:color w:val="1A1A1A"/>
          <w:sz w:val="23"/>
          <w:szCs w:val="23"/>
        </w:rPr>
        <w:t xml:space="preserve"> — One specific instance of each. Not a comprehensive review — one instance. The specificity of one concrete example is more useful than a general assessment.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"What does tomorrow most need from me?"</w:t>
      </w:r>
      <w:r>
        <w:rPr>
          <w:rFonts w:ascii="Cambria" w:cs="Cambria" w:eastAsia="Cambria" w:hAnsi="Cambria"/>
          <w:b w:val="false"/>
          <w:bCs w:val="false"/>
          <w:i w:val="false"/>
          <w:iCs w:val="false"/>
          <w:strike w:val="false"/>
          <w:color w:val="1A1A1A"/>
          <w:sz w:val="23"/>
          <w:szCs w:val="23"/>
        </w:rPr>
        <w:t xml:space="preserve"> — One sentence. This becomes the seed of tomorrow's Morning Calibration.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Evening Review is the quality control system of the daily practice. Without it, the Morning Calibration produces intentions. With it, the Morning Calibration produces a closed loop — intention, action, review, adjustment.</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11.3   Weekly Reckoning</w:t>
      </w:r>
    </w:p>
    <w:p>
      <w:pPr>
        <w:pBdr>
          <w:top w:val="single" w:color="1A1A1A" w:sz="6"/>
        </w:pBdr>
        <w:spacing w:after="200" w:before="0"/>
      </w:pPr>
    </w:p>
    <w:p>
      <w:pPr>
        <w:spacing w:after="240" w:before="60" w:line="384" w:lineRule="auto"/>
      </w:pPr>
      <w:r>
        <w:rPr>
          <w:rFonts w:ascii="Cambria" w:cs="Cambria" w:eastAsia="Cambria" w:hAnsi="Cambria"/>
          <w:b/>
          <w:bCs/>
          <w:i w:val="false"/>
          <w:iCs w:val="false"/>
          <w:strike w:val="false"/>
          <w:color w:val="1A1A1A"/>
          <w:sz w:val="23"/>
          <w:szCs w:val="23"/>
        </w:rPr>
        <w:t xml:space="preserve">Duration: 20–30 minutes. Once per week. The same day each week. Written.</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Weekly Reckoning is a deeper review — examining the week against the full code, the current stage, and the overall trajectory of the reconstruction. It is called a Reckoning because it demands genuine accounting: not a summary of what happened, but an honest assessment of how you navigated it.</w:t>
      </w:r>
    </w:p>
    <w:p>
      <w:pPr>
        <w:spacing w:after="240" w:before="60" w:line="384" w:lineRule="auto"/>
      </w:pPr>
      <w:r>
        <w:rPr>
          <w:rFonts w:ascii="Cambria" w:cs="Cambria" w:eastAsia="Cambria" w:hAnsi="Cambria"/>
          <w:b/>
          <w:bCs/>
          <w:i w:val="false"/>
          <w:iCs w:val="false"/>
          <w:strike w:val="false"/>
          <w:color w:val="1A1A1A"/>
          <w:sz w:val="23"/>
          <w:szCs w:val="23"/>
        </w:rPr>
        <w:t xml:space="preserve">The Reckoning structure: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Stage check.</w:t>
      </w:r>
      <w:r>
        <w:rPr>
          <w:rFonts w:ascii="Cambria" w:cs="Cambria" w:eastAsia="Cambria" w:hAnsi="Cambria"/>
          <w:b w:val="false"/>
          <w:bCs w:val="false"/>
          <w:i w:val="false"/>
          <w:iCs w:val="false"/>
          <w:strike w:val="false"/>
          <w:color w:val="1A1A1A"/>
          <w:sz w:val="23"/>
          <w:szCs w:val="23"/>
        </w:rPr>
        <w:t xml:space="preserve"> Has your stage location changed this week? If so, what signaled the change? Is the new location accurate, or is it advancement bias? Apply the diagnostic questions briefly.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Virtue inventory.</w:t>
      </w:r>
      <w:r>
        <w:rPr>
          <w:rFonts w:ascii="Cambria" w:cs="Cambria" w:eastAsia="Cambria" w:hAnsi="Cambria"/>
          <w:b w:val="false"/>
          <w:bCs w:val="false"/>
          <w:i w:val="false"/>
          <w:iCs w:val="false"/>
          <w:strike w:val="false"/>
          <w:color w:val="1A1A1A"/>
          <w:sz w:val="23"/>
          <w:szCs w:val="23"/>
        </w:rPr>
        <w:t xml:space="preserve"> For each of the seven virtues: how was it applied this week? Where was it strongest? Where did it break? No more than two sentences per virtue. Specificity over comprehensiveness.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Gap analysis.</w:t>
      </w:r>
      <w:r>
        <w:rPr>
          <w:rFonts w:ascii="Cambria" w:cs="Cambria" w:eastAsia="Cambria" w:hAnsi="Cambria"/>
          <w:b w:val="false"/>
          <w:bCs w:val="false"/>
          <w:i w:val="false"/>
          <w:iCs w:val="false"/>
          <w:strike w:val="false"/>
          <w:color w:val="1A1A1A"/>
          <w:sz w:val="23"/>
          <w:szCs w:val="23"/>
        </w:rPr>
        <w:t xml:space="preserve"> What is the current most significant gap between your stated values and your actual behavior? This is the Gi question applied at a weekly scale. Name the gap precisely. Name one action that would begin to close it next week.</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1A1A1A"/>
          <w:sz w:val="23"/>
          <w:szCs w:val="23"/>
        </w:rPr>
        <w:t xml:space="preserve">The week's lesson.</w:t>
      </w:r>
      <w:r>
        <w:rPr>
          <w:rFonts w:ascii="Cambria" w:cs="Cambria" w:eastAsia="Cambria" w:hAnsi="Cambria"/>
          <w:b w:val="false"/>
          <w:bCs w:val="false"/>
          <w:i w:val="false"/>
          <w:iCs w:val="false"/>
          <w:strike w:val="false"/>
          <w:color w:val="1A1A1A"/>
          <w:sz w:val="23"/>
          <w:szCs w:val="23"/>
        </w:rPr>
        <w:t xml:space="preserve"> One thing this week taught you — about the framework, about yourself, about the reconstruction — that you did not know at the beginning of the week. Write it. This becomes the permanent record of the week's work.</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11.4   Stage Transition Rituals</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Stage transitions — the movement from the Fall to the Bottom, from the Bottom to the Climb, from the Climb to the Inversion, and so on — deserve explicit acknowledgment. Not performance. Acknowledgment.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Ritual in this context means: a deliberate, specific act that marks a boundary in time and experience. It does not need to be elaborate. It needs to be intentional.</w:t>
      </w:r>
    </w:p>
    <w:p>
      <w:pPr>
        <w:spacing w:after="240" w:before="60" w:line="384" w:lineRule="auto"/>
      </w:pPr>
      <w:r>
        <w:rPr>
          <w:rFonts w:ascii="Cambria" w:cs="Cambria" w:eastAsia="Cambria" w:hAnsi="Cambria"/>
          <w:b/>
          <w:bCs/>
          <w:i w:val="false"/>
          <w:iCs w:val="false"/>
          <w:strike w:val="false"/>
          <w:color w:val="1A1A1A"/>
          <w:sz w:val="23"/>
          <w:szCs w:val="23"/>
        </w:rPr>
        <w:t xml:space="preserve">Why ritual matters in cognitive reconstruction:</w:t>
      </w:r>
      <w:r>
        <w:rPr>
          <w:rFonts w:ascii="Cambria" w:cs="Cambria" w:eastAsia="Cambria" w:hAnsi="Cambria"/>
          <w:b w:val="false"/>
          <w:bCs w:val="false"/>
          <w:i w:val="false"/>
          <w:iCs w:val="false"/>
          <w:strike w:val="false"/>
          <w:color w:val="1A1A1A"/>
          <w:sz w:val="23"/>
          <w:szCs w:val="23"/>
        </w:rPr>
        <w:t xml:space="preserve"> The stages of HERMES are internal and often invisible. Without explicit marking, transitions blur together, the work of a completed stage can leak into the next, and the significance of genuine forward movement goes unregistered. Ritual makes the transition visible and real — which consolidates it.</w:t>
      </w:r>
    </w:p>
    <w:p>
      <w:pPr>
        <w:spacing w:after="240" w:before="60" w:line="384" w:lineRule="auto"/>
      </w:pPr>
      <w:r>
        <w:rPr>
          <w:rFonts w:ascii="Cambria" w:cs="Cambria" w:eastAsia="Cambria" w:hAnsi="Cambria"/>
          <w:b/>
          <w:bCs/>
          <w:i w:val="false"/>
          <w:iCs w:val="false"/>
          <w:strike w:val="false"/>
          <w:color w:val="1A1A1A"/>
          <w:sz w:val="23"/>
          <w:szCs w:val="23"/>
        </w:rPr>
        <w:t xml:space="preserve">Specific, non-theatrical suggestions: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Write a final, complete entry in the Refinement Field of the departing stage before moving 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Read the chapter of the arriving stage in full on the first day you recognize you have entered it.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Name the transition explicitly in writing: "I am moving from the Bottom to the Climb. This is what that means for the work ahead."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If there is a physical practice that marks significant events in your life, apply it here. A walk. A specific piece of music. A particular place. The content is less important than the intention.</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11.5   The Emergency Protocol</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For moments of acute destabilization — a sudden crisis, a triggering event, an unexpected collapse within an otherwise functional period. This sequence is immediate and minimal. It is designed to be used under pressure, which means it must be simple enough to remember without reference.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FF5F5" w:color="auto" w:val="clear"/>
            <w:tcMar>
              <w:top w:type="dxa" w:w="180"/>
              <w:left w:type="dxa" w:w="240"/>
              <w:bottom w:type="dxa" w:w="180"/>
              <w:right w:type="dxa" w:w="240"/>
            </w:tcMar>
          </w:tcPr>
          <w:p>
            <w:pPr>
              <w:spacing w:after="120" w:line="408" w:lineRule="auto"/>
            </w:pPr>
            <w:r>
              <w:rPr>
                <w:b/>
                <w:bCs/>
                <w:i w:val="false"/>
                <w:iCs w:val="false"/>
                <w:color w:val="0D0D0D"/>
              </w:rPr>
              <w:t xml:space="preserve">Emergency Protocol — Immediate Sequence</w:t>
            </w:r>
          </w:p>
          <w:p>
            <w:pPr>
              <w:spacing w:after="140" w:line="384" w:lineRule="auto"/>
            </w:pPr>
            <w:r>
              <w:rPr>
                <w:rFonts w:ascii="Cambria" w:cs="Cambria" w:eastAsia="Cambria" w:hAnsi="Cambria"/>
                <w:b/>
                <w:bCs/>
                <w:i w:val="false"/>
                <w:iCs w:val="false"/>
                <w:strike w:val="false"/>
                <w:color w:val="1A1A1A"/>
                <w:sz w:val="23"/>
                <w:szCs w:val="23"/>
              </w:rPr>
              <w:t xml:space="preserve">1. Stop.</w:t>
            </w:r>
            <w:r>
              <w:rPr>
                <w:rFonts w:ascii="Cambria" w:cs="Cambria" w:eastAsia="Cambria" w:hAnsi="Cambria"/>
                <w:b w:val="false"/>
                <w:bCs w:val="false"/>
                <w:i w:val="false"/>
                <w:iCs w:val="false"/>
                <w:strike w:val="false"/>
                <w:color w:val="1A1A1A"/>
                <w:sz w:val="23"/>
                <w:szCs w:val="23"/>
              </w:rPr>
              <w:t xml:space="preserve"> Literally stop what you are doing. Sit down if possible. Remove yourself from the triggering environment if possible. The first task is to interrupt the escalation.</w:t>
            </w:r>
          </w:p>
          <w:p>
            <w:pPr>
              <w:spacing w:after="140" w:line="384" w:lineRule="auto"/>
            </w:pPr>
            <w:r>
              <w:rPr>
                <w:rFonts w:ascii="Cambria" w:cs="Cambria" w:eastAsia="Cambria" w:hAnsi="Cambria"/>
                <w:b/>
                <w:bCs/>
                <w:i w:val="false"/>
                <w:iCs w:val="false"/>
                <w:strike w:val="false"/>
                <w:color w:val="1A1A1A"/>
                <w:sz w:val="23"/>
                <w:szCs w:val="23"/>
              </w:rPr>
              <w:t xml:space="preserve">2. Name it.</w:t>
            </w:r>
            <w:r>
              <w:rPr>
                <w:rFonts w:ascii="Cambria" w:cs="Cambria" w:eastAsia="Cambria" w:hAnsi="Cambria"/>
                <w:b w:val="false"/>
                <w:bCs w:val="false"/>
                <w:i w:val="false"/>
                <w:iCs w:val="false"/>
                <w:strike w:val="false"/>
                <w:color w:val="1A1A1A"/>
                <w:sz w:val="23"/>
                <w:szCs w:val="23"/>
              </w:rPr>
              <w:t xml:space="preserve"> Out loud or in writing: "I am experiencing [name the state accurately — fear, anger, collapse, overwhelm]. This is [acute/familiar/new]." Makoto applied in 30 seconds. The act of naming interrupts the automaticity of the reaction.</w:t>
            </w:r>
          </w:p>
          <w:p>
            <w:pPr>
              <w:spacing w:after="140" w:line="384" w:lineRule="auto"/>
            </w:pPr>
            <w:r>
              <w:rPr>
                <w:rFonts w:ascii="Cambria" w:cs="Cambria" w:eastAsia="Cambria" w:hAnsi="Cambria"/>
                <w:b/>
                <w:bCs/>
                <w:i w:val="false"/>
                <w:iCs w:val="false"/>
                <w:strike w:val="false"/>
                <w:color w:val="1A1A1A"/>
                <w:sz w:val="23"/>
                <w:szCs w:val="23"/>
              </w:rPr>
              <w:t xml:space="preserve">3. Locate.</w:t>
            </w:r>
            <w:r>
              <w:rPr>
                <w:rFonts w:ascii="Cambria" w:cs="Cambria" w:eastAsia="Cambria" w:hAnsi="Cambria"/>
                <w:b w:val="false"/>
                <w:bCs w:val="false"/>
                <w:i w:val="false"/>
                <w:iCs w:val="false"/>
                <w:strike w:val="false"/>
                <w:color w:val="1A1A1A"/>
                <w:sz w:val="23"/>
                <w:szCs w:val="23"/>
              </w:rPr>
              <w:t xml:space="preserve"> "What stage am I in right now?" Even an approximate answer provides orientation. Orientation reduces panic.</w:t>
            </w:r>
          </w:p>
          <w:p>
            <w:pPr>
              <w:spacing w:after="140" w:line="384" w:lineRule="auto"/>
            </w:pPr>
            <w:r>
              <w:rPr>
                <w:rFonts w:ascii="Cambria" w:cs="Cambria" w:eastAsia="Cambria" w:hAnsi="Cambria"/>
                <w:b/>
                <w:bCs/>
                <w:i w:val="false"/>
                <w:iCs w:val="false"/>
                <w:strike w:val="false"/>
                <w:color w:val="1A1A1A"/>
                <w:sz w:val="23"/>
                <w:szCs w:val="23"/>
              </w:rPr>
              <w:t xml:space="preserve">4. Identify one virtue.</w:t>
            </w:r>
            <w:r>
              <w:rPr>
                <w:rFonts w:ascii="Cambria" w:cs="Cambria" w:eastAsia="Cambria" w:hAnsi="Cambria"/>
                <w:b w:val="false"/>
                <w:bCs w:val="false"/>
                <w:i w:val="false"/>
                <w:iCs w:val="false"/>
                <w:strike w:val="false"/>
                <w:color w:val="1A1A1A"/>
                <w:sz w:val="23"/>
                <w:szCs w:val="23"/>
              </w:rPr>
              <w:t xml:space="preserve"> Of the seven, which is most immediately required? Usually Makoto first, then Yu. Name it. Apply it to the next single action.</w:t>
            </w:r>
          </w:p>
          <w:p>
            <w:pPr>
              <w:spacing w:after="140" w:line="384" w:lineRule="auto"/>
            </w:pPr>
            <w:r>
              <w:rPr>
                <w:rFonts w:ascii="Cambria" w:cs="Cambria" w:eastAsia="Cambria" w:hAnsi="Cambria"/>
                <w:b/>
                <w:bCs/>
                <w:i w:val="false"/>
                <w:iCs w:val="false"/>
                <w:strike w:val="false"/>
                <w:color w:val="1A1A1A"/>
                <w:sz w:val="23"/>
                <w:szCs w:val="23"/>
              </w:rPr>
              <w:t xml:space="preserve">5. One action.</w:t>
            </w:r>
            <w:r>
              <w:rPr>
                <w:rFonts w:ascii="Cambria" w:cs="Cambria" w:eastAsia="Cambria" w:hAnsi="Cambria"/>
                <w:b w:val="false"/>
                <w:bCs w:val="false"/>
                <w:i w:val="false"/>
                <w:iCs w:val="false"/>
                <w:strike w:val="false"/>
                <w:color w:val="1A1A1A"/>
                <w:sz w:val="23"/>
                <w:szCs w:val="23"/>
              </w:rPr>
              <w:t xml:space="preserve"> Not a plan. Not a recovery program. One action that is aligned with the code and moves away from the crisis state. Often the minimum viable action: breathe, move, make contact with one trusted person, take one practical step.</w:t>
            </w:r>
          </w:p>
          <w:p>
            <w:pPr>
              <w:spacing w:after="140" w:line="384" w:lineRule="auto"/>
            </w:pPr>
            <w:r>
              <w:rPr>
                <w:rFonts w:ascii="Cambria" w:cs="Cambria" w:eastAsia="Cambria" w:hAnsi="Cambria"/>
                <w:b/>
                <w:bCs/>
                <w:i w:val="false"/>
                <w:iCs w:val="false"/>
                <w:strike w:val="false"/>
                <w:color w:val="1A1A1A"/>
                <w:sz w:val="23"/>
                <w:szCs w:val="23"/>
              </w:rPr>
              <w:t xml:space="preserve">6. Return to the manual.</w:t>
            </w:r>
            <w:r>
              <w:rPr>
                <w:rFonts w:ascii="Cambria" w:cs="Cambria" w:eastAsia="Cambria" w:hAnsi="Cambria"/>
                <w:b w:val="false"/>
                <w:bCs w:val="false"/>
                <w:i w:val="false"/>
                <w:iCs w:val="false"/>
                <w:strike w:val="false"/>
                <w:color w:val="1A1A1A"/>
                <w:sz w:val="23"/>
                <w:szCs w:val="23"/>
              </w:rPr>
              <w:t xml:space="preserve"> After the immediate crisis has stabilized, return to the diagnostic. Locate your current stage. Begin the appropriate chapter's work from where you are.</w:t>
            </w:r>
          </w:p>
        </w:tc>
      </w:tr>
    </w:tbl>
    <w:p>
      <w:pPr>
        <w:spacing w:after="24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Emergency Protocol is not a solution. It is a bridge — from acute destabilization to the capacity for structured engagement with the framework. Use it for that purpose, and nothing more.</w:t>
      </w:r>
    </w:p>
    <w:p>
      <w:pPr>
        <w:pBdr>
          <w:bottom w:val="single" w:color="1A1A1A" w:sz="6"/>
        </w:pBdr>
        <w:spacing w:after="240" w:before="240"/>
      </w:pPr>
    </w:p>
    <w:p>
      <w:pPr>
        <w:spacing w:after="240" w:line="408" w:lineRule="auto"/>
      </w:pPr>
      <w:r>
        <w:rPr>
          <w:b w:val="false"/>
          <w:bCs w:val="false"/>
          <w:i w:val="false"/>
          <w:iCs w:val="false"/>
          <w:color w:val="777777"/>
        </w:rPr>
        <w:t xml:space="preserve">Chapter 12</w:t>
      </w:r>
    </w:p>
    <w:p>
      <w:pPr>
        <w:pStyle w:val="Heading1"/>
        <w:spacing w:after="240" w:before="560" w:line="288" w:lineRule="auto"/>
      </w:pPr>
      <w:r>
        <w:rPr>
          <w:rFonts w:ascii="Cambria" w:cs="Cambria" w:eastAsia="Cambria" w:hAnsi="Cambria"/>
          <w:color w:val="0D0D0D"/>
          <w:sz w:val="52"/>
          <w:szCs w:val="52"/>
        </w:rPr>
        <w:t xml:space="preserve">The Refinement Cycle — Living JKD</w:t>
      </w:r>
    </w:p>
    <w:p>
      <w:pPr>
        <w:pStyle w:val="Heading2"/>
        <w:spacing w:after="100" w:before="440" w:line="312" w:lineRule="auto"/>
      </w:pPr>
      <w:r>
        <w:rPr>
          <w:rFonts w:ascii="Cambria" w:cs="Cambria" w:eastAsia="Cambria" w:hAnsi="Cambria"/>
          <w:color w:val="0D0D0D"/>
          <w:sz w:val="34"/>
          <w:szCs w:val="34"/>
        </w:rPr>
        <w:t xml:space="preserve">12.1   Scheduled Review</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This manual should be reviewed and revised every </w:t>
      </w:r>
      <w:r>
        <w:rPr>
          <w:rFonts w:ascii="Cambria" w:cs="Cambria" w:eastAsia="Cambria" w:hAnsi="Cambria"/>
          <w:b/>
          <w:bCs/>
          <w:i w:val="false"/>
          <w:iCs w:val="false"/>
          <w:strike w:val="false"/>
          <w:color w:val="1A1A1A"/>
          <w:sz w:val="23"/>
          <w:szCs w:val="23"/>
        </w:rPr>
        <w:t xml:space="preserve">90 days</w:t>
      </w:r>
      <w:r>
        <w:rPr>
          <w:rFonts w:ascii="Cambria" w:cs="Cambria" w:eastAsia="Cambria" w:hAnsi="Cambria"/>
          <w:b w:val="false"/>
          <w:bCs w:val="false"/>
          <w:i w:val="false"/>
          <w:iCs w:val="false"/>
          <w:strike w:val="false"/>
          <w:color w:val="1A1A1A"/>
          <w:sz w:val="23"/>
          <w:szCs w:val="23"/>
        </w:rPr>
        <w:t xml:space="preserve">. Not read — reviewed and revised. There is a difference. Reading confirms. Reviewing interrogates. Revising improves.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90-day interval is deliberate. It is long enough for meaningful change to have occurred since the last review. It is short enough to catch drift before it becomes significant misalignment. In the early cycles of the framework, the 90-day review will produce substantial revisions. In later cycles, it may produce smaller refinements. Both are correct.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Schedule the next review date at the close of each current review. Write it in this manual. Treat the date as a commitment.</w:t>
      </w:r>
    </w:p>
    <w:p>
      <w:pPr>
        <w:spacing w:after="240" w:before="60" w:line="384" w:lineRule="auto"/>
      </w:pPr>
      <w:r>
        <w:rPr>
          <w:rFonts w:ascii="Cambria" w:cs="Cambria" w:eastAsia="Cambria" w:hAnsi="Cambria"/>
          <w:b/>
          <w:bCs/>
          <w:i w:val="false"/>
          <w:iCs w:val="false"/>
          <w:strike w:val="false"/>
          <w:color w:val="1A1A1A"/>
          <w:sz w:val="23"/>
          <w:szCs w:val="23"/>
        </w:rPr>
        <w:t xml:space="preserve">The specific revision questions for each review cycle: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What has changed in my understanding since the last review?</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Which parts of the framework are currently most useful, and why?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Which parts have become less useful, or have I found inaccurate?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What has my actual experience added that is not yet in this manual?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How have the seven virtues changed in their application to my specific life?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What does this manual need to say that it currently does not?</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12.2   Absorb</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At the 90-day review, evaluate what is actively useful using the following structured questions: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"Which stage descriptions have I found most accurate relative to my actual experience?"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"Which virtue has been most operational in daily life over the past 90 days?"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"Which operational guidance sections have I actually applied — not as an exercise, but as genuine practice?"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"What language in this manual has been useful enough that I now use it spontaneously, without referencing the document?"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"What has this framework enabled me to do or understand that I could not do or understand without it?"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answers to these questions identify the active core of the framework as it currently applies to your specific life. This core is what you protect and strengthen in the next cycle.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12.3   Discard</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At the 90-day review, evaluate what no longer serves using the following structured questions: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"Which sections have I not used at all — not because they are wrong, but because they do not apply to my current situation?"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"Which language in this manual does not match how I actually think about this process?"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"Is there anything in the code or the stages that, applied to my actual experience, has produced confusion rather than clarity?"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"What would I remove from this manual if I were writing it today from scratch?"</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Material identified by these questions should be annotated — not deleted (it may become relevant again in a future cycle), but clearly marked as currently inactive. Note why it is being set aside. That note will be useful in a future review.</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12.4   Add</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At the 90-day review, identify what belongs in this manual that is not yet here: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"What language have I developed for my own internal states that is not in this manual?"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"What specific field markers for each stage are more accurate for my experience than the general markers listed?"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"What rituals, practices, or habits have emerged from using this framework that belong in the document?"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"What have the past 90 days taught about collapse, reconstruction, or the code that should be recorded here?"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3"/>
          <w:szCs w:val="23"/>
        </w:rPr>
        <w:t xml:space="preserve">"Is there a virtue, a principle, or a practice that has become essential to my operation that is not yet named in this document?"</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Add this material in the relevant sections. Use the Refinement Fields. Annotate the stage chapters. Add pages if necessary. This is expected. This is the practice.</w:t>
      </w:r>
    </w:p>
    <w:p>
      <w:pPr>
        <w:pBdr>
          <w:bottom w:val="single" w:color="1A1A1A" w:sz="6"/>
        </w:pBdr>
        <w:spacing w:after="240" w:before="240"/>
      </w:pPr>
    </w:p>
    <w:p>
      <w:pPr>
        <w:pStyle w:val="Heading2"/>
        <w:spacing w:after="100" w:before="440" w:line="312" w:lineRule="auto"/>
      </w:pPr>
      <w:r>
        <w:rPr>
          <w:rFonts w:ascii="Cambria" w:cs="Cambria" w:eastAsia="Cambria" w:hAnsi="Cambria"/>
          <w:color w:val="0D0D0D"/>
          <w:sz w:val="34"/>
          <w:szCs w:val="34"/>
        </w:rPr>
        <w:t xml:space="preserve">12.5   The Living Document Principle</w:t>
      </w:r>
    </w:p>
    <w:p>
      <w:pPr>
        <w:pBdr>
          <w:top w:val="single" w:color="1A1A1A" w:sz="6"/>
        </w:pBdr>
        <w:spacing w:after="200" w:before="0"/>
      </w:pP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This manual is not sacred. It is functional.</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A dead system preserved intact — never challenged, never annotated, never revised — is less valuable than a living system that has been broken open, questioned, and rebuilt. The pristine condition of this document at the end of your use of it would be evidence that it was not actually used.</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The HERMES framework, applied faithfully, produces a manual that looks different after each 90-day cycle. The Refinement Fields contain actual language from actual experience. The margins have notes. Sections are crossed out and rewritten. New pages are added. The document grows in specificity and utility with each pass.</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That document — the one that has been marked up, questioned, revised, and expanded — is the most valuable version of HERMES. It is not a copy of a framework. It is the framework, filtered through the specific experience of one specific person who did the actual work.</w:t>
      </w:r>
    </w:p>
    <w:p>
      <w:pPr>
        <w:spacing w:after="240" w:before="60" w:line="384" w:lineRule="auto"/>
      </w:pPr>
      <w:r>
        <w:rPr>
          <w:rFonts w:ascii="Cambria" w:cs="Cambria" w:eastAsia="Cambria" w:hAnsi="Cambria"/>
          <w:b w:val="false"/>
          <w:bCs w:val="false"/>
          <w:i w:val="false"/>
          <w:iCs w:val="false"/>
          <w:strike w:val="false"/>
          <w:color w:val="1A1A1A"/>
          <w:sz w:val="23"/>
          <w:szCs w:val="23"/>
        </w:rPr>
        <w:t xml:space="preserve">That is what this manual is designed to become.</w:t>
      </w:r>
    </w:p>
    <w:p>
      <w:pPr>
        <w:pBdr>
          <w:bottom w:val="single" w:color="1A1A1A" w:sz="6"/>
        </w:pBdr>
        <w:spacing w:after="240" w:before="240"/>
      </w:pPr>
    </w:p>
    <w:p>
      <w:pPr>
        <w:spacing w:after="240" w:line="384" w:lineRule="auto"/>
        <w:jc w:val="center"/>
      </w:pPr>
      <w:r>
        <w:rPr>
          <w:rFonts w:ascii="Cambria" w:cs="Cambria" w:eastAsia="Cambria" w:hAnsi="Cambria"/>
          <w:b w:val="false"/>
          <w:bCs w:val="false"/>
          <w:i w:val="false"/>
          <w:iCs w:val="false"/>
          <w:strike w:val="false"/>
          <w:color w:val="555555"/>
          <w:spacing w:val="60"/>
          <w:sz w:val="20"/>
          <w:szCs w:val="20"/>
        </w:rPr>
        <w:t xml:space="preserve">BACK MATTER</w:t>
      </w:r>
    </w:p>
    <w:p>
      <w:pPr>
        <w:spacing w:after="240" w:line="384" w:lineRule="auto"/>
        <w:jc w:val="center"/>
      </w:pPr>
      <w:r>
        <w:rPr>
          <w:rFonts w:ascii="Cambria" w:cs="Cambria" w:eastAsia="Cambria" w:hAnsi="Cambria"/>
          <w:b/>
          <w:bCs/>
          <w:i w:val="false"/>
          <w:iCs w:val="false"/>
          <w:strike w:val="false"/>
          <w:color w:val="0D0D0D"/>
          <w:sz w:val="56"/>
          <w:szCs w:val="56"/>
        </w:rPr>
        <w:t xml:space="preserve">Appendices</w:t>
      </w:r>
    </w:p>
    <w:p>
      <w:pPr>
        <w:pBdr>
          <w:bottom w:val="single" w:color="1A1A1A" w:sz="6"/>
        </w:pBdr>
        <w:spacing w:after="240" w:before="240"/>
      </w:pPr>
    </w:p>
    <w:p>
      <w:pPr>
        <w:spacing w:after="240" w:line="384" w:lineRule="auto"/>
        <w:jc w:val="center"/>
      </w:pPr>
      <w:r>
        <w:rPr>
          <w:rFonts w:ascii="Cambria" w:cs="Cambria" w:eastAsia="Cambria" w:hAnsi="Cambria"/>
          <w:b w:val="false"/>
          <w:bCs w:val="false"/>
          <w:i/>
          <w:iCs/>
          <w:strike w:val="false"/>
          <w:color w:val="444444"/>
          <w:sz w:val="22"/>
          <w:szCs w:val="22"/>
        </w:rPr>
        <w:t xml:space="preserve">Quick reference material and space for personal notes.</w:t>
      </w:r>
    </w:p>
    <w:p>
      <w:pPr>
        <w:pBdr>
          <w:bottom w:val="single" w:color="1A1A1A" w:sz="6"/>
        </w:pBdr>
        <w:spacing w:after="240" w:before="240"/>
      </w:pPr>
    </w:p>
    <w:p>
      <w:pPr>
        <w:spacing w:after="80" w:line="384" w:lineRule="auto"/>
      </w:pPr>
      <w:r>
        <w:rPr>
          <w:rFonts w:ascii="Cambria" w:cs="Cambria" w:eastAsia="Cambria" w:hAnsi="Cambria"/>
          <w:b w:val="false"/>
          <w:bCs w:val="false"/>
          <w:i w:val="false"/>
          <w:iCs w:val="false"/>
          <w:strike w:val="false"/>
          <w:color w:val="555555"/>
          <w:spacing w:val="40"/>
          <w:sz w:val="20"/>
          <w:szCs w:val="20"/>
        </w:rPr>
        <w:t xml:space="preserve">APPENDIX A</w:t>
      </w:r>
    </w:p>
    <w:p>
      <w:pPr>
        <w:pStyle w:val="Heading1"/>
        <w:spacing w:after="240" w:before="560" w:line="288" w:lineRule="auto"/>
      </w:pPr>
      <w:r>
        <w:rPr>
          <w:rFonts w:ascii="Cambria" w:cs="Cambria" w:eastAsia="Cambria" w:hAnsi="Cambria"/>
          <w:color w:val="0D0D0D"/>
          <w:sz w:val="52"/>
          <w:szCs w:val="52"/>
        </w:rPr>
        <w:t xml:space="preserve">Quick Reference — The Six Stages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Stage</w:t>
            </w:r>
          </w:p>
        </w:tc>
        <w:tc>
          <w:tcPr>
            <w:tcW w:type="pct" w:w="11%"/>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Name</w:t>
            </w:r>
          </w:p>
        </w:tc>
        <w:tc>
          <w:tcPr>
            <w:tcW w:type="pct" w:w="24%"/>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Core Experience</w:t>
            </w:r>
          </w:p>
        </w:tc>
        <w:tc>
          <w:tcPr>
            <w:tcW w:type="pct" w:w="22%"/>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Primary Function</w:t>
            </w:r>
          </w:p>
        </w:tc>
        <w:tc>
          <w:tcPr>
            <w:tcW w:type="pct" w:w="17%"/>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Key Virtues</w:t>
            </w:r>
          </w:p>
        </w:tc>
        <w:tc>
          <w:tcPr>
            <w:tcW w:type="pct" w:w="18%"/>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Do Not</w:t>
            </w:r>
          </w:p>
        </w:tc>
      </w:tr>
      <w:tr>
        <w:trPr>
          <w:tblHeader w:val="false"/>
        </w:trPr>
        <w:tc>
          <w:tcPr>
            <w:tcW w:type="pct" w:w="8%"/>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1</w:t>
            </w:r>
          </w:p>
        </w:tc>
        <w:tc>
          <w:tcPr>
            <w:tcW w:type="pct" w:w="11%"/>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The Fall</w:t>
            </w:r>
          </w:p>
        </w:tc>
        <w:tc>
          <w:tcPr>
            <w:tcW w:type="pct" w:w="2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Disorientation, narrative collapse, identity destabilization</w:t>
            </w:r>
          </w:p>
        </w:tc>
        <w:tc>
          <w:tcPr>
            <w:tcW w:type="pct" w:w="22%"/>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Clearing. The old structure is removed.</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Makoto, Meiyo</w:t>
            </w:r>
          </w:p>
        </w:tc>
        <w:tc>
          <w:tcPr>
            <w:tcW w:type="pct" w:w="18%"/>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Skip it. Numb it. Perform recovery.</w:t>
            </w:r>
          </w:p>
        </w:tc>
      </w:tr>
      <w:tr>
        <w:trPr>
          <w:tblHeader w:val="false"/>
        </w:trPr>
        <w:tc>
          <w:tcPr>
            <w:tcW w:type="pct" w:w="8%"/>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2</w:t>
            </w:r>
          </w:p>
        </w:tc>
        <w:tc>
          <w:tcPr>
            <w:tcW w:type="pct" w:w="11%"/>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The Bottom</w:t>
            </w:r>
          </w:p>
        </w:tc>
        <w:tc>
          <w:tcPr>
            <w:tcW w:type="pct" w:w="2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Stillness (not peace). Depletion. Undefended clarity.</w:t>
            </w:r>
          </w:p>
        </w:tc>
        <w:tc>
          <w:tcPr>
            <w:tcW w:type="pct" w:w="22%"/>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Providing data. The most honest location in the cycle.</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Makoto, Yu, Jin</w:t>
            </w:r>
          </w:p>
        </w:tc>
        <w:tc>
          <w:tcPr>
            <w:tcW w:type="pct" w:w="18%"/>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Leave too early. Confuse stillness with defeat.</w:t>
            </w:r>
          </w:p>
        </w:tc>
      </w:tr>
      <w:tr>
        <w:trPr>
          <w:tblHeader w:val="false"/>
        </w:trPr>
        <w:tc>
          <w:tcPr>
            <w:tcW w:type="pct" w:w="8%"/>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3</w:t>
            </w:r>
          </w:p>
        </w:tc>
        <w:tc>
          <w:tcPr>
            <w:tcW w:type="pct" w:w="11%"/>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The Climb</w:t>
            </w:r>
          </w:p>
        </w:tc>
        <w:tc>
          <w:tcPr>
            <w:tcW w:type="pct" w:w="2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Effortful, uneven, deliberate upward movement. Non-linear.</w:t>
            </w:r>
          </w:p>
        </w:tc>
        <w:tc>
          <w:tcPr>
            <w:tcW w:type="pct" w:w="22%"/>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Building the new structure, brick by brick.</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Gi, Yu, Chugi</w:t>
            </w:r>
          </w:p>
        </w:tc>
        <w:tc>
          <w:tcPr>
            <w:tcW w:type="pct" w:w="18%"/>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Expect it to feel triumphant. Rush the completion.</w:t>
            </w:r>
          </w:p>
        </w:tc>
      </w:tr>
      <w:tr>
        <w:trPr>
          <w:tblHeader w:val="false"/>
        </w:trPr>
        <w:tc>
          <w:tcPr>
            <w:tcW w:type="pct" w:w="8%"/>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4</w:t>
            </w:r>
          </w:p>
        </w:tc>
        <w:tc>
          <w:tcPr>
            <w:tcW w:type="pct" w:w="11%"/>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The Inversion</w:t>
            </w:r>
          </w:p>
        </w:tc>
        <w:tc>
          <w:tcPr>
            <w:tcW w:type="pct" w:w="2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Perspective shift. Recontextualization of the collapse. Relief and grief.</w:t>
            </w:r>
          </w:p>
        </w:tc>
        <w:tc>
          <w:tcPr>
            <w:tcW w:type="pct" w:w="22%"/>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Installing the new frame. Discovered — not assigned — meaning.</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Chugi, Meiyo, Rei</w:t>
            </w:r>
          </w:p>
        </w:tc>
        <w:tc>
          <w:tcPr>
            <w:tcW w:type="pct" w:w="18%"/>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Force it. Use it to bypass accountability.</w:t>
            </w:r>
          </w:p>
        </w:tc>
      </w:tr>
      <w:tr>
        <w:trPr>
          <w:tblHeader w:val="false"/>
        </w:trPr>
        <w:tc>
          <w:tcPr>
            <w:tcW w:type="pct" w:w="8%"/>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5</w:t>
            </w:r>
          </w:p>
        </w:tc>
        <w:tc>
          <w:tcPr>
            <w:tcW w:type="pct" w:w="11%"/>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Integration</w:t>
            </w:r>
          </w:p>
        </w:tc>
        <w:tc>
          <w:tcPr>
            <w:tcW w:type="pct" w:w="2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Chosen stability. Code operational in daily life. Recalibration capacity.</w:t>
            </w:r>
          </w:p>
        </w:tc>
        <w:tc>
          <w:tcPr>
            <w:tcW w:type="pct" w:w="22%"/>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Stress-testing and consolidating the new structure.</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All seven — Meiyo, Jin, Rei most active</w:t>
            </w:r>
          </w:p>
        </w:tc>
        <w:tc>
          <w:tcPr>
            <w:tcW w:type="pct" w:w="18%"/>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Abandon the code when comfort arrives.</w:t>
            </w:r>
          </w:p>
        </w:tc>
      </w:tr>
      <w:tr>
        <w:trPr>
          <w:tblHeader w:val="false"/>
        </w:trPr>
        <w:tc>
          <w:tcPr>
            <w:tcW w:type="pct" w:w="8%"/>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6</w:t>
            </w:r>
          </w:p>
        </w:tc>
        <w:tc>
          <w:tcPr>
            <w:tcW w:type="pct" w:w="11%"/>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Completion</w:t>
            </w:r>
          </w:p>
        </w:tc>
        <w:tc>
          <w:tcPr>
            <w:tcW w:type="pct" w:w="2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Collapse is historical. Future is chosen. Code is internalized.</w:t>
            </w:r>
          </w:p>
        </w:tc>
        <w:tc>
          <w:tcPr>
            <w:tcW w:type="pct" w:w="22%"/>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Closing the cycle. Preparing for the next iteration.</w:t>
            </w:r>
          </w:p>
        </w:tc>
        <w:tc>
          <w:tcPr>
            <w:tcW w:type="pct" w:w="1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All seven — code is permanent</w:t>
            </w:r>
          </w:p>
        </w:tc>
        <w:tc>
          <w:tcPr>
            <w:tcW w:type="pct" w:w="18%"/>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Treat it as an endpoint. Retire the code.</w:t>
            </w:r>
          </w:p>
        </w:tc>
      </w:tr>
    </w:tbl>
    <w:p>
      <w:pPr>
        <w:spacing w:after="200" w:before="0"/>
      </w:pPr>
    </w:p>
    <w:p>
      <w:pPr>
        <w:pBdr>
          <w:bottom w:val="single" w:color="1A1A1A" w:sz="6"/>
        </w:pBdr>
        <w:spacing w:after="240" w:before="240"/>
      </w:pPr>
    </w:p>
    <w:p>
      <w:pPr>
        <w:spacing w:after="80" w:line="384" w:lineRule="auto"/>
      </w:pPr>
      <w:r>
        <w:rPr>
          <w:rFonts w:ascii="Cambria" w:cs="Cambria" w:eastAsia="Cambria" w:hAnsi="Cambria"/>
          <w:b w:val="false"/>
          <w:bCs w:val="false"/>
          <w:i w:val="false"/>
          <w:iCs w:val="false"/>
          <w:strike w:val="false"/>
          <w:color w:val="555555"/>
          <w:spacing w:val="40"/>
          <w:sz w:val="20"/>
          <w:szCs w:val="20"/>
        </w:rPr>
        <w:t xml:space="preserve">APPENDIX B</w:t>
      </w:r>
    </w:p>
    <w:p>
      <w:pPr>
        <w:pStyle w:val="Heading1"/>
        <w:spacing w:after="240" w:before="560" w:line="288" w:lineRule="auto"/>
      </w:pPr>
      <w:r>
        <w:rPr>
          <w:rFonts w:ascii="Cambria" w:cs="Cambria" w:eastAsia="Cambria" w:hAnsi="Cambria"/>
          <w:color w:val="0D0D0D"/>
          <w:sz w:val="52"/>
          <w:szCs w:val="52"/>
        </w:rPr>
        <w:t xml:space="preserve">The Seven Virtues at a Glance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Virtue</w:t>
            </w:r>
          </w:p>
        </w:tc>
        <w:tc>
          <w:tcPr>
            <w:tcW w:type="pct" w:w="14%"/>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English</w:t>
            </w:r>
          </w:p>
        </w:tc>
        <w:tc>
          <w:tcPr>
            <w:tcW w:type="pct" w:w="27%"/>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Definition</w:t>
            </w:r>
          </w:p>
        </w:tc>
        <w:tc>
          <w:tcPr>
            <w:tcW w:type="pct" w:w="20%"/>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Core Question</w:t>
            </w:r>
          </w:p>
        </w:tc>
        <w:tc>
          <w:tcPr>
            <w:tcW w:type="pct" w:w="29%"/>
            <w:shd w:fill="1A1A1A" w:color="auto" w:val="clear"/>
            <w:tcMar>
              <w:top w:type="dxa" w:w="105"/>
              <w:left w:type="dxa" w:w="150"/>
              <w:bottom w:type="dxa" w:w="105"/>
              <w:right w:type="dxa" w:w="150"/>
            </w:tcMar>
          </w:tcPr>
          <w:p>
            <w:r>
              <w:rPr>
                <w:rFonts w:ascii="Cambria" w:cs="Cambria" w:eastAsia="Cambria" w:hAnsi="Cambria"/>
                <w:b/>
                <w:bCs/>
                <w:i w:val="false"/>
                <w:iCs w:val="false"/>
                <w:strike w:val="false"/>
                <w:color w:val="FFFFFF"/>
                <w:sz w:val="23"/>
                <w:szCs w:val="23"/>
              </w:rPr>
              <w:t xml:space="preserve">Stage Most Active</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誠 Makoto</w:t>
            </w:r>
          </w:p>
        </w:tc>
        <w:tc>
          <w:tcPr>
            <w:tcW w:type="pct" w:w="1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Honesty</w:t>
            </w:r>
          </w:p>
        </w:tc>
        <w:tc>
          <w:tcPr>
            <w:tcW w:type="pct" w:w="2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Radical internal honesty. Seeing clearly. Naming accurately.</w:t>
            </w:r>
          </w:p>
        </w:tc>
        <w:tc>
          <w:tcPr>
            <w:tcW w:type="pct" w:w="2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What am I not naming?</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The Fall, The Bottom — and always.</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義 Gi</w:t>
            </w:r>
          </w:p>
        </w:tc>
        <w:tc>
          <w:tcPr>
            <w:tcW w:type="pct" w:w="1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Alignment</w:t>
            </w:r>
          </w:p>
        </w:tc>
        <w:tc>
          <w:tcPr>
            <w:tcW w:type="pct" w:w="2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Coherence between values, words, and actions. Structural integrity.</w:t>
            </w:r>
          </w:p>
        </w:tc>
        <w:tc>
          <w:tcPr>
            <w:tcW w:type="pct" w:w="2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Where does my behavior contradict my values?</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The Climb — closing the gap.</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勇 Yu</w:t>
            </w:r>
          </w:p>
        </w:tc>
        <w:tc>
          <w:tcPr>
            <w:tcW w:type="pct" w:w="1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Courage</w:t>
            </w:r>
          </w:p>
        </w:tc>
        <w:tc>
          <w:tcPr>
            <w:tcW w:type="pct" w:w="2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Action in the presence of fear. The willingness to take the next step.</w:t>
            </w:r>
          </w:p>
        </w:tc>
        <w:tc>
          <w:tcPr>
            <w:tcW w:type="pct" w:w="2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What did I do despite the resistance?</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The Bottom, The Climb — the step out and the sustained effort.</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名誉 Meiyo</w:t>
            </w:r>
          </w:p>
        </w:tc>
        <w:tc>
          <w:tcPr>
            <w:tcW w:type="pct" w:w="1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Internal Honor</w:t>
            </w:r>
          </w:p>
        </w:tc>
        <w:tc>
          <w:tcPr>
            <w:tcW w:type="pct" w:w="2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Self-referential honor. The standard held because you are watching.</w:t>
            </w:r>
          </w:p>
        </w:tc>
        <w:tc>
          <w:tcPr>
            <w:tcW w:type="pct" w:w="2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Would I respect this if no one knew?</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Integration — self-governed behavior as primary mode.</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忠義 Chugi</w:t>
            </w:r>
          </w:p>
        </w:tc>
        <w:tc>
          <w:tcPr>
            <w:tcW w:type="pct" w:w="1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Loyalty to Truth</w:t>
            </w:r>
          </w:p>
        </w:tc>
        <w:tc>
          <w:tcPr>
            <w:tcW w:type="pct" w:w="2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Loyalty to what is actually true, over comfort, ideology, or protection.</w:t>
            </w:r>
          </w:p>
        </w:tc>
        <w:tc>
          <w:tcPr>
            <w:tcW w:type="pct" w:w="2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What story am I telling that I know is incomplete?</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The Climb, The Inversion — honest tracking and authentic meaning.</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仁 Jin</w:t>
            </w:r>
          </w:p>
        </w:tc>
        <w:tc>
          <w:tcPr>
            <w:tcW w:type="pct" w:w="1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Precision-Based Compassion</w:t>
            </w:r>
          </w:p>
        </w:tc>
        <w:tc>
          <w:tcPr>
            <w:tcW w:type="pct" w:w="2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Compassion directed by clarity, not sentiment. Precise response to actual need.</w:t>
            </w:r>
          </w:p>
        </w:tc>
        <w:tc>
          <w:tcPr>
            <w:tcW w:type="pct" w:w="2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What does this situation actually need?</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The Bottom — precise self-compassion. Integration — precise self-assessment.</w:t>
            </w:r>
          </w:p>
        </w:tc>
      </w:tr>
      <w:tr>
        <w:trPr>
          <w:tblHeader w:val="false"/>
        </w:trPr>
        <w:tc>
          <w:tcPr>
            <w:tcW w:type="pct" w:w="10%"/>
            <w:tcMar>
              <w:top w:type="dxa" w:w="105"/>
              <w:left w:type="dxa" w:w="150"/>
              <w:bottom w:type="dxa" w:w="105"/>
              <w:right w:type="dxa" w:w="150"/>
            </w:tcMar>
          </w:tcPr>
          <w:p>
            <w:r>
              <w:rPr>
                <w:rFonts w:ascii="Cambria" w:cs="Cambria" w:eastAsia="Cambria" w:hAnsi="Cambria"/>
                <w:b/>
                <w:bCs/>
                <w:i w:val="false"/>
                <w:iCs w:val="false"/>
                <w:strike w:val="false"/>
                <w:color w:val="1A1A1A"/>
                <w:sz w:val="23"/>
                <w:szCs w:val="23"/>
              </w:rPr>
              <w:t xml:space="preserve">礼 Rei</w:t>
            </w:r>
          </w:p>
        </w:tc>
        <w:tc>
          <w:tcPr>
            <w:tcW w:type="pct" w:w="14%"/>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Respect for Clarity</w:t>
            </w:r>
          </w:p>
        </w:tc>
        <w:tc>
          <w:tcPr>
            <w:tcW w:type="pct" w:w="27%"/>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Reverence for clear thinking, clean communication, unambiguous action.</w:t>
            </w:r>
          </w:p>
        </w:tc>
        <w:tc>
          <w:tcPr>
            <w:tcW w:type="pct" w:w="20%"/>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What am I leaving undefined?</w:t>
            </w:r>
          </w:p>
        </w:tc>
        <w:tc>
          <w:tcPr>
            <w:tcW w:type="pct" w:w="29%"/>
            <w:tcMar>
              <w:top w:type="dxa" w:w="105"/>
              <w:left w:type="dxa" w:w="150"/>
              <w:bottom w:type="dxa" w:w="105"/>
              <w:right w:type="dxa" w:w="150"/>
            </w:tcMar>
          </w:tcPr>
          <w:p>
            <w:r>
              <w:rPr>
                <w:rFonts w:ascii="Cambria" w:cs="Cambria" w:eastAsia="Cambria" w:hAnsi="Cambria"/>
                <w:b w:val="false"/>
                <w:bCs w:val="false"/>
                <w:i w:val="false"/>
                <w:iCs w:val="false"/>
                <w:strike w:val="false"/>
                <w:color w:val="1A1A1A"/>
                <w:sz w:val="23"/>
                <w:szCs w:val="23"/>
              </w:rPr>
              <w:t xml:space="preserve">The Inversion, Integration — precise language for the new frame and the new self.</w:t>
            </w:r>
          </w:p>
        </w:tc>
      </w:tr>
    </w:tbl>
    <w:p>
      <w:pPr>
        <w:spacing w:after="200" w:before="0"/>
      </w:pPr>
    </w:p>
    <w:p>
      <w:pPr>
        <w:pBdr>
          <w:bottom w:val="single" w:color="1A1A1A" w:sz="6"/>
        </w:pBdr>
        <w:spacing w:after="240" w:before="240"/>
      </w:pPr>
    </w:p>
    <w:p>
      <w:pPr>
        <w:spacing w:after="80" w:line="384" w:lineRule="auto"/>
      </w:pPr>
      <w:r>
        <w:rPr>
          <w:rFonts w:ascii="Cambria" w:cs="Cambria" w:eastAsia="Cambria" w:hAnsi="Cambria"/>
          <w:b w:val="false"/>
          <w:bCs w:val="false"/>
          <w:i w:val="false"/>
          <w:iCs w:val="false"/>
          <w:strike w:val="false"/>
          <w:color w:val="555555"/>
          <w:spacing w:val="40"/>
          <w:sz w:val="20"/>
          <w:szCs w:val="20"/>
        </w:rPr>
        <w:t xml:space="preserve">APPENDIX C</w:t>
      </w:r>
    </w:p>
    <w:p>
      <w:pPr>
        <w:pStyle w:val="Heading1"/>
        <w:spacing w:after="240" w:before="560" w:line="288" w:lineRule="auto"/>
      </w:pPr>
      <w:r>
        <w:rPr>
          <w:rFonts w:ascii="Cambria" w:cs="Cambria" w:eastAsia="Cambria" w:hAnsi="Cambria"/>
          <w:color w:val="0D0D0D"/>
          <w:sz w:val="52"/>
          <w:szCs w:val="52"/>
        </w:rPr>
        <w:t xml:space="preserve">Blank Refinement Pages — My HERMES</w:t>
      </w:r>
    </w:p>
    <w:p>
      <w:pPr>
        <w:spacing w:after="240" w:before="60" w:line="384" w:lineRule="auto"/>
      </w:pPr>
      <w:r>
        <w:rPr>
          <w:rFonts w:ascii="Cambria" w:cs="Cambria" w:eastAsia="Cambria" w:hAnsi="Cambria"/>
          <w:b w:val="false"/>
          <w:bCs w:val="false"/>
          <w:i w:val="false"/>
          <w:iCs w:val="false"/>
          <w:strike w:val="false"/>
          <w:color w:val="555555"/>
          <w:sz w:val="23"/>
          <w:szCs w:val="23"/>
        </w:rPr>
        <w:t xml:space="preserve">These pages are for you. Use them for personal notes, annotations, extensions of the framework, your own language for internal states, your own field markers, rituals, observations, and anything else that belongs in the living document this manual is designed to become. No format required. No instructions to follow. Write what is true.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280"/>
              <w:left w:type="dxa" w:w="280"/>
              <w:bottom w:type="dxa" w:w="280"/>
              <w:right w:type="dxa" w:w="280"/>
            </w:tcMar>
          </w:tcPr>
          <w:p>
            <w:pPr>
              <w:spacing w:after="120" w:line="408" w:lineRule="auto"/>
            </w:pPr>
            <w:r>
              <w:rPr>
                <w:rFonts w:ascii="Cambria" w:cs="Cambria" w:eastAsia="Cambria" w:hAnsi="Cambria"/>
                <w:b w:val="false"/>
                <w:bCs w:val="false"/>
                <w:i w:val="false"/>
                <w:iCs w:val="false"/>
                <w:strike w:val="false"/>
                <w:color w:val="999999"/>
                <w:spacing w:val="40"/>
                <w:sz w:val="18"/>
                <w:szCs w:val="18"/>
              </w:rPr>
              <w:t xml:space="preserve">My Notes — Page 1</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280"/>
              <w:left w:type="dxa" w:w="280"/>
              <w:bottom w:type="dxa" w:w="280"/>
              <w:right w:type="dxa" w:w="280"/>
            </w:tcMar>
          </w:tcPr>
          <w:p>
            <w:pPr>
              <w:spacing w:after="120" w:line="408" w:lineRule="auto"/>
            </w:pPr>
            <w:r>
              <w:rPr>
                <w:rFonts w:ascii="Cambria" w:cs="Cambria" w:eastAsia="Cambria" w:hAnsi="Cambria"/>
                <w:b w:val="false"/>
                <w:bCs w:val="false"/>
                <w:i w:val="false"/>
                <w:iCs w:val="false"/>
                <w:strike w:val="false"/>
                <w:color w:val="999999"/>
                <w:spacing w:val="40"/>
                <w:sz w:val="18"/>
                <w:szCs w:val="18"/>
              </w:rPr>
              <w:t xml:space="preserve">My Notes — Page 2</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280"/>
              <w:left w:type="dxa" w:w="280"/>
              <w:bottom w:type="dxa" w:w="280"/>
              <w:right w:type="dxa" w:w="280"/>
            </w:tcMar>
          </w:tcPr>
          <w:p>
            <w:pPr>
              <w:spacing w:after="120" w:line="408" w:lineRule="auto"/>
            </w:pPr>
            <w:r>
              <w:rPr>
                <w:rFonts w:ascii="Cambria" w:cs="Cambria" w:eastAsia="Cambria" w:hAnsi="Cambria"/>
                <w:b w:val="false"/>
                <w:bCs w:val="false"/>
                <w:i w:val="false"/>
                <w:iCs w:val="false"/>
                <w:strike w:val="false"/>
                <w:color w:val="999999"/>
                <w:spacing w:val="40"/>
                <w:sz w:val="18"/>
                <w:szCs w:val="18"/>
              </w:rPr>
              <w:t xml:space="preserve">My Notes — Page 3</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280"/>
              <w:left w:type="dxa" w:w="280"/>
              <w:bottom w:type="dxa" w:w="280"/>
              <w:right w:type="dxa" w:w="280"/>
            </w:tcMar>
          </w:tcPr>
          <w:p>
            <w:pPr>
              <w:spacing w:after="120" w:line="408" w:lineRule="auto"/>
            </w:pPr>
            <w:r>
              <w:rPr>
                <w:rFonts w:ascii="Cambria" w:cs="Cambria" w:eastAsia="Cambria" w:hAnsi="Cambria"/>
                <w:b w:val="false"/>
                <w:bCs w:val="false"/>
                <w:i w:val="false"/>
                <w:iCs w:val="false"/>
                <w:strike w:val="false"/>
                <w:color w:val="999999"/>
                <w:spacing w:val="40"/>
                <w:sz w:val="18"/>
                <w:szCs w:val="18"/>
              </w:rPr>
              <w:t xml:space="preserve">My Notes — Page 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280"/>
              <w:left w:type="dxa" w:w="280"/>
              <w:bottom w:type="dxa" w:w="280"/>
              <w:right w:type="dxa" w:w="280"/>
            </w:tcMar>
          </w:tcPr>
          <w:p>
            <w:pPr>
              <w:spacing w:after="120" w:line="408" w:lineRule="auto"/>
            </w:pPr>
            <w:r>
              <w:rPr>
                <w:rFonts w:ascii="Cambria" w:cs="Cambria" w:eastAsia="Cambria" w:hAnsi="Cambria"/>
                <w:b w:val="false"/>
                <w:bCs w:val="false"/>
                <w:i w:val="false"/>
                <w:iCs w:val="false"/>
                <w:strike w:val="false"/>
                <w:color w:val="999999"/>
                <w:spacing w:val="40"/>
                <w:sz w:val="18"/>
                <w:szCs w:val="18"/>
              </w:rPr>
              <w:t xml:space="preserve">My Notes — Page 5 — My Language for What the Framework Doesn't Yet Name</w:t>
            </w:r>
          </w:p>
        </w:tc>
      </w:tr>
    </w:tbl>
    <w:p>
      <w:pPr>
        <w:spacing w:after="240" w:before="0"/>
      </w:pPr>
    </w:p>
    <w:p>
      <w:pPr>
        <w:pBdr>
          <w:bottom w:val="single" w:color="1A1A1A" w:sz="6"/>
        </w:pBdr>
        <w:spacing w:after="240" w:before="240"/>
      </w:pPr>
    </w:p>
    <w:p>
      <w:pPr>
        <w:pBdr>
          <w:bottom w:val="single" w:color="0D0D0D" w:sz="6"/>
        </w:pBdr>
        <w:spacing w:after="240" w:before="240"/>
      </w:pPr>
    </w:p>
    <w:p>
      <w:pPr>
        <w:spacing w:after="240" w:before="60" w:line="384" w:lineRule="auto"/>
        <w:jc w:val="center"/>
      </w:pPr>
      <w:r>
        <w:rPr>
          <w:rFonts w:ascii="Cambria" w:cs="Cambria" w:eastAsia="Cambria" w:hAnsi="Cambria"/>
          <w:b/>
          <w:bCs/>
          <w:i w:val="false"/>
          <w:iCs w:val="false"/>
          <w:strike w:val="false"/>
          <w:color w:val="1A1A1A"/>
          <w:sz w:val="23"/>
          <w:szCs w:val="23"/>
        </w:rPr>
        <w:t xml:space="preserve">You have made it to the end of this manual.</w:t>
      </w:r>
    </w:p>
    <w:p>
      <w:pPr>
        <w:spacing w:after="240" w:before="60" w:line="384" w:lineRule="auto"/>
        <w:jc w:val="center"/>
      </w:pPr>
      <w:r>
        <w:rPr>
          <w:rFonts w:ascii="Cambria" w:cs="Cambria" w:eastAsia="Cambria" w:hAnsi="Cambria"/>
          <w:b w:val="false"/>
          <w:bCs w:val="false"/>
          <w:i w:val="false"/>
          <w:iCs w:val="false"/>
          <w:strike w:val="false"/>
          <w:color w:val="333333"/>
          <w:sz w:val="23"/>
          <w:szCs w:val="23"/>
        </w:rPr>
        <w:t xml:space="preserve">That means something. Not everything — the reading was never the work. But it was the first act of the work, and you did it. The map is in your hands. The territory is your actual life. You know what to do.</w:t>
      </w:r>
    </w:p>
    <w:p>
      <w:pPr>
        <w:spacing w:after="240" w:before="60" w:line="384" w:lineRule="auto"/>
        <w:jc w:val="center"/>
      </w:pPr>
      <w:r>
        <w:rPr>
          <w:rFonts w:ascii="Cambria" w:cs="Cambria" w:eastAsia="Cambria" w:hAnsi="Cambria"/>
          <w:b/>
          <w:bCs/>
          <w:i w:val="false"/>
          <w:iCs w:val="false"/>
          <w:strike w:val="false"/>
          <w:color w:val="1A1A1A"/>
          <w:sz w:val="23"/>
          <w:szCs w:val="23"/>
        </w:rPr>
        <w:t xml:space="preserve">Begin.</w:t>
      </w:r>
    </w:p>
    <w:p>
      <w:pPr>
        <w:pBdr>
          <w:bottom w:val="single" w:color="0D0D0D" w:sz="6"/>
        </w:pBdr>
        <w:spacing w:after="240" w:before="240"/>
      </w:pPr>
    </w:p>
    <w:p>
      <w:pPr>
        <w:spacing w:after="240" w:before="60" w:line="384" w:lineRule="auto"/>
        <w:jc w:val="center"/>
      </w:pPr>
      <w:r>
        <w:rPr>
          <w:rFonts w:ascii="Cambria" w:cs="Cambria" w:eastAsia="Cambria" w:hAnsi="Cambria"/>
          <w:b w:val="false"/>
          <w:bCs w:val="false"/>
          <w:i w:val="false"/>
          <w:iCs w:val="false"/>
          <w:strike w:val="false"/>
          <w:color w:val="999999"/>
          <w:sz w:val="23"/>
          <w:szCs w:val="23"/>
        </w:rPr>
        <w:t xml:space="preserve">HERMES: A Manual for Cognitive Reconstruction  |  Matt  |  Corner Brook, NL  |  2026  |  Version 1.0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HDKxoEZP9buUBtBo9bgyv</dc:title>
  <dc:creator>Un-named</dc:creator>
  <dc:description>Generated document</dc:description>
  <cp:lastModifiedBy>Un-named</cp:lastModifiedBy>
  <cp:revision>1</cp:revision>
  <dcterms:created xsi:type="dcterms:W3CDTF">2026-07-09T23:45:58.898Z</dcterms:created>
  <dcterms:modified xsi:type="dcterms:W3CDTF">2026-07-09T23:45:58.898Z</dcterms:modified>
</cp:coreProperties>
</file>

<file path=docProps/custom.xml><?xml version="1.0" encoding="utf-8"?>
<Properties xmlns="http://schemas.openxmlformats.org/officeDocument/2006/custom-properties" xmlns:vt="http://schemas.openxmlformats.org/officeDocument/2006/docPropsVTypes"/>
</file>