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5.png" ContentType="image/png"/>
  <Override PartName="/word/media/rId3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w:t>
      </w:r>
    </w:p>
    <w:p>
      <w:pPr>
        <w:numPr>
          <w:ilvl w:val="0"/>
          <w:numId w:val="1001"/>
        </w:numPr>
      </w:pPr>
      <w:r>
        <w:t xml:space="preserve">Data processing</w:t>
      </w:r>
    </w:p>
    <w:p>
      <w:pPr>
        <w:numPr>
          <w:ilvl w:val="0"/>
          <w:numId w:val="1001"/>
        </w:numPr>
      </w:pPr>
      <w:r>
        <w:t xml:space="preserve">Statistical analysis (one-factor, two-factor, and time-series data)</w:t>
      </w:r>
    </w:p>
    <w:p>
      <w:pPr>
        <w:numPr>
          <w:ilvl w:val="0"/>
          <w:numId w:val="1001"/>
        </w:numPr>
      </w:pPr>
      <w:r>
        <w:t xml:space="preserve">Functional enrichment analysis</w:t>
      </w:r>
    </w:p>
    <w:p>
      <w:pPr>
        <w:numPr>
          <w:ilvl w:val="0"/>
          <w:numId w:val="1001"/>
        </w:numPr>
      </w:pPr>
      <w:r>
        <w:t xml:space="preserve">Metabolic pathway analysis</w:t>
      </w:r>
    </w:p>
    <w:p>
      <w:pPr>
        <w:pStyle w:val="Heading2"/>
      </w:pPr>
      <w:bookmarkStart w:id="21" w:name="Xd384e66cc769e085188fe5ab052a0be326c1eca"/>
      <w:r>
        <w:t xml:space="preserve">Partial Least Square Discriminant Analysis (PLSDA)</w:t>
      </w:r>
      <w:bookmarkEnd w:id="21"/>
    </w:p>
    <w:p>
      <w:pPr>
        <w:pStyle w:val="Heading1"/>
      </w:pPr>
      <w:bookmarkStart w:id="22" w:name="X618e38c71af474e112168f4aa6fd002468272ca"/>
      <w:r>
        <w:t xml:space="preserve">2. Replicating Source: PLSDA Analysis of NMR Spectral Bin Data</w:t>
      </w:r>
      <w:bookmarkEnd w:id="22"/>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BodyText"/>
      </w:pPr>
      <w:r>
        <w:t xml:space="preserve">We use the sample NMR spectral data that comes with the online tool</w:t>
      </w:r>
      <w:r>
        <w:t xml:space="preserve"> </w:t>
      </w:r>
      <w:r>
        <w:t xml:space="preserve">(“MetaboAnalyst - Statistical, Functional and Integrative Analysis of Metabolomics Data,” n.d.)</w:t>
      </w:r>
      <w:r>
        <w:t xml:space="preserve"> </w:t>
      </w:r>
      <w:r>
        <w:t xml:space="preserve">and is discussed in the paper</w:t>
      </w:r>
      <w:r>
        <w:t xml:space="preserve"> </w:t>
      </w:r>
      <w:r>
        <w:t xml:space="preserve">(Xia J 2009)</w:t>
      </w:r>
      <w:r>
        <w:t xml:space="preserve"> </w:t>
      </w:r>
      <w:r>
        <w:t xml:space="preserve">for this analysis.</w:t>
      </w:r>
    </w:p>
    <w:p>
      <w:pPr>
        <w:pStyle w:val="BodyText"/>
      </w:pPr>
      <w:r>
        <w:t xml:space="preserve">The tutorial gives a step by step process for replicating the results.</w:t>
      </w:r>
    </w:p>
    <w:p>
      <w:pPr>
        <w:pStyle w:val="Heading4"/>
      </w:pPr>
      <w:bookmarkStart w:id="23" w:name="data-upload"/>
      <w:r>
        <w:t xml:space="preserve">1. Data Upload</w:t>
      </w:r>
      <w:bookmarkEnd w:id="23"/>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4" w:name="data-processing"/>
      <w:r>
        <w:t xml:space="preserve">2. Data Processing</w:t>
      </w:r>
      <w:bookmarkEnd w:id="24"/>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5" w:name="data-normalization"/>
      <w:r>
        <w:t xml:space="preserve">2. Data Normalization</w:t>
      </w:r>
      <w:bookmarkEnd w:id="25"/>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6" w:name="statistical-analysis"/>
      <w:r>
        <w:t xml:space="preserve">3. Statistical Analysis</w:t>
      </w:r>
      <w:bookmarkEnd w:id="26"/>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7" w:name="replication-method"/>
      <w:r>
        <w:t xml:space="preserve">3. Replication Method</w:t>
      </w:r>
      <w:bookmarkEnd w:id="27"/>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Heading1"/>
      </w:pPr>
      <w:bookmarkStart w:id="28" w:name="figures"/>
      <w:r>
        <w:t xml:space="preserve">4. Figures</w:t>
      </w:r>
      <w:bookmarkEnd w:id="28"/>
    </w:p>
    <w:p>
      <w:pPr>
        <w:pStyle w:val="FirstParagraph"/>
      </w:pPr>
      <w:r>
        <w:t xml:space="preserve">This is the target image that we are trying to replicate. We get this image from the paper</w:t>
      </w:r>
      <w:r>
        <w:t xml:space="preserve">(Xia J 2009)</w:t>
      </w:r>
      <w:r>
        <w:t xml:space="preserve">.</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29"/>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1" w:name="X510d0e8ebff29f2d51ca635e3b457ab11e4b3c4"/>
      <w:r>
        <w:t xml:space="preserve">5. Technical Variations : Observing change in the analysis</w:t>
      </w:r>
      <w:bookmarkEnd w:id="31"/>
    </w:p>
    <w:p>
      <w:pPr>
        <w:pStyle w:val="FirstParagraph"/>
      </w:pPr>
      <w:r>
        <w:t xml:space="preserve">We will be changing three technical details in our analysis.</w:t>
      </w:r>
    </w:p>
    <w:p>
      <w:pPr>
        <w:pStyle w:val="Heading2"/>
      </w:pPr>
      <w:bookmarkStart w:id="32" w:name="imputation-method"/>
      <w:r>
        <w:t xml:space="preserve">5.1 Imputation method</w:t>
      </w:r>
      <w:bookmarkEnd w:id="32"/>
    </w:p>
    <w:p>
      <w:pPr>
        <w:pStyle w:val="FirstParagraph"/>
      </w:pPr>
      <w:r>
        <w:t xml:space="preserve">The first of the changes that we implemented was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and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Due to the nature of the dataset used, data provided for the testing of the tool, we believed that it should not make a difference.</w:t>
      </w:r>
    </w:p>
    <w:p>
      <w:pPr>
        <w:pStyle w:val="BodyText"/>
      </w:pPr>
      <w:r>
        <w:t xml:space="preserve">As we expected, because of a lack of missing values in the data, the result did not change.</w:t>
      </w:r>
    </w:p>
    <w:p>
      <w:pPr>
        <w:pStyle w:val="Heading2"/>
      </w:pPr>
      <w:bookmarkStart w:id="33" w:name="filtering-method"/>
      <w:r>
        <w:t xml:space="preserve">5.2 Filtering method</w:t>
      </w:r>
      <w:bookmarkEnd w:id="33"/>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BodyText"/>
      </w:pPr>
      <w:r>
        <w:t xml:space="preserve">The output remained constant after changing the filtering method.</w:t>
      </w:r>
    </w:p>
    <w:p>
      <w:pPr>
        <w:pStyle w:val="Heading2"/>
      </w:pPr>
      <w:bookmarkStart w:id="34" w:name="component-for-variable-importance"/>
      <w:r>
        <w:t xml:space="preserve">5.3 Component for Variable Importance</w:t>
      </w:r>
      <w:bookmarkEnd w:id="34"/>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7" w:name="conclusion"/>
      <w:r>
        <w:t xml:space="preserve">6. Conclusion</w:t>
      </w:r>
      <w:bookmarkEnd w:id="37"/>
    </w:p>
    <w:p>
      <w:pPr>
        <w:pStyle w:val="FirstParagraph"/>
      </w:pPr>
      <w:r>
        <w:t xml:space="preserve">As you can observe from Fig. 1 and Fig. 2, we have achieved a close to perfect replication. The results for the replicated analysis are significant.</w:t>
      </w:r>
    </w:p>
    <w:p>
      <w:pPr>
        <w:pStyle w:val="BodyText"/>
      </w:pPr>
      <w:r>
        <w:t xml:space="preserve">Having said that, there are some notoceable changes between the two figures.</w:t>
      </w:r>
      <w:r>
        <w:t xml:space="preserve"> </w:t>
      </w:r>
      <w:r>
        <w:t xml:space="preserve">1. The principal componenent 1 have different values.</w:t>
      </w:r>
      <w:r>
        <w:t xml:space="preserve"> </w:t>
      </w:r>
      <w:r>
        <w:t xml:space="preserve">2. The scale for both axes are different</w:t>
      </w:r>
      <w:r>
        <w:t xml:space="preserve"> </w:t>
      </w:r>
      <w:r>
        <w:t xml:space="preserve">3. More points in the replicated figure</w:t>
      </w:r>
    </w:p>
    <w:p>
      <w:pPr>
        <w:pStyle w:val="BodyText"/>
      </w:pPr>
      <w:r>
        <w:t xml:space="preserve">We believe that the original analysis had implemented some outlier removal technique. It would explain the difference in the first component, and why we get more outliers.</w:t>
      </w:r>
    </w:p>
    <w:p>
      <w:pPr>
        <w:pStyle w:val="Heading1"/>
      </w:pPr>
      <w:bookmarkStart w:id="38" w:name="references"/>
      <w:r>
        <w:t xml:space="preserve">7. References</w:t>
      </w:r>
      <w:bookmarkEnd w:id="38"/>
    </w:p>
    <w:p>
      <w:pPr>
        <w:pStyle w:val="FirstParagraph"/>
      </w:pPr>
      <w:r>
        <w:t xml:space="preserve">[1] Publication Link:</w:t>
      </w:r>
      <w:r>
        <w:t xml:space="preserve"> </w:t>
      </w:r>
      <w:hyperlink r:id="rId39">
        <w:r>
          <w:rPr>
            <w:rStyle w:val="Hyperlink"/>
          </w:rPr>
          <w:t xml:space="preserve">https://www.ncbi.nlm.nih.gov/pmc/articles/PMC2703878/</w:t>
        </w:r>
      </w:hyperlink>
      <w:r>
        <w:t xml:space="preserve"> </w:t>
      </w:r>
      <w:r>
        <w:t xml:space="preserve">[2] Online Tool:</w:t>
      </w:r>
      <w:r>
        <w:t xml:space="preserve"> </w:t>
      </w:r>
      <w:hyperlink r:id="rId40">
        <w:r>
          <w:rPr>
            <w:rStyle w:val="Hyperlink"/>
          </w:rPr>
          <w:t xml:space="preserve">https://www.metaboanalyst.ca</w:t>
        </w:r>
      </w:hyperlink>
      <w:r>
        <w:t xml:space="preserve"> </w:t>
      </w:r>
      <w:r>
        <w:t xml:space="preserve">[3] R Package:</w:t>
      </w:r>
      <w:r>
        <w:t xml:space="preserve"> </w:t>
      </w:r>
      <w:hyperlink r:id="rId41">
        <w:r>
          <w:rPr>
            <w:rStyle w:val="Hyperlink"/>
          </w:rPr>
          <w:t xml:space="preserve">https://github.com/xia-lab/MetaboAnalystR</w:t>
        </w:r>
      </w:hyperlink>
      <w:r>
        <w:t xml:space="preserve"> </w:t>
      </w:r>
      <w:r>
        <w:t xml:space="preserve">[4]</w:t>
      </w:r>
      <w:r>
        <w:t xml:space="preserve"> </w:t>
      </w:r>
      <w:hyperlink r:id="rId42">
        <w:r>
          <w:rPr>
            <w:rStyle w:val="Hyperlink"/>
          </w:rPr>
          <w:t xml:space="preserve">https://en.wikipedia.org/wiki/MetaboAnalyst</w:t>
        </w:r>
      </w:hyperlink>
    </w:p>
    <w:p>
      <w:pPr>
        <w:pStyle w:val="Heading1"/>
      </w:pPr>
      <w:bookmarkStart w:id="43" w:name="references-cited"/>
      <w:r>
        <w:t xml:space="preserve">References cited</w:t>
      </w:r>
      <w:bookmarkEnd w:id="43"/>
    </w:p>
    <w:bookmarkStart w:id="51" w:name="refs"/>
    <w:bookmarkStart w:id="45"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44">
        <w:r>
          <w:rPr>
            <w:rStyle w:val="Hyperlink"/>
          </w:rPr>
          <w:t xml:space="preserve">https://doi.org/doi: 10.1093/bioinformatics/bty528</w:t>
        </w:r>
      </w:hyperlink>
      <w:r>
        <w:t xml:space="preserve">.</w:t>
      </w:r>
    </w:p>
    <w:bookmarkEnd w:id="45"/>
    <w:bookmarkStart w:id="47" w:name="ref-Web"/>
    <w:p>
      <w:pPr>
        <w:pStyle w:val="Bibliography"/>
      </w:pPr>
      <w:r>
        <w:t xml:space="preserve">“MetaboAnalyst - Statistical, Functional and Integrative Analysis of Metabolomics Data.” n.d.</w:t>
      </w:r>
      <w:r>
        <w:t xml:space="preserve"> </w:t>
      </w:r>
      <w:hyperlink r:id="rId46">
        <w:r>
          <w:rPr>
            <w:rStyle w:val="Hyperlink"/>
          </w:rPr>
          <w:t xml:space="preserve">https://www.metaboanalyst.ca/</w:t>
        </w:r>
      </w:hyperlink>
      <w:r>
        <w:t xml:space="preserve">.</w:t>
      </w:r>
    </w:p>
    <w:bookmarkEnd w:id="47"/>
    <w:bookmarkStart w:id="48" w:name="ref-Wiki"/>
    <w:p>
      <w:pPr>
        <w:pStyle w:val="Bibliography"/>
      </w:pPr>
      <w:r>
        <w:t xml:space="preserve">Wikipedia contributors. 2009. “MetaboAnalyst.”</w:t>
      </w:r>
      <w:r>
        <w:t xml:space="preserve"> </w:t>
      </w:r>
      <w:hyperlink r:id="rId42">
        <w:r>
          <w:rPr>
            <w:rStyle w:val="Hyperlink"/>
          </w:rPr>
          <w:t xml:space="preserve">https://en.wikipedia.org/wiki/MetaboAnalyst</w:t>
        </w:r>
      </w:hyperlink>
      <w:r>
        <w:t xml:space="preserve">.</w:t>
      </w:r>
    </w:p>
    <w:bookmarkEnd w:id="48"/>
    <w:bookmarkStart w:id="50"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49">
        <w:r>
          <w:rPr>
            <w:rStyle w:val="Hyperlink"/>
          </w:rPr>
          <w:t xml:space="preserve">https://doi.org/10.1093/nar/gkp356</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49" Target="https://doi.org/10.1093/nar/gkp356" TargetMode="External" /><Relationship Type="http://schemas.openxmlformats.org/officeDocument/2006/relationships/hyperlink" Id="rId44" Target="https://doi.org/doi:%2010.1093/bioinformatics/bty528" TargetMode="External" /><Relationship Type="http://schemas.openxmlformats.org/officeDocument/2006/relationships/hyperlink" Id="rId42" Target="https://en.wikipedia.org/wiki/MetaboAnalyst" TargetMode="External" /><Relationship Type="http://schemas.openxmlformats.org/officeDocument/2006/relationships/hyperlink" Id="rId41" Target="https://github.com/xia-lab/MetaboAnalystR" TargetMode="External" /><Relationship Type="http://schemas.openxmlformats.org/officeDocument/2006/relationships/hyperlink" Id="rId40" Target="https://www.metaboanalyst.ca" TargetMode="External" /><Relationship Type="http://schemas.openxmlformats.org/officeDocument/2006/relationships/hyperlink" Id="rId46" Target="https://www.metaboanalyst.ca/" TargetMode="External" /><Relationship Type="http://schemas.openxmlformats.org/officeDocument/2006/relationships/hyperlink" Id="rId39" Target="https://www.ncbi.nlm.nih.gov/pmc/articles/PMC2703878/"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93/nar/gkp356" TargetMode="External" /><Relationship Type="http://schemas.openxmlformats.org/officeDocument/2006/relationships/hyperlink" Id="rId44" Target="https://doi.org/doi:%2010.1093/bioinformatics/bty528" TargetMode="External" /><Relationship Type="http://schemas.openxmlformats.org/officeDocument/2006/relationships/hyperlink" Id="rId42" Target="https://en.wikipedia.org/wiki/MetaboAnalyst" TargetMode="External" /><Relationship Type="http://schemas.openxmlformats.org/officeDocument/2006/relationships/hyperlink" Id="rId41" Target="https://github.com/xia-lab/MetaboAnalystR" TargetMode="External" /><Relationship Type="http://schemas.openxmlformats.org/officeDocument/2006/relationships/hyperlink" Id="rId40" Target="https://www.metaboanalyst.ca" TargetMode="External" /><Relationship Type="http://schemas.openxmlformats.org/officeDocument/2006/relationships/hyperlink" Id="rId46" Target="https://www.metaboanalyst.ca/" TargetMode="External" /><Relationship Type="http://schemas.openxmlformats.org/officeDocument/2006/relationships/hyperlink" Id="rId39" Target="https://www.ncbi.nlm.nih.gov/pmc/articles/PMC27038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2020-02-24T23:20:16Z</dcterms:created>
  <dcterms:modified xsi:type="dcterms:W3CDTF">2020-02-24T23:20:16Z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subtitle">
    <vt:lpwstr>Replicating PLSDA Analysis Using NMR Spectral Data</vt:lpwstr>
  </property>
</Properties>
</file>