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195B42">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AD63BE" w:rsidP="00FA3E78">
      <w:pPr>
        <w:pStyle w:val="ListParagraph"/>
        <w:numPr>
          <w:ilvl w:val="0"/>
          <w:numId w:val="1"/>
        </w:numPr>
        <w:rPr>
          <w:sz w:val="28"/>
          <w:szCs w:val="52"/>
        </w:rPr>
      </w:pPr>
      <w:r>
        <w:rPr>
          <w:sz w:val="28"/>
          <w:szCs w:val="52"/>
        </w:rPr>
        <w:t>Functions</w:t>
      </w:r>
    </w:p>
    <w:p w:rsidR="00AD63BE" w:rsidRDefault="00AD63BE" w:rsidP="00AD63BE">
      <w:pPr>
        <w:pStyle w:val="ListParagraph"/>
        <w:numPr>
          <w:ilvl w:val="1"/>
          <w:numId w:val="1"/>
        </w:numPr>
        <w:rPr>
          <w:sz w:val="28"/>
          <w:szCs w:val="52"/>
        </w:rPr>
      </w:pPr>
      <w:r>
        <w:rPr>
          <w:sz w:val="28"/>
          <w:szCs w:val="52"/>
        </w:rPr>
        <w:t>Create………………………………………………………………………………….……. pg. 2</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 pg. 3</w:t>
      </w:r>
    </w:p>
    <w:p w:rsidR="00AD63BE" w:rsidRDefault="00AD63BE" w:rsidP="00AD63BE">
      <w:pPr>
        <w:pStyle w:val="ListParagraph"/>
        <w:numPr>
          <w:ilvl w:val="2"/>
          <w:numId w:val="1"/>
        </w:numPr>
        <w:rPr>
          <w:sz w:val="28"/>
          <w:szCs w:val="52"/>
        </w:rPr>
      </w:pPr>
      <w:r>
        <w:rPr>
          <w:sz w:val="28"/>
          <w:szCs w:val="52"/>
        </w:rPr>
        <w:t>2D……………………………………………………………………………….…… pg. 3</w:t>
      </w:r>
    </w:p>
    <w:p w:rsidR="00AD63BE" w:rsidRDefault="00AD63BE" w:rsidP="00AD63BE">
      <w:pPr>
        <w:pStyle w:val="ListParagraph"/>
        <w:numPr>
          <w:ilvl w:val="2"/>
          <w:numId w:val="1"/>
        </w:numPr>
        <w:rPr>
          <w:sz w:val="28"/>
          <w:szCs w:val="52"/>
        </w:rPr>
      </w:pPr>
      <w:r>
        <w:rPr>
          <w:sz w:val="28"/>
          <w:szCs w:val="52"/>
        </w:rPr>
        <w:t>3D……………………………………………………………………………….…… pg. 4</w:t>
      </w:r>
    </w:p>
    <w:p w:rsidR="00AD63BE" w:rsidRDefault="00AD63BE" w:rsidP="00AD63BE">
      <w:pPr>
        <w:pStyle w:val="ListParagraph"/>
        <w:numPr>
          <w:ilvl w:val="2"/>
          <w:numId w:val="1"/>
        </w:numPr>
        <w:rPr>
          <w:sz w:val="28"/>
          <w:szCs w:val="52"/>
        </w:rPr>
      </w:pPr>
      <w:r>
        <w:rPr>
          <w:sz w:val="28"/>
          <w:szCs w:val="52"/>
        </w:rPr>
        <w:t>Restore……………………………………………………………………….…… pg. 4</w:t>
      </w:r>
    </w:p>
    <w:p w:rsidR="00AD63BE" w:rsidRDefault="00AD63BE" w:rsidP="00AD63BE">
      <w:pPr>
        <w:pStyle w:val="ListParagraph"/>
        <w:numPr>
          <w:ilvl w:val="1"/>
          <w:numId w:val="1"/>
        </w:numPr>
        <w:rPr>
          <w:sz w:val="28"/>
          <w:szCs w:val="52"/>
        </w:rPr>
      </w:pPr>
      <w:r>
        <w:rPr>
          <w:sz w:val="28"/>
          <w:szCs w:val="52"/>
        </w:rPr>
        <w:t>Edit</w:t>
      </w:r>
    </w:p>
    <w:p w:rsidR="00AD63BE" w:rsidRDefault="00AD63BE" w:rsidP="00AD63BE">
      <w:pPr>
        <w:pStyle w:val="ListParagraph"/>
        <w:numPr>
          <w:ilvl w:val="2"/>
          <w:numId w:val="1"/>
        </w:numPr>
        <w:rPr>
          <w:sz w:val="28"/>
          <w:szCs w:val="52"/>
        </w:rPr>
      </w:pPr>
      <w:r>
        <w:rPr>
          <w:sz w:val="28"/>
          <w:szCs w:val="52"/>
        </w:rPr>
        <w:t>Point…………………………………………………………………………….…. pg. 5</w:t>
      </w:r>
    </w:p>
    <w:p w:rsidR="00AD63BE" w:rsidRDefault="00AD63BE" w:rsidP="00AD63BE">
      <w:pPr>
        <w:pStyle w:val="ListParagraph"/>
        <w:numPr>
          <w:ilvl w:val="2"/>
          <w:numId w:val="1"/>
        </w:numPr>
        <w:rPr>
          <w:sz w:val="28"/>
          <w:szCs w:val="52"/>
        </w:rPr>
      </w:pPr>
      <w:r>
        <w:rPr>
          <w:sz w:val="28"/>
          <w:szCs w:val="52"/>
        </w:rPr>
        <w:t>Corner/Wall…………………………………………………………………..… pg. 5</w:t>
      </w:r>
    </w:p>
    <w:p w:rsidR="00AD63BE" w:rsidRDefault="00AD63BE" w:rsidP="00AD63BE">
      <w:pPr>
        <w:pStyle w:val="ListParagraph"/>
        <w:numPr>
          <w:ilvl w:val="1"/>
          <w:numId w:val="1"/>
        </w:numPr>
        <w:rPr>
          <w:sz w:val="28"/>
          <w:szCs w:val="52"/>
        </w:rPr>
      </w:pPr>
      <w:r>
        <w:rPr>
          <w:sz w:val="28"/>
          <w:szCs w:val="52"/>
        </w:rPr>
        <w:t>Delete</w:t>
      </w:r>
    </w:p>
    <w:p w:rsidR="00AD63BE" w:rsidRDefault="00AD63BE" w:rsidP="00AD63BE">
      <w:pPr>
        <w:pStyle w:val="ListParagraph"/>
        <w:numPr>
          <w:ilvl w:val="2"/>
          <w:numId w:val="1"/>
        </w:numPr>
        <w:rPr>
          <w:sz w:val="28"/>
          <w:szCs w:val="52"/>
        </w:rPr>
      </w:pPr>
      <w:r>
        <w:rPr>
          <w:sz w:val="28"/>
          <w:szCs w:val="52"/>
        </w:rPr>
        <w:t>Wall………………………………………………………………………………... pg. 6</w:t>
      </w:r>
    </w:p>
    <w:p w:rsidR="00AD63BE" w:rsidRDefault="00AD63BE" w:rsidP="00AD63BE">
      <w:pPr>
        <w:pStyle w:val="ListParagraph"/>
        <w:numPr>
          <w:ilvl w:val="2"/>
          <w:numId w:val="1"/>
        </w:numPr>
        <w:rPr>
          <w:sz w:val="28"/>
          <w:szCs w:val="52"/>
        </w:rPr>
      </w:pPr>
      <w:r>
        <w:rPr>
          <w:sz w:val="28"/>
          <w:szCs w:val="52"/>
        </w:rPr>
        <w:t>Floor……………………………………………………………………………….. pg. 6</w:t>
      </w:r>
    </w:p>
    <w:p w:rsidR="00AD63BE" w:rsidRDefault="00AD63BE" w:rsidP="00AD63BE">
      <w:pPr>
        <w:pStyle w:val="ListParagraph"/>
        <w:numPr>
          <w:ilvl w:val="1"/>
          <w:numId w:val="1"/>
        </w:numPr>
        <w:rPr>
          <w:sz w:val="28"/>
          <w:szCs w:val="52"/>
        </w:rPr>
      </w:pPr>
      <w:r>
        <w:rPr>
          <w:sz w:val="28"/>
          <w:szCs w:val="52"/>
        </w:rPr>
        <w:t>Floor Picker……………………………………………………………………………….. pg. 7</w:t>
      </w:r>
    </w:p>
    <w:p w:rsidR="00195B42" w:rsidRDefault="00195B42" w:rsidP="00AD63BE">
      <w:pPr>
        <w:pStyle w:val="ListParagraph"/>
        <w:numPr>
          <w:ilvl w:val="1"/>
          <w:numId w:val="1"/>
        </w:numPr>
        <w:rPr>
          <w:sz w:val="28"/>
          <w:szCs w:val="52"/>
        </w:rPr>
      </w:pPr>
      <w:r>
        <w:rPr>
          <w:sz w:val="28"/>
          <w:szCs w:val="52"/>
        </w:rPr>
        <w:t>Zoom…………………………………………………………………………………………. pg. 8</w:t>
      </w:r>
      <w:bookmarkStart w:id="0" w:name="_GoBack"/>
      <w:bookmarkEnd w:id="0"/>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5"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AA52C5" w:rsidP="0062716A">
      <w:pPr>
        <w:rPr>
          <w:sz w:val="32"/>
          <w:szCs w:val="52"/>
        </w:rPr>
      </w:pPr>
      <w:r>
        <w:rPr>
          <w:sz w:val="32"/>
          <w:szCs w:val="52"/>
        </w:rPr>
        <w:br w:type="column"/>
      </w:r>
    </w:p>
    <w:p w:rsidR="00833332" w:rsidRDefault="00833332" w:rsidP="00833332">
      <w:pPr>
        <w:jc w:val="center"/>
        <w:rPr>
          <w:b/>
          <w:sz w:val="44"/>
          <w:szCs w:val="52"/>
        </w:rPr>
      </w:pPr>
      <w:r>
        <w:rPr>
          <w:b/>
          <w:sz w:val="44"/>
          <w:szCs w:val="52"/>
        </w:rPr>
        <w:t>FUNCTIONS: CREATE</w:t>
      </w:r>
    </w:p>
    <w:p w:rsidR="006D6813" w:rsidRDefault="00833332" w:rsidP="006D6813">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create </w:t>
      </w:r>
      <w:r w:rsidR="0088696A" w:rsidRPr="0088696A">
        <w:rPr>
          <w:b/>
          <w:sz w:val="32"/>
          <w:szCs w:val="52"/>
        </w:rPr>
        <w:t>floor plans</w:t>
      </w:r>
      <w:r w:rsidR="0088696A">
        <w:rPr>
          <w:sz w:val="32"/>
          <w:szCs w:val="52"/>
        </w:rPr>
        <w:t xml:space="preserve"> for every floor in your </w:t>
      </w:r>
      <w:r w:rsidR="0088696A" w:rsidRPr="0088696A">
        <w:rPr>
          <w:b/>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88696A">
        <w:rPr>
          <w:b/>
          <w:sz w:val="32"/>
          <w:szCs w:val="52"/>
        </w:rPr>
        <w:t>wall structures</w:t>
      </w:r>
      <w:r w:rsidR="0088696A">
        <w:rPr>
          <w:sz w:val="32"/>
          <w:szCs w:val="52"/>
        </w:rPr>
        <w:t xml:space="preserve"> that store data about </w:t>
      </w:r>
      <w:r w:rsidR="0088696A" w:rsidRPr="0088696A">
        <w:rPr>
          <w:b/>
          <w:sz w:val="32"/>
          <w:szCs w:val="52"/>
        </w:rPr>
        <w:t>windows</w:t>
      </w:r>
      <w:r w:rsidR="0088696A">
        <w:rPr>
          <w:sz w:val="32"/>
          <w:szCs w:val="52"/>
        </w:rPr>
        <w:t xml:space="preserve"> and </w:t>
      </w:r>
      <w:r w:rsidR="0088696A" w:rsidRPr="0088696A">
        <w:rPr>
          <w:b/>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88696A">
        <w:rPr>
          <w:b/>
          <w:sz w:val="32"/>
          <w:szCs w:val="52"/>
        </w:rPr>
        <w:t>CREATE MODE</w:t>
      </w:r>
      <w:r w:rsidR="0088696A">
        <w:rPr>
          <w:sz w:val="32"/>
          <w:szCs w:val="52"/>
        </w:rPr>
        <w:t xml:space="preserve"> by default, but you can also select </w:t>
      </w:r>
      <w:r w:rsidR="0088696A">
        <w:rPr>
          <w:b/>
          <w:sz w:val="32"/>
          <w:szCs w:val="52"/>
        </w:rPr>
        <w:t>CREATE MODE</w:t>
      </w:r>
      <w:r w:rsidR="0088696A">
        <w:rPr>
          <w:sz w:val="32"/>
          <w:szCs w:val="52"/>
        </w:rPr>
        <w:t xml:space="preserve"> by clicking “Create” in the application menu.</w:t>
      </w:r>
      <w:r w:rsidR="006D6813">
        <w:rPr>
          <w:sz w:val="32"/>
          <w:szCs w:val="52"/>
        </w:rPr>
        <w:br/>
      </w:r>
      <w:r w:rsidR="006D6813">
        <w:rPr>
          <w:sz w:val="32"/>
          <w:szCs w:val="52"/>
        </w:rPr>
        <w:br/>
      </w:r>
      <w:r w:rsidR="006D6813">
        <w:rPr>
          <w:noProof/>
          <w:sz w:val="32"/>
          <w:szCs w:val="52"/>
        </w:rPr>
        <w:drawing>
          <wp:inline distT="0" distB="0" distL="0" distR="0">
            <wp:extent cx="5943600" cy="32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120"/>
                    </a:xfrm>
                    <a:prstGeom prst="rect">
                      <a:avLst/>
                    </a:prstGeom>
                  </pic:spPr>
                </pic:pic>
              </a:graphicData>
            </a:graphic>
          </wp:inline>
        </w:drawing>
      </w:r>
    </w:p>
    <w:p w:rsidR="006D6813" w:rsidRDefault="006D6813" w:rsidP="006D6813">
      <w:pPr>
        <w:spacing w:line="240" w:lineRule="auto"/>
        <w:rPr>
          <w:sz w:val="32"/>
          <w:szCs w:val="52"/>
        </w:rPr>
      </w:pPr>
      <w:r>
        <w:rPr>
          <w:sz w:val="32"/>
          <w:szCs w:val="52"/>
        </w:rPr>
        <w:br/>
      </w:r>
      <w:r>
        <w:rPr>
          <w:sz w:val="32"/>
          <w:szCs w:val="52"/>
        </w:rPr>
        <w:tab/>
      </w:r>
      <w:r w:rsidR="00F261A0">
        <w:rPr>
          <w:sz w:val="32"/>
          <w:szCs w:val="52"/>
        </w:rPr>
        <w:t xml:space="preserve">Once in </w:t>
      </w:r>
      <w:r w:rsidR="00F261A0">
        <w:rPr>
          <w:b/>
          <w:sz w:val="32"/>
          <w:szCs w:val="52"/>
        </w:rPr>
        <w:t>CREATE MODE</w:t>
      </w:r>
      <w:r w:rsidR="00F261A0">
        <w:rPr>
          <w:sz w:val="32"/>
          <w:szCs w:val="52"/>
        </w:rPr>
        <w:t xml:space="preserve">, you will be able to begin drawing lines on the </w:t>
      </w:r>
      <w:r w:rsidR="00F261A0">
        <w:rPr>
          <w:b/>
          <w:sz w:val="32"/>
          <w:szCs w:val="52"/>
        </w:rPr>
        <w:t>canvas</w:t>
      </w:r>
      <w:r w:rsidR="00F261A0">
        <w:rPr>
          <w:sz w:val="32"/>
          <w:szCs w:val="52"/>
        </w:rPr>
        <w:t xml:space="preserve"> provided below. These lines will, as you draw, show you the both the </w:t>
      </w:r>
      <w:r w:rsidR="00F261A0">
        <w:rPr>
          <w:b/>
          <w:sz w:val="32"/>
          <w:szCs w:val="52"/>
        </w:rPr>
        <w:t>perpendicular guideline</w:t>
      </w:r>
      <w:r w:rsidR="00F261A0">
        <w:rPr>
          <w:sz w:val="32"/>
          <w:szCs w:val="52"/>
        </w:rPr>
        <w:t xml:space="preserve"> and the </w:t>
      </w:r>
      <w:r w:rsidR="00F261A0">
        <w:rPr>
          <w:b/>
          <w:sz w:val="32"/>
          <w:szCs w:val="52"/>
        </w:rPr>
        <w:t xml:space="preserve">collinear guideline </w:t>
      </w:r>
      <w:r w:rsidR="00F261A0">
        <w:rPr>
          <w:sz w:val="32"/>
          <w:szCs w:val="52"/>
        </w:rPr>
        <w:t xml:space="preserve">for that line. In addition, if you have other lines drawn, you will see the </w:t>
      </w:r>
      <w:r w:rsidR="00F261A0">
        <w:rPr>
          <w:b/>
          <w:sz w:val="32"/>
          <w:szCs w:val="52"/>
        </w:rPr>
        <w:t>perpendicular</w:t>
      </w:r>
      <w:r w:rsidR="00F261A0">
        <w:rPr>
          <w:sz w:val="32"/>
          <w:szCs w:val="52"/>
        </w:rPr>
        <w:t xml:space="preserve"> and </w:t>
      </w:r>
      <w:r w:rsidR="00F261A0">
        <w:rPr>
          <w:b/>
          <w:sz w:val="32"/>
          <w:szCs w:val="52"/>
        </w:rPr>
        <w:t>collinear guidelines</w:t>
      </w:r>
      <w:r w:rsidR="00F261A0">
        <w:rPr>
          <w:sz w:val="32"/>
          <w:szCs w:val="52"/>
        </w:rPr>
        <w:t xml:space="preserve"> for the nearest point to the line you are currently drawing.</w:t>
      </w:r>
    </w:p>
    <w:p w:rsidR="0099407F" w:rsidRDefault="00DD1EFA" w:rsidP="006D6813">
      <w:pPr>
        <w:spacing w:line="240" w:lineRule="auto"/>
        <w:rPr>
          <w:sz w:val="32"/>
          <w:szCs w:val="52"/>
        </w:rPr>
      </w:pPr>
      <w:r>
        <w:rPr>
          <w:noProof/>
          <w:sz w:val="32"/>
          <w:szCs w:val="52"/>
        </w:rPr>
        <w:drawing>
          <wp:inline distT="0" distB="0" distL="0" distR="0">
            <wp:extent cx="61531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6159545" cy="3041633"/>
                    </a:xfrm>
                    <a:prstGeom prst="rect">
                      <a:avLst/>
                    </a:prstGeom>
                  </pic:spPr>
                </pic:pic>
              </a:graphicData>
            </a:graphic>
          </wp:inline>
        </w:drawing>
      </w:r>
    </w:p>
    <w:p w:rsidR="00DD1EFA" w:rsidRDefault="0099407F" w:rsidP="006D6813">
      <w:pPr>
        <w:spacing w:line="240" w:lineRule="auto"/>
        <w:rPr>
          <w:sz w:val="32"/>
          <w:szCs w:val="52"/>
        </w:rPr>
      </w:pPr>
      <w:r>
        <w:rPr>
          <w:sz w:val="32"/>
          <w:szCs w:val="52"/>
        </w:rPr>
        <w:br w:type="column"/>
      </w:r>
    </w:p>
    <w:p w:rsidR="0099407F" w:rsidRDefault="0099407F" w:rsidP="0099407F">
      <w:pPr>
        <w:jc w:val="center"/>
        <w:rPr>
          <w:b/>
          <w:sz w:val="36"/>
          <w:szCs w:val="52"/>
        </w:rPr>
      </w:pPr>
      <w:r>
        <w:rPr>
          <w:b/>
          <w:sz w:val="44"/>
          <w:szCs w:val="52"/>
        </w:rPr>
        <w:t xml:space="preserve">FUNCTIONS: </w:t>
      </w:r>
      <w:r>
        <w:rPr>
          <w:b/>
          <w:sz w:val="44"/>
          <w:szCs w:val="52"/>
        </w:rPr>
        <w:t>VIEW</w:t>
      </w:r>
      <w:r w:rsidR="00375210">
        <w:rPr>
          <w:b/>
          <w:sz w:val="44"/>
          <w:szCs w:val="52"/>
        </w:rPr>
        <w:t xml:space="preserve"> - DRAG</w:t>
      </w:r>
      <w:r w:rsidR="00375210">
        <w:rPr>
          <w:b/>
          <w:sz w:val="36"/>
          <w:szCs w:val="52"/>
        </w:rPr>
        <w:t xml:space="preserve"> </w:t>
      </w:r>
      <w:r>
        <w:rPr>
          <w:b/>
          <w:sz w:val="36"/>
          <w:szCs w:val="52"/>
        </w:rPr>
        <w:br/>
      </w:r>
    </w:p>
    <w:p w:rsidR="0099407F" w:rsidRDefault="0099407F" w:rsidP="005B30A3">
      <w:pPr>
        <w:rPr>
          <w:sz w:val="32"/>
          <w:szCs w:val="52"/>
        </w:rPr>
      </w:pPr>
      <w:r>
        <w:rPr>
          <w:b/>
          <w:sz w:val="32"/>
          <w:szCs w:val="52"/>
        </w:rPr>
        <w:tab/>
      </w:r>
      <w:r w:rsidR="00DF593A">
        <w:rPr>
          <w:sz w:val="32"/>
          <w:szCs w:val="52"/>
        </w:rPr>
        <w:t>To use the Drag function, you will click View -&gt; Drag.</w:t>
      </w:r>
      <w:r w:rsidR="00375210">
        <w:rPr>
          <w:sz w:val="32"/>
          <w:szCs w:val="52"/>
        </w:rPr>
        <w:t xml:space="preserve"> The Drag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DF593A" w:rsidP="005B30A3">
      <w:pPr>
        <w:rPr>
          <w:sz w:val="32"/>
          <w:szCs w:val="52"/>
        </w:rPr>
      </w:pPr>
      <w:r>
        <w:rPr>
          <w:noProof/>
          <w:sz w:val="32"/>
          <w:szCs w:val="52"/>
        </w:rPr>
        <w:drawing>
          <wp:inline distT="0" distB="0" distL="0" distR="0">
            <wp:extent cx="59436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DF593A" w:rsidP="00DF593A">
      <w:pPr>
        <w:ind w:left="1440" w:firstLine="720"/>
        <w:rPr>
          <w:sz w:val="32"/>
          <w:szCs w:val="52"/>
        </w:rPr>
      </w:pPr>
      <w:r>
        <w:rPr>
          <w:noProof/>
          <w:sz w:val="32"/>
          <w:szCs w:val="52"/>
        </w:rPr>
        <w:drawing>
          <wp:inline distT="0" distB="0" distL="0" distR="0">
            <wp:extent cx="3381375" cy="200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1994" cy="2027970"/>
                    </a:xfrm>
                    <a:prstGeom prst="rect">
                      <a:avLst/>
                    </a:prstGeom>
                  </pic:spPr>
                </pic:pic>
              </a:graphicData>
            </a:graphic>
          </wp:inline>
        </w:drawing>
      </w:r>
    </w:p>
    <w:p w:rsidR="00DF593A" w:rsidRDefault="00DF593A" w:rsidP="00DF593A">
      <w:pPr>
        <w:jc w:val="center"/>
        <w:rPr>
          <w:sz w:val="32"/>
          <w:szCs w:val="52"/>
        </w:rPr>
      </w:pPr>
      <w:r>
        <w:rPr>
          <w:sz w:val="32"/>
          <w:szCs w:val="52"/>
        </w:rPr>
        <w:t>After clicking and moving the mouse to the left:</w:t>
      </w:r>
    </w:p>
    <w:p w:rsidR="00DF593A" w:rsidRDefault="00DF593A" w:rsidP="00DF593A">
      <w:pPr>
        <w:ind w:left="1440" w:firstLine="720"/>
        <w:rPr>
          <w:sz w:val="32"/>
          <w:szCs w:val="52"/>
        </w:rPr>
      </w:pPr>
      <w:r>
        <w:rPr>
          <w:noProof/>
          <w:sz w:val="32"/>
          <w:szCs w:val="52"/>
        </w:rPr>
        <w:drawing>
          <wp:inline distT="0" distB="0" distL="0" distR="0">
            <wp:extent cx="3362325" cy="237877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3373822" cy="2386907"/>
                    </a:xfrm>
                    <a:prstGeom prst="rect">
                      <a:avLst/>
                    </a:prstGeom>
                  </pic:spPr>
                </pic:pic>
              </a:graphicData>
            </a:graphic>
          </wp:inline>
        </w:drawing>
      </w:r>
    </w:p>
    <w:p w:rsidR="00DF593A" w:rsidRDefault="00DF593A" w:rsidP="00DF593A">
      <w:pPr>
        <w:ind w:left="1440" w:firstLine="720"/>
        <w:rPr>
          <w:sz w:val="32"/>
          <w:szCs w:val="52"/>
        </w:rPr>
      </w:pPr>
      <w:r>
        <w:rPr>
          <w:sz w:val="32"/>
          <w:szCs w:val="52"/>
        </w:rPr>
        <w:br w:type="column"/>
      </w:r>
    </w:p>
    <w:p w:rsidR="00DF593A" w:rsidRDefault="00DF593A" w:rsidP="00346927">
      <w:pPr>
        <w:ind w:left="1440" w:firstLine="720"/>
        <w:rPr>
          <w:b/>
          <w:sz w:val="44"/>
          <w:szCs w:val="52"/>
        </w:rPr>
      </w:pPr>
      <w:r>
        <w:rPr>
          <w:b/>
          <w:sz w:val="44"/>
          <w:szCs w:val="52"/>
        </w:rPr>
        <w:t>FUNCTIONS: VIEW</w:t>
      </w:r>
      <w:r>
        <w:rPr>
          <w:b/>
          <w:sz w:val="44"/>
          <w:szCs w:val="52"/>
        </w:rPr>
        <w:t xml:space="preserve"> – 2D</w:t>
      </w:r>
      <w:r w:rsidR="00346927">
        <w:rPr>
          <w:b/>
          <w:sz w:val="44"/>
          <w:szCs w:val="52"/>
        </w:rPr>
        <w:br/>
      </w:r>
    </w:p>
    <w:p w:rsidR="00346927" w:rsidRDefault="00346927" w:rsidP="00346927">
      <w:pPr>
        <w:ind w:firstLine="720"/>
        <w:rPr>
          <w:sz w:val="32"/>
          <w:szCs w:val="52"/>
        </w:rPr>
      </w:pPr>
      <w:r>
        <w:rPr>
          <w:sz w:val="32"/>
          <w:szCs w:val="52"/>
        </w:rPr>
        <w:t xml:space="preserve">To use the </w:t>
      </w:r>
      <w:r>
        <w:rPr>
          <w:sz w:val="32"/>
          <w:szCs w:val="52"/>
        </w:rPr>
        <w:t>2D</w:t>
      </w:r>
      <w:r>
        <w:rPr>
          <w:sz w:val="32"/>
          <w:szCs w:val="52"/>
        </w:rPr>
        <w:t xml:space="preserve"> function, you will click View -&gt; </w:t>
      </w:r>
      <w:r>
        <w:rPr>
          <w:sz w:val="32"/>
          <w:szCs w:val="52"/>
        </w:rPr>
        <w:t>2D</w:t>
      </w:r>
      <w:r>
        <w:rPr>
          <w:sz w:val="32"/>
          <w:szCs w:val="52"/>
        </w:rPr>
        <w:t xml:space="preserve">. The </w:t>
      </w:r>
      <w:r>
        <w:rPr>
          <w:sz w:val="32"/>
          <w:szCs w:val="52"/>
        </w:rPr>
        <w:t>2D</w:t>
      </w:r>
      <w:r>
        <w:rPr>
          <w:sz w:val="32"/>
          <w:szCs w:val="52"/>
        </w:rPr>
        <w:t xml:space="preserve"> option will allow you to </w:t>
      </w:r>
      <w:r>
        <w:rPr>
          <w:sz w:val="32"/>
          <w:szCs w:val="52"/>
        </w:rPr>
        <w:t>rotate</w:t>
      </w:r>
      <w:r>
        <w:rPr>
          <w:sz w:val="32"/>
          <w:szCs w:val="52"/>
        </w:rPr>
        <w:t xml:space="preserve"> the </w:t>
      </w:r>
      <w:r>
        <w:rPr>
          <w:sz w:val="32"/>
          <w:szCs w:val="52"/>
        </w:rPr>
        <w:t xml:space="preserve">structure, </w:t>
      </w:r>
      <w:r>
        <w:rPr>
          <w:sz w:val="32"/>
          <w:szCs w:val="52"/>
        </w:rPr>
        <w:t xml:space="preserve">enabling you to </w:t>
      </w:r>
      <w:r>
        <w:rPr>
          <w:sz w:val="32"/>
          <w:szCs w:val="52"/>
        </w:rPr>
        <w:t>see the structure from different angles.</w:t>
      </w:r>
    </w:p>
    <w:p w:rsidR="00346927" w:rsidRDefault="00346927" w:rsidP="00346927">
      <w:pPr>
        <w:rPr>
          <w:b/>
          <w:sz w:val="32"/>
          <w:szCs w:val="52"/>
        </w:rPr>
      </w:pPr>
      <w:r>
        <w:rPr>
          <w:b/>
          <w:noProof/>
          <w:sz w:val="32"/>
          <w:szCs w:val="52"/>
        </w:rPr>
        <w:drawing>
          <wp:inline distT="0" distB="0" distL="0" distR="0">
            <wp:extent cx="6124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6124575" cy="514350"/>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9">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346927">
      <w:pPr>
        <w:ind w:left="1440" w:firstLine="720"/>
        <w:rPr>
          <w:b/>
          <w:sz w:val="44"/>
          <w:szCs w:val="52"/>
        </w:rPr>
      </w:pPr>
      <w:r>
        <w:rPr>
          <w:sz w:val="32"/>
          <w:szCs w:val="52"/>
        </w:rPr>
        <w:br w:type="column"/>
      </w:r>
      <w:r>
        <w:rPr>
          <w:b/>
          <w:sz w:val="44"/>
          <w:szCs w:val="52"/>
        </w:rPr>
        <w:lastRenderedPageBreak/>
        <w:t>FUNCTIONS: VIEW –</w:t>
      </w:r>
      <w:r>
        <w:rPr>
          <w:b/>
          <w:sz w:val="44"/>
          <w:szCs w:val="52"/>
        </w:rPr>
        <w:t xml:space="preserve"> 3</w:t>
      </w:r>
      <w:r>
        <w:rPr>
          <w:b/>
          <w:sz w:val="44"/>
          <w:szCs w:val="52"/>
        </w:rPr>
        <w:t>D</w:t>
      </w:r>
      <w:r>
        <w:rPr>
          <w:b/>
          <w:sz w:val="44"/>
          <w:szCs w:val="52"/>
        </w:rPr>
        <w:br/>
      </w:r>
    </w:p>
    <w:p w:rsidR="00346927" w:rsidRDefault="00346927" w:rsidP="00346927">
      <w:pPr>
        <w:ind w:firstLine="720"/>
        <w:rPr>
          <w:sz w:val="32"/>
          <w:szCs w:val="52"/>
        </w:rPr>
      </w:pPr>
      <w:r>
        <w:rPr>
          <w:sz w:val="32"/>
          <w:szCs w:val="52"/>
        </w:rPr>
        <w:t xml:space="preserve">To use the </w:t>
      </w:r>
      <w:r>
        <w:rPr>
          <w:sz w:val="32"/>
          <w:szCs w:val="52"/>
        </w:rPr>
        <w:t>3</w:t>
      </w:r>
      <w:r>
        <w:rPr>
          <w:sz w:val="32"/>
          <w:szCs w:val="52"/>
        </w:rPr>
        <w:t xml:space="preserve">D function, you will click View -&gt; </w:t>
      </w:r>
      <w:r>
        <w:rPr>
          <w:sz w:val="32"/>
          <w:szCs w:val="52"/>
        </w:rPr>
        <w:t>3</w:t>
      </w:r>
      <w:r>
        <w:rPr>
          <w:sz w:val="32"/>
          <w:szCs w:val="52"/>
        </w:rPr>
        <w:t xml:space="preserve">D. The </w:t>
      </w:r>
      <w:r>
        <w:rPr>
          <w:sz w:val="32"/>
          <w:szCs w:val="52"/>
        </w:rPr>
        <w:t>3</w:t>
      </w:r>
      <w:r>
        <w:rPr>
          <w:sz w:val="32"/>
          <w:szCs w:val="52"/>
        </w:rPr>
        <w:t xml:space="preserve">D option will </w:t>
      </w:r>
      <w:r>
        <w:rPr>
          <w:sz w:val="32"/>
          <w:szCs w:val="52"/>
        </w:rPr>
        <w:t>build 3D objects on top of the structure you have created, enabling you to see the structure from a 3D</w:t>
      </w:r>
      <w:r w:rsidR="00195B42">
        <w:rPr>
          <w:sz w:val="32"/>
          <w:szCs w:val="52"/>
        </w:rPr>
        <w:t xml:space="preserve"> perspective.</w:t>
      </w:r>
    </w:p>
    <w:p w:rsidR="00195B42" w:rsidRPr="00346927" w:rsidRDefault="00195B42" w:rsidP="00346927">
      <w:pPr>
        <w:ind w:firstLine="720"/>
        <w:rPr>
          <w:sz w:val="32"/>
          <w:szCs w:val="52"/>
        </w:rPr>
      </w:pPr>
    </w:p>
    <w:sectPr w:rsidR="00195B42" w:rsidRPr="0034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195B42"/>
    <w:rsid w:val="00211714"/>
    <w:rsid w:val="002208B9"/>
    <w:rsid w:val="00321512"/>
    <w:rsid w:val="00346927"/>
    <w:rsid w:val="00375210"/>
    <w:rsid w:val="004F7FE6"/>
    <w:rsid w:val="005B30A3"/>
    <w:rsid w:val="0062716A"/>
    <w:rsid w:val="006D6813"/>
    <w:rsid w:val="00833332"/>
    <w:rsid w:val="0088696A"/>
    <w:rsid w:val="0099407F"/>
    <w:rsid w:val="00AA52C5"/>
    <w:rsid w:val="00AD63BE"/>
    <w:rsid w:val="00CF5392"/>
    <w:rsid w:val="00D31192"/>
    <w:rsid w:val="00DD1EFA"/>
    <w:rsid w:val="00DF593A"/>
    <w:rsid w:val="00E97AB8"/>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D591"/>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hbean@ksu.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7</cp:revision>
  <dcterms:created xsi:type="dcterms:W3CDTF">2016-12-07T15:45:00Z</dcterms:created>
  <dcterms:modified xsi:type="dcterms:W3CDTF">2016-12-09T16:41:00Z</dcterms:modified>
</cp:coreProperties>
</file>