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Car Tracker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Authors: Matthew Gimbut, Michael Moscariello, Andrew Genova, Michael Crinite, Sean O’Connell, Joe Mecca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Car Tracker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product is to provide a sort of guided encyclopedia for car owners who may not be as savvy about the mechanical aspects of their car. The app will take in basic information about the car such as mileage, and recommend maintenance that should be done based on past information.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also include a database of car manuals so that users can learn more about their own cars.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the app will provide will include (but isn’t limited to):</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Fluid change intervals: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Coolant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Brake fluid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fluid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Plugs/Coils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Tire Rotations/Replacement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Brake Pads/Rotors/Flush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Check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Goals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provide the end user with a tool to help them keep organized very easily. Even if they know nothing about cars or how to maintain them, this app will ideally provide a a way to instruct them how in the most convenient way possible. It is our goal to have both an android and web version of the tool, although the web version will not have as robust functionality as the mobile app.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typing in car make model and year, product should be able to generate basic info about the car e.g. standard tire pressure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user to update their car mileage (daily, monthly or weekly?).  The app should then recommend what tuneups the user should get for their vehicle or time between the next tune up.</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users should be able to log in and out of the app. User information will be stored in a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may utilize the OBDII to get information about such things as engine codes, emissions, etc*</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utilize GPS to get information on mileage, user location information and locations of various mechanics or automobile shops.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Limitations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will be focusing on creating the app primarily for Android and web, we will be limited to using programming languages such as Java and Javascript.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nobody in the group has prior experience with the OBDII, GPS functionality or database utilization, we have to spend time researching each and making a decision on which to use based on availability and ease of access.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most cases we are limited to open source limitations due to available cost.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APIs are not entirely free: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http://developer.edmunds.com/api-documentation/vehicle/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color w:val="1155cc"/>
            <w:u w:val="single"/>
            <w:rtl w:val="0"/>
          </w:rPr>
          <w:t xml:space="preserve">http://www.carqueryapi.com/</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https://startbootstrap.com/template-overviews/sb-admin-2/</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Features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 compatibility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Step-by-step per car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Torque Specs per car per bolt.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information about OBDII above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arqueryapi.com/" TargetMode="External"/></Relationships>
</file>