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0CADC" w14:textId="77777777" w:rsidR="006B7D12" w:rsidRDefault="00CC780C" w:rsidP="007F3F3F">
      <w:pPr>
        <w:pStyle w:val="Heading1"/>
      </w:pPr>
      <w:r>
        <w:t>Meeting notes: August 13</w:t>
      </w:r>
      <w:r w:rsidRPr="00CC780C">
        <w:rPr>
          <w:vertAlign w:val="superscript"/>
        </w:rPr>
        <w:t>th</w:t>
      </w:r>
      <w:r w:rsidR="00BF3A12">
        <w:t xml:space="preserve"> 2013</w:t>
      </w:r>
    </w:p>
    <w:p w14:paraId="21730F33" w14:textId="77777777" w:rsidR="00CC780C" w:rsidRDefault="00CC780C"/>
    <w:p w14:paraId="561AD09F" w14:textId="77777777" w:rsidR="00CC780C" w:rsidRDefault="00CC780C" w:rsidP="007F3F3F">
      <w:pPr>
        <w:pStyle w:val="Heading2"/>
      </w:pPr>
      <w:r>
        <w:t>Agenda:</w:t>
      </w:r>
    </w:p>
    <w:p w14:paraId="5DC24D56" w14:textId="77777777" w:rsidR="00CC780C" w:rsidRDefault="00CC780C"/>
    <w:p w14:paraId="487A79D4" w14:textId="77777777" w:rsidR="00CC780C" w:rsidRDefault="00CC780C" w:rsidP="00CC780C">
      <w:pPr>
        <w:pStyle w:val="ListParagraph"/>
        <w:numPr>
          <w:ilvl w:val="0"/>
          <w:numId w:val="1"/>
        </w:numPr>
      </w:pPr>
      <w:r>
        <w:t>Springer questionnaire</w:t>
      </w:r>
    </w:p>
    <w:p w14:paraId="1DA08A32" w14:textId="6235CB86" w:rsidR="00CC780C" w:rsidRDefault="00A43EA3" w:rsidP="00CC780C">
      <w:pPr>
        <w:pStyle w:val="ListParagraph"/>
        <w:numPr>
          <w:ilvl w:val="0"/>
          <w:numId w:val="1"/>
        </w:numPr>
      </w:pPr>
      <w:r>
        <w:t>Manuscript outline with figures</w:t>
      </w:r>
    </w:p>
    <w:p w14:paraId="66623FC8" w14:textId="77777777" w:rsidR="00A43EA3" w:rsidRDefault="00A43EA3" w:rsidP="00CC780C">
      <w:pPr>
        <w:pStyle w:val="ListParagraph"/>
        <w:numPr>
          <w:ilvl w:val="0"/>
          <w:numId w:val="1"/>
        </w:numPr>
      </w:pPr>
    </w:p>
    <w:p w14:paraId="32E251EB" w14:textId="77777777" w:rsidR="007F3F3F" w:rsidRDefault="007F3F3F" w:rsidP="007F3F3F"/>
    <w:p w14:paraId="06972CD3" w14:textId="77777777" w:rsidR="00417C55" w:rsidRDefault="00417C55" w:rsidP="00417C55">
      <w:pPr>
        <w:pStyle w:val="Heading2"/>
      </w:pPr>
      <w:r>
        <w:t>Springer questionnaire:</w:t>
      </w:r>
    </w:p>
    <w:p w14:paraId="5B3B2BC6" w14:textId="77777777" w:rsidR="00CC780C" w:rsidRDefault="00CC780C"/>
    <w:p w14:paraId="080B4404" w14:textId="44CDB4C9" w:rsidR="00CC780C" w:rsidRDefault="00A43EA3" w:rsidP="00A43EA3">
      <w:pPr>
        <w:pStyle w:val="Heading2"/>
      </w:pPr>
      <w:r>
        <w:t>Manuscript outline:</w:t>
      </w:r>
    </w:p>
    <w:p w14:paraId="52EDC72F" w14:textId="77777777" w:rsidR="00A37074" w:rsidRDefault="00A37074" w:rsidP="00A37074"/>
    <w:p w14:paraId="06FF47E5" w14:textId="0A75CC4D" w:rsidR="00A37074" w:rsidRPr="00A37074" w:rsidRDefault="00A37074" w:rsidP="00A37074">
      <w:r>
        <w:t>ACTION POINTS</w:t>
      </w:r>
      <w:bookmarkStart w:id="0" w:name="_GoBack"/>
      <w:bookmarkEnd w:id="0"/>
    </w:p>
    <w:p w14:paraId="229D6C72" w14:textId="69C326E9" w:rsidR="00A43EA3" w:rsidRDefault="00A43EA3" w:rsidP="00A43EA3">
      <w:pPr>
        <w:pStyle w:val="ListParagraph"/>
        <w:numPr>
          <w:ilvl w:val="0"/>
          <w:numId w:val="3"/>
        </w:numPr>
      </w:pPr>
      <w:r>
        <w:t xml:space="preserve">Perpetual motion </w:t>
      </w:r>
      <w:r w:rsidR="0013567B">
        <w:t xml:space="preserve">of </w:t>
      </w:r>
      <w:r>
        <w:t>1</w:t>
      </w:r>
      <w:r w:rsidR="0013567B" w:rsidRPr="0013567B">
        <w:rPr>
          <w:vertAlign w:val="superscript"/>
        </w:rPr>
        <w:t>st</w:t>
      </w:r>
      <w:r w:rsidR="0013567B">
        <w:t xml:space="preserve"> kind</w:t>
      </w:r>
      <w:r>
        <w:t>: traditional economics</w:t>
      </w:r>
    </w:p>
    <w:p w14:paraId="65583325" w14:textId="0E02E0BE" w:rsidR="00A43EA3" w:rsidRDefault="00A43EA3" w:rsidP="00A43EA3">
      <w:pPr>
        <w:pStyle w:val="ListParagraph"/>
        <w:numPr>
          <w:ilvl w:val="0"/>
          <w:numId w:val="3"/>
        </w:numPr>
      </w:pPr>
      <w:r>
        <w:t>Perpetual motion 2</w:t>
      </w:r>
      <w:r w:rsidR="0013567B" w:rsidRPr="0013567B">
        <w:rPr>
          <w:vertAlign w:val="superscript"/>
        </w:rPr>
        <w:t>nd</w:t>
      </w:r>
      <w:r w:rsidR="0013567B">
        <w:t xml:space="preserve"> kind</w:t>
      </w:r>
      <w:r>
        <w:t>: ecological economics</w:t>
      </w:r>
    </w:p>
    <w:p w14:paraId="6A0CE7EB" w14:textId="65E3B927" w:rsidR="00A43EA3" w:rsidRDefault="00A43EA3" w:rsidP="00A43EA3">
      <w:pPr>
        <w:pStyle w:val="ListParagraph"/>
        <w:numPr>
          <w:ilvl w:val="0"/>
          <w:numId w:val="3"/>
        </w:numPr>
      </w:pPr>
      <w:r>
        <w:t>Our method: add waste and accumulation</w:t>
      </w:r>
    </w:p>
    <w:p w14:paraId="6C42EE46" w14:textId="77777777" w:rsidR="00A43EA3" w:rsidRDefault="00A43EA3" w:rsidP="00A43EA3"/>
    <w:p w14:paraId="6A8F7516" w14:textId="7AA0C889" w:rsidR="00A43EA3" w:rsidRDefault="00A43EA3" w:rsidP="00A43EA3">
      <w:pPr>
        <w:pStyle w:val="ListParagraph"/>
        <w:numPr>
          <w:ilvl w:val="0"/>
          <w:numId w:val="3"/>
        </w:numPr>
      </w:pPr>
      <w:r>
        <w:t>Split Fig 1.2: new C – add waste (in similar fashion to A and B), D – add accumulation</w:t>
      </w:r>
    </w:p>
    <w:p w14:paraId="592BD495" w14:textId="30EB9076" w:rsidR="00A43EA3" w:rsidRDefault="00745607" w:rsidP="00745607">
      <w:pPr>
        <w:pStyle w:val="ListParagraph"/>
        <w:numPr>
          <w:ilvl w:val="0"/>
          <w:numId w:val="3"/>
        </w:numPr>
      </w:pPr>
      <w:r>
        <w:t>Fig 2.3 onward – no K tank give reasons in text/caption</w:t>
      </w:r>
    </w:p>
    <w:p w14:paraId="218DEB25" w14:textId="7A4E8259" w:rsidR="00745607" w:rsidRDefault="00745607" w:rsidP="00745607">
      <w:pPr>
        <w:pStyle w:val="ListParagraph"/>
        <w:numPr>
          <w:ilvl w:val="0"/>
          <w:numId w:val="3"/>
        </w:numPr>
      </w:pPr>
      <w:r>
        <w:t>Fig 2.3 onward – change arrows to colored lines</w:t>
      </w:r>
    </w:p>
    <w:p w14:paraId="5811C9B8" w14:textId="6F77232D" w:rsidR="00745607" w:rsidRDefault="00745607" w:rsidP="00745607">
      <w:pPr>
        <w:pStyle w:val="ListParagraph"/>
        <w:numPr>
          <w:ilvl w:val="0"/>
          <w:numId w:val="3"/>
        </w:numPr>
      </w:pPr>
      <w:r>
        <w:t>Figures – change system boundary to grey</w:t>
      </w:r>
    </w:p>
    <w:p w14:paraId="31283B49" w14:textId="707D8767" w:rsidR="00745607" w:rsidRDefault="006A4910" w:rsidP="00745607">
      <w:pPr>
        <w:pStyle w:val="ListParagraph"/>
        <w:numPr>
          <w:ilvl w:val="0"/>
          <w:numId w:val="3"/>
        </w:numPr>
      </w:pPr>
      <w:r>
        <w:t>Figures – leave system boundaries off</w:t>
      </w:r>
    </w:p>
    <w:p w14:paraId="1AC06CFC" w14:textId="5C80D891" w:rsidR="006A4910" w:rsidRDefault="006A4910" w:rsidP="00745607">
      <w:pPr>
        <w:pStyle w:val="ListParagraph"/>
        <w:numPr>
          <w:ilvl w:val="0"/>
          <w:numId w:val="3"/>
        </w:numPr>
      </w:pPr>
      <w:r>
        <w:t>Fig. 2.4 onward – P flow should be purple</w:t>
      </w:r>
    </w:p>
    <w:p w14:paraId="4121968D" w14:textId="059C338B" w:rsidR="006A4910" w:rsidRDefault="007E4AAD" w:rsidP="00745607">
      <w:pPr>
        <w:pStyle w:val="ListParagraph"/>
        <w:numPr>
          <w:ilvl w:val="0"/>
          <w:numId w:val="3"/>
        </w:numPr>
      </w:pPr>
      <w:r>
        <w:t xml:space="preserve">Check out what is going on with </w:t>
      </w:r>
      <w:proofErr w:type="spellStart"/>
      <w:r>
        <w:t>Chapter_energy</w:t>
      </w:r>
      <w:proofErr w:type="spellEnd"/>
    </w:p>
    <w:p w14:paraId="1837D5DA" w14:textId="77777777" w:rsidR="00745607" w:rsidRDefault="00745607" w:rsidP="00745607"/>
    <w:p w14:paraId="0C7DED9A" w14:textId="7BA7AE77" w:rsidR="006A4910" w:rsidRDefault="006A4910" w:rsidP="00745607">
      <w:r>
        <w:t>NOTES</w:t>
      </w:r>
    </w:p>
    <w:p w14:paraId="1CDAE9CA" w14:textId="77777777" w:rsidR="0013567B" w:rsidRDefault="0013567B" w:rsidP="00A43EA3">
      <w:pPr>
        <w:pStyle w:val="ListParagraph"/>
        <w:numPr>
          <w:ilvl w:val="0"/>
          <w:numId w:val="3"/>
        </w:numPr>
      </w:pPr>
      <w:r>
        <w:t xml:space="preserve">Important to highlight difference between material and financial depreciation. </w:t>
      </w:r>
    </w:p>
    <w:p w14:paraId="0BB40781" w14:textId="447BAE39" w:rsidR="0013567B" w:rsidRDefault="0013567B" w:rsidP="00A43EA3">
      <w:pPr>
        <w:pStyle w:val="ListParagraph"/>
        <w:numPr>
          <w:ilvl w:val="0"/>
          <w:numId w:val="3"/>
        </w:numPr>
      </w:pPr>
      <w:r>
        <w:t>Embodied energy flows with material, not with dollars</w:t>
      </w:r>
    </w:p>
    <w:p w14:paraId="03A3F85D" w14:textId="52FD6707" w:rsidR="0013567B" w:rsidRDefault="0013567B" w:rsidP="00A43EA3">
      <w:pPr>
        <w:pStyle w:val="ListParagraph"/>
        <w:numPr>
          <w:ilvl w:val="0"/>
          <w:numId w:val="3"/>
        </w:numPr>
      </w:pPr>
      <w:r>
        <w:t xml:space="preserve">Financial depreciation is </w:t>
      </w:r>
      <w:r w:rsidR="00745607">
        <w:t>typically (under normal circumstances)</w:t>
      </w:r>
      <w:r>
        <w:t xml:space="preserve"> a leading indicator of material depreciation</w:t>
      </w:r>
    </w:p>
    <w:p w14:paraId="0CCB9D70" w14:textId="1547A654" w:rsidR="00A43EA3" w:rsidRDefault="0013567B" w:rsidP="00A43EA3">
      <w:pPr>
        <w:pStyle w:val="ListParagraph"/>
        <w:numPr>
          <w:ilvl w:val="0"/>
          <w:numId w:val="3"/>
        </w:numPr>
      </w:pPr>
      <w:r>
        <w:t>Prior to accumulation, embodied energy is passed into products.</w:t>
      </w:r>
    </w:p>
    <w:p w14:paraId="5E6652F4" w14:textId="03262520" w:rsidR="00745607" w:rsidRDefault="00745607" w:rsidP="00A43EA3">
      <w:pPr>
        <w:pStyle w:val="ListParagraph"/>
        <w:numPr>
          <w:ilvl w:val="0"/>
          <w:numId w:val="3"/>
        </w:numPr>
      </w:pPr>
      <w:r>
        <w:t>Is ‘society’ the best word – ‘final consumption’?</w:t>
      </w:r>
    </w:p>
    <w:p w14:paraId="1F576BB1" w14:textId="77CB3206" w:rsidR="006A4910" w:rsidRDefault="006A4910" w:rsidP="00A43EA3">
      <w:pPr>
        <w:pStyle w:val="ListParagraph"/>
        <w:numPr>
          <w:ilvl w:val="0"/>
          <w:numId w:val="3"/>
        </w:numPr>
      </w:pPr>
      <w:r>
        <w:t>Do we use energy circuit language?</w:t>
      </w:r>
    </w:p>
    <w:p w14:paraId="56011D99" w14:textId="7AD8F2B3" w:rsidR="006A4910" w:rsidRDefault="006A4910" w:rsidP="00A43EA3">
      <w:pPr>
        <w:pStyle w:val="ListParagraph"/>
        <w:numPr>
          <w:ilvl w:val="0"/>
          <w:numId w:val="3"/>
        </w:numPr>
      </w:pPr>
      <w:r>
        <w:t>For economists, capital is only in the productive sector, \</w:t>
      </w:r>
      <w:proofErr w:type="gramStart"/>
      <w:r>
        <w:t>dot{</w:t>
      </w:r>
      <w:proofErr w:type="gramEnd"/>
      <w:r>
        <w:t>K}_{i2} flows would be ‘consumer durables’</w:t>
      </w:r>
    </w:p>
    <w:p w14:paraId="6FE3AD58" w14:textId="7A03B79B" w:rsidR="006A4910" w:rsidRPr="00A43EA3" w:rsidRDefault="006A4910" w:rsidP="00A43EA3">
      <w:pPr>
        <w:pStyle w:val="ListParagraph"/>
        <w:numPr>
          <w:ilvl w:val="0"/>
          <w:numId w:val="3"/>
        </w:numPr>
      </w:pPr>
      <w:r>
        <w:t>Housing is ‘residential capital’</w:t>
      </w:r>
    </w:p>
    <w:sectPr w:rsidR="006A4910" w:rsidRPr="00A43EA3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5E4A"/>
    <w:multiLevelType w:val="hybridMultilevel"/>
    <w:tmpl w:val="5826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C29AF"/>
    <w:multiLevelType w:val="hybridMultilevel"/>
    <w:tmpl w:val="CF12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F08A3"/>
    <w:multiLevelType w:val="hybridMultilevel"/>
    <w:tmpl w:val="31E8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2"/>
    <w:rsid w:val="0013567B"/>
    <w:rsid w:val="002515EF"/>
    <w:rsid w:val="00301AA6"/>
    <w:rsid w:val="003428BC"/>
    <w:rsid w:val="00417C55"/>
    <w:rsid w:val="00516BC9"/>
    <w:rsid w:val="006A4910"/>
    <w:rsid w:val="006B7D12"/>
    <w:rsid w:val="00745607"/>
    <w:rsid w:val="007E4AAD"/>
    <w:rsid w:val="007F3F3F"/>
    <w:rsid w:val="00A37074"/>
    <w:rsid w:val="00A43EA3"/>
    <w:rsid w:val="00A65399"/>
    <w:rsid w:val="00A958F1"/>
    <w:rsid w:val="00BF3A12"/>
    <w:rsid w:val="00C376F9"/>
    <w:rsid w:val="00C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75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1019</Characters>
  <Application>Microsoft Macintosh Word</Application>
  <DocSecurity>0</DocSecurity>
  <Lines>8</Lines>
  <Paragraphs>2</Paragraphs>
  <ScaleCrop>false</ScaleCrop>
  <Company>Stanford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5</cp:revision>
  <dcterms:created xsi:type="dcterms:W3CDTF">2013-08-20T17:38:00Z</dcterms:created>
  <dcterms:modified xsi:type="dcterms:W3CDTF">2013-08-20T18:28:00Z</dcterms:modified>
</cp:coreProperties>
</file>