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011D35DF" w:rsidR="006B7D12" w:rsidRDefault="00504240" w:rsidP="008342CF">
      <w:pPr>
        <w:pStyle w:val="Heading1"/>
      </w:pPr>
      <w:r>
        <w:t>Meeting September 24</w:t>
      </w:r>
      <w:r w:rsidR="002B2AAD" w:rsidRPr="002B2AAD">
        <w:rPr>
          <w:vertAlign w:val="superscript"/>
        </w:rPr>
        <w:t>th</w:t>
      </w:r>
      <w:r w:rsidR="002B2AAD">
        <w:t xml:space="preserve"> </w:t>
      </w:r>
      <w:r w:rsidR="008342CF">
        <w:t>2013:</w:t>
      </w:r>
    </w:p>
    <w:p w14:paraId="395F8B38" w14:textId="77777777" w:rsidR="008342CF" w:rsidRDefault="008342CF"/>
    <w:p w14:paraId="216CB6F7" w14:textId="77777777" w:rsidR="008342CF" w:rsidRDefault="008342CF" w:rsidP="008342CF">
      <w:pPr>
        <w:pStyle w:val="Heading2"/>
      </w:pPr>
      <w:r>
        <w:t>Agenda:</w:t>
      </w:r>
    </w:p>
    <w:p w14:paraId="2BD49E47" w14:textId="410968FA" w:rsidR="00EC3A86" w:rsidRDefault="00504240" w:rsidP="00504240">
      <w:pPr>
        <w:pStyle w:val="ListParagraph"/>
        <w:numPr>
          <w:ilvl w:val="0"/>
          <w:numId w:val="12"/>
        </w:numPr>
      </w:pPr>
      <w:r>
        <w:t>Figures</w:t>
      </w:r>
    </w:p>
    <w:p w14:paraId="01280AA0" w14:textId="782C57FD" w:rsidR="00504240" w:rsidRDefault="00504240" w:rsidP="00504240">
      <w:pPr>
        <w:pStyle w:val="ListParagraph"/>
        <w:numPr>
          <w:ilvl w:val="0"/>
          <w:numId w:val="12"/>
        </w:numPr>
      </w:pPr>
      <w:r>
        <w:t>Chapter 2</w:t>
      </w:r>
    </w:p>
    <w:p w14:paraId="4B0DB76E" w14:textId="6842DA9D" w:rsidR="00B95E27" w:rsidRDefault="00B95E27" w:rsidP="00504240">
      <w:pPr>
        <w:pStyle w:val="ListParagraph"/>
        <w:numPr>
          <w:ilvl w:val="0"/>
          <w:numId w:val="12"/>
        </w:numPr>
      </w:pPr>
      <w:r>
        <w:t>Re-schedule Becky</w:t>
      </w:r>
      <w:bookmarkStart w:id="0" w:name="_GoBack"/>
      <w:bookmarkEnd w:id="0"/>
    </w:p>
    <w:p w14:paraId="15999C2F" w14:textId="77777777" w:rsidR="00504240" w:rsidRDefault="00504240" w:rsidP="00504240"/>
    <w:p w14:paraId="4ADE3CC5" w14:textId="77777777" w:rsidR="00504240" w:rsidRDefault="00504240" w:rsidP="00504240"/>
    <w:p w14:paraId="4ACE3E96" w14:textId="78C24D89" w:rsidR="00504240" w:rsidRDefault="00504240" w:rsidP="00504240">
      <w:pPr>
        <w:pStyle w:val="Heading2"/>
      </w:pPr>
      <w:r>
        <w:t>Figures:</w:t>
      </w:r>
    </w:p>
    <w:p w14:paraId="6543E558" w14:textId="6E558CB9" w:rsidR="00504240" w:rsidRDefault="00504240" w:rsidP="00504240">
      <w:pPr>
        <w:pStyle w:val="ListParagraph"/>
        <w:numPr>
          <w:ilvl w:val="0"/>
          <w:numId w:val="12"/>
        </w:numPr>
      </w:pPr>
      <w:r>
        <w:t>Figure 4.2 – change outflow from biosphere to \</w:t>
      </w:r>
      <w:proofErr w:type="gramStart"/>
      <w:r>
        <w:t>dot{</w:t>
      </w:r>
      <w:proofErr w:type="gramEnd"/>
      <w:r>
        <w:t>T}_{1}, and flow into sector 2 as \dot{T}_{1} = \dot{E}_{12}</w:t>
      </w:r>
    </w:p>
    <w:p w14:paraId="630490C3" w14:textId="413276E9" w:rsidR="00504240" w:rsidRDefault="00504240" w:rsidP="00504240">
      <w:pPr>
        <w:pStyle w:val="ListParagraph"/>
        <w:numPr>
          <w:ilvl w:val="0"/>
          <w:numId w:val="12"/>
        </w:numPr>
      </w:pPr>
      <w:r>
        <w:t>Change Figure 4.3 in same way</w:t>
      </w:r>
    </w:p>
    <w:p w14:paraId="48089BF7" w14:textId="1A8E0662" w:rsidR="00504240" w:rsidRDefault="00504240" w:rsidP="00504240">
      <w:pPr>
        <w:pStyle w:val="ListParagraph"/>
        <w:numPr>
          <w:ilvl w:val="0"/>
          <w:numId w:val="12"/>
        </w:numPr>
      </w:pPr>
      <w:r>
        <w:t>Figures 3.2 and 3.3, swap labels \</w:t>
      </w:r>
      <w:proofErr w:type="gramStart"/>
      <w:r>
        <w:t>dot{</w:t>
      </w:r>
      <w:proofErr w:type="gramEnd"/>
      <w:r>
        <w:t>E}_{1} and \dot{E}_{1} = \dot{E}_{1i}</w:t>
      </w:r>
    </w:p>
    <w:p w14:paraId="5597A8E7" w14:textId="07C25179" w:rsidR="00504240" w:rsidRDefault="00504240" w:rsidP="00504240">
      <w:pPr>
        <w:pStyle w:val="ListParagraph"/>
        <w:numPr>
          <w:ilvl w:val="0"/>
          <w:numId w:val="12"/>
        </w:numPr>
      </w:pPr>
      <w:r>
        <w:t>Ditto Figures 2.2 and 2.3</w:t>
      </w:r>
    </w:p>
    <w:p w14:paraId="44BC535E" w14:textId="6ABCE56B" w:rsidR="00504240" w:rsidRDefault="00504240" w:rsidP="00504240">
      <w:pPr>
        <w:pStyle w:val="ListParagraph"/>
        <w:numPr>
          <w:ilvl w:val="0"/>
          <w:numId w:val="12"/>
        </w:numPr>
      </w:pPr>
      <w:r>
        <w:t>Add self-consumption of \</w:t>
      </w:r>
      <w:proofErr w:type="gramStart"/>
      <w:r>
        <w:t>dot{</w:t>
      </w:r>
      <w:proofErr w:type="gramEnd"/>
      <w:r>
        <w:t>X}_{22} to Figures 5.1 and 5.3 and corresponding cash flows in Figures 5.2 and 5.4</w:t>
      </w:r>
    </w:p>
    <w:p w14:paraId="209D0D98" w14:textId="77777777" w:rsidR="00504240" w:rsidRPr="00EC3A86" w:rsidRDefault="00504240" w:rsidP="00504240">
      <w:pPr>
        <w:pStyle w:val="ListParagraph"/>
        <w:numPr>
          <w:ilvl w:val="0"/>
          <w:numId w:val="12"/>
        </w:numPr>
      </w:pPr>
    </w:p>
    <w:sectPr w:rsidR="00504240" w:rsidRPr="00EC3A86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2803F0"/>
    <w:rsid w:val="002B2AAD"/>
    <w:rsid w:val="003C5CE0"/>
    <w:rsid w:val="0048137C"/>
    <w:rsid w:val="004C0445"/>
    <w:rsid w:val="00504240"/>
    <w:rsid w:val="005B1B32"/>
    <w:rsid w:val="005D0064"/>
    <w:rsid w:val="00630D19"/>
    <w:rsid w:val="0066266F"/>
    <w:rsid w:val="006B7D12"/>
    <w:rsid w:val="006D7B0E"/>
    <w:rsid w:val="008342CF"/>
    <w:rsid w:val="008773FD"/>
    <w:rsid w:val="009E3D50"/>
    <w:rsid w:val="00B95E27"/>
    <w:rsid w:val="00C376F9"/>
    <w:rsid w:val="00C641CD"/>
    <w:rsid w:val="00C832BD"/>
    <w:rsid w:val="00CD4AC8"/>
    <w:rsid w:val="00DC1A17"/>
    <w:rsid w:val="00E417A4"/>
    <w:rsid w:val="00E66B79"/>
    <w:rsid w:val="00EC3A86"/>
    <w:rsid w:val="00F753CC"/>
    <w:rsid w:val="00FA0CA9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Macintosh Word</Application>
  <DocSecurity>0</DocSecurity>
  <Lines>3</Lines>
  <Paragraphs>1</Paragraphs>
  <ScaleCrop>false</ScaleCrop>
  <Company>Stanford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2013-09-24T18:09:00Z</dcterms:created>
  <dcterms:modified xsi:type="dcterms:W3CDTF">2013-09-24T20:57:00Z</dcterms:modified>
</cp:coreProperties>
</file>