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203B" w14:textId="5214A87E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C29">
        <w:rPr>
          <w:rFonts w:ascii="Georgia" w:hAnsi="Georgia"/>
        </w:rPr>
        <w:t>28 August 2020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00C3CD33" w14:textId="77777777" w:rsidR="00E73C29" w:rsidRPr="00E73C29" w:rsidRDefault="00E73C29" w:rsidP="00E73C29">
      <w:pPr>
        <w:jc w:val="both"/>
        <w:rPr>
          <w:rFonts w:ascii="Georgia" w:hAnsi="Georgia"/>
          <w:lang w:val="en-GB"/>
        </w:rPr>
      </w:pPr>
      <w:r w:rsidRPr="00E73C29">
        <w:rPr>
          <w:rFonts w:ascii="Georgia" w:hAnsi="Georgia"/>
          <w:lang w:val="en-GB"/>
        </w:rPr>
        <w:t xml:space="preserve">Prof. </w:t>
      </w:r>
      <w:proofErr w:type="spellStart"/>
      <w:r w:rsidRPr="00E73C29">
        <w:rPr>
          <w:rFonts w:ascii="Georgia" w:hAnsi="Georgia"/>
          <w:lang w:val="en-GB"/>
        </w:rPr>
        <w:t>Dr.</w:t>
      </w:r>
      <w:proofErr w:type="spellEnd"/>
      <w:r w:rsidRPr="00E73C29">
        <w:rPr>
          <w:rFonts w:ascii="Georgia" w:hAnsi="Georgia"/>
          <w:lang w:val="en-GB"/>
        </w:rPr>
        <w:t xml:space="preserve"> Enrico </w:t>
      </w:r>
      <w:proofErr w:type="spellStart"/>
      <w:r w:rsidRPr="00E73C29">
        <w:rPr>
          <w:rFonts w:ascii="Georgia" w:hAnsi="Georgia"/>
          <w:lang w:val="en-GB"/>
        </w:rPr>
        <w:t>Sciubba</w:t>
      </w:r>
      <w:proofErr w:type="spellEnd"/>
    </w:p>
    <w:p w14:paraId="72A3BC65" w14:textId="77777777" w:rsidR="00E73C29" w:rsidRPr="00E73C29" w:rsidRDefault="00E73C29" w:rsidP="00E73C29">
      <w:pPr>
        <w:jc w:val="both"/>
        <w:rPr>
          <w:rFonts w:ascii="Georgia" w:hAnsi="Georgia"/>
          <w:lang w:val="en-GB"/>
        </w:rPr>
      </w:pPr>
      <w:r w:rsidRPr="00E73C29">
        <w:rPr>
          <w:rFonts w:ascii="Georgia" w:hAnsi="Georgia"/>
          <w:lang w:val="en-GB"/>
        </w:rPr>
        <w:t>Editor-in-Chief</w:t>
      </w:r>
    </w:p>
    <w:p w14:paraId="2C6DCB5A" w14:textId="0E7F689B" w:rsidR="00A6133A" w:rsidRDefault="00E73C29" w:rsidP="00E73C29">
      <w:pPr>
        <w:jc w:val="both"/>
        <w:rPr>
          <w:rFonts w:ascii="Georgia" w:hAnsi="Georgia"/>
          <w:lang w:val="en-GB"/>
        </w:rPr>
      </w:pPr>
      <w:r w:rsidRPr="00E73C29">
        <w:rPr>
          <w:rFonts w:ascii="Georgia" w:hAnsi="Georgia"/>
          <w:i/>
          <w:iCs/>
          <w:lang w:val="en-GB"/>
        </w:rPr>
        <w:t>Energies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141FAAD4" w:rsidR="00A6133A" w:rsidRPr="00F00EC2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My co-authors and I are </w:t>
      </w:r>
      <w:r w:rsidRPr="00F00EC2">
        <w:rPr>
          <w:rFonts w:ascii="Georgia" w:hAnsi="Georgia"/>
          <w:lang w:val="en-GB"/>
        </w:rPr>
        <w:t xml:space="preserve">pleased to submit an original research article to </w:t>
      </w:r>
      <w:r w:rsidR="00854A6E">
        <w:rPr>
          <w:rFonts w:ascii="Georgia" w:hAnsi="Georgia"/>
          <w:i/>
          <w:lang w:val="en-GB"/>
        </w:rPr>
        <w:t>Energies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7777777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</w:p>
    <w:p w14:paraId="7AB966D6" w14:textId="77777777" w:rsidR="00A6133A" w:rsidRPr="00CA18F8" w:rsidRDefault="00A6133A" w:rsidP="00A6133A">
      <w:pPr>
        <w:jc w:val="both"/>
        <w:rPr>
          <w:rFonts w:ascii="Georgia" w:hAnsi="Georgia"/>
          <w:bCs/>
          <w:lang w:val="en-GB"/>
        </w:rPr>
      </w:pPr>
    </w:p>
    <w:p w14:paraId="02FE7DE6" w14:textId="6037C49A" w:rsidR="00C60B90" w:rsidRDefault="00E73C29" w:rsidP="008E2257">
      <w:pPr>
        <w:jc w:val="center"/>
        <w:rPr>
          <w:rFonts w:ascii="Georgia" w:hAnsi="Georgia"/>
          <w:b/>
          <w:lang w:val="en-GB"/>
        </w:rPr>
      </w:pPr>
      <w:r>
        <w:rPr>
          <w:rFonts w:ascii="Georgia" w:hAnsi="Georgia"/>
          <w:b/>
          <w:lang w:val="en-GB"/>
        </w:rPr>
        <w:t>The Energy and Exergy of Light</w:t>
      </w:r>
      <w:r>
        <w:rPr>
          <w:rFonts w:ascii="Georgia" w:hAnsi="Georgia"/>
          <w:b/>
          <w:lang w:val="en-GB"/>
        </w:rPr>
        <w:br/>
        <w:t>With Application to Societal Exergy Analysis</w:t>
      </w:r>
    </w:p>
    <w:p w14:paraId="6785873E" w14:textId="77777777" w:rsidR="008E2257" w:rsidRPr="00F00EC2" w:rsidRDefault="008E2257" w:rsidP="008E2257">
      <w:pPr>
        <w:jc w:val="center"/>
        <w:rPr>
          <w:rFonts w:ascii="Georgia" w:hAnsi="Georgia"/>
          <w:lang w:val="en-GB"/>
        </w:rPr>
      </w:pPr>
    </w:p>
    <w:p w14:paraId="3F958A6D" w14:textId="7777777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AUTHORS</w:t>
      </w:r>
    </w:p>
    <w:p w14:paraId="66EC4B4B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179472B5" w14:textId="70B077D7" w:rsidR="00E73C29" w:rsidRPr="00E73C29" w:rsidRDefault="00E73C29" w:rsidP="00E73C29">
      <w:pPr>
        <w:jc w:val="both"/>
        <w:rPr>
          <w:rFonts w:ascii="Georgia" w:hAnsi="Georgia"/>
        </w:rPr>
      </w:pPr>
      <w:r w:rsidRPr="00E73C29">
        <w:rPr>
          <w:rFonts w:ascii="Georgia" w:hAnsi="Georgia"/>
        </w:rPr>
        <w:t xml:space="preserve">Matthew </w:t>
      </w:r>
      <w:proofErr w:type="spellStart"/>
      <w:r w:rsidRPr="00E73C29">
        <w:rPr>
          <w:rFonts w:ascii="Georgia" w:hAnsi="Georgia"/>
        </w:rPr>
        <w:t>Kuperus</w:t>
      </w:r>
      <w:proofErr w:type="spellEnd"/>
      <w:r w:rsidRPr="00E73C29">
        <w:rPr>
          <w:rFonts w:ascii="Georgia" w:hAnsi="Georgia"/>
        </w:rPr>
        <w:t xml:space="preserve"> Heun </w:t>
      </w:r>
      <w:r w:rsidRPr="00E73C29">
        <w:rPr>
          <w:rFonts w:ascii="Georgia" w:hAnsi="Georgia" w:cs="Times New Roman (Body CS)"/>
          <w:vertAlign w:val="superscript"/>
        </w:rPr>
        <w:t>1</w:t>
      </w:r>
      <w:r w:rsidRPr="00E73C29">
        <w:rPr>
          <w:rFonts w:ascii="Georgia" w:hAnsi="Georgia"/>
        </w:rPr>
        <w:t xml:space="preserve">*, Zeke Marshall </w:t>
      </w:r>
      <w:r w:rsidRPr="00E73C29">
        <w:rPr>
          <w:rFonts w:ascii="Georgia" w:hAnsi="Georgia" w:cs="Times New Roman (Body CS)"/>
          <w:vertAlign w:val="superscript"/>
        </w:rPr>
        <w:t>2</w:t>
      </w:r>
      <w:r w:rsidRPr="00E73C29">
        <w:rPr>
          <w:rFonts w:ascii="Georgia" w:hAnsi="Georgia"/>
        </w:rPr>
        <w:t xml:space="preserve">, Emmanuel </w:t>
      </w:r>
      <w:proofErr w:type="spellStart"/>
      <w:r w:rsidRPr="00E73C29">
        <w:rPr>
          <w:rFonts w:ascii="Georgia" w:hAnsi="Georgia"/>
        </w:rPr>
        <w:t>Aramendia</w:t>
      </w:r>
      <w:proofErr w:type="spellEnd"/>
      <w:r w:rsidRPr="00E73C29">
        <w:rPr>
          <w:rFonts w:ascii="Georgia" w:hAnsi="Georgia"/>
        </w:rPr>
        <w:t xml:space="preserve"> </w:t>
      </w:r>
      <w:r w:rsidRPr="00E73C29">
        <w:rPr>
          <w:rFonts w:ascii="Georgia" w:hAnsi="Georgia" w:cs="Times New Roman (Body CS)"/>
          <w:vertAlign w:val="superscript"/>
        </w:rPr>
        <w:t>2</w:t>
      </w:r>
      <w:r w:rsidRPr="00E73C29">
        <w:rPr>
          <w:rFonts w:ascii="Georgia" w:hAnsi="Georgia"/>
        </w:rPr>
        <w:t xml:space="preserve">, and Paul E. Brockway </w:t>
      </w:r>
      <w:r w:rsidRPr="00E73C29">
        <w:rPr>
          <w:rFonts w:ascii="Georgia" w:hAnsi="Georgia" w:cs="Times New Roman (Body CS)"/>
          <w:vertAlign w:val="superscript"/>
        </w:rPr>
        <w:t>2</w:t>
      </w:r>
      <w:r w:rsidRPr="00E73C29">
        <w:rPr>
          <w:rFonts w:ascii="Georgia" w:hAnsi="Georgia"/>
        </w:rPr>
        <w:t xml:space="preserve"> </w:t>
      </w:r>
    </w:p>
    <w:p w14:paraId="69D0D7EC" w14:textId="77777777" w:rsidR="00BE6470" w:rsidRPr="00BE6470" w:rsidRDefault="00BE6470" w:rsidP="00BE6470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1</w:t>
      </w:r>
      <w:r>
        <w:rPr>
          <w:rFonts w:ascii="Georgia" w:hAnsi="Georgia"/>
          <w:lang w:val="en-GB"/>
        </w:rPr>
        <w:t xml:space="preserve"> </w:t>
      </w:r>
      <w:r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0043A4E3" w14:textId="18037451" w:rsidR="00BE6470" w:rsidRPr="00BE6470" w:rsidRDefault="00E73C29" w:rsidP="00BE6470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2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638771E0" w:rsidR="00C60B90" w:rsidRDefault="00BE6470" w:rsidP="00BE6470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Pr="00BE6470">
        <w:rPr>
          <w:rFonts w:ascii="Georgia" w:hAnsi="Georgia"/>
          <w:lang w:val="en-GB"/>
        </w:rPr>
        <w:t xml:space="preserve">Correspondence: </w:t>
      </w:r>
      <w:r w:rsidR="00E73C29">
        <w:rPr>
          <w:rFonts w:ascii="Georgia" w:hAnsi="Georgia"/>
          <w:lang w:val="en-GB"/>
        </w:rPr>
        <w:t>mkh2@calvin.edu</w:t>
      </w:r>
      <w:r w:rsidRPr="00BE6470">
        <w:rPr>
          <w:rFonts w:ascii="Georgia" w:hAnsi="Georgia"/>
          <w:lang w:val="en-GB"/>
        </w:rPr>
        <w:t xml:space="preserve">; Tel.: +1 (616) </w:t>
      </w:r>
      <w:r w:rsidR="00E73C29">
        <w:rPr>
          <w:rFonts w:ascii="Georgia" w:hAnsi="Georgia"/>
          <w:lang w:val="en-GB"/>
        </w:rPr>
        <w:t>526-6663</w:t>
      </w:r>
    </w:p>
    <w:p w14:paraId="27422367" w14:textId="77777777" w:rsidR="00BE6470" w:rsidRDefault="00BE6470" w:rsidP="00A6133A">
      <w:pPr>
        <w:jc w:val="both"/>
        <w:rPr>
          <w:rFonts w:ascii="Georgia" w:hAnsi="Georgia"/>
          <w:i/>
          <w:lang w:val="en-GB"/>
        </w:rPr>
      </w:pPr>
    </w:p>
    <w:p w14:paraId="6F54572F" w14:textId="642CD70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STATEMENT</w:t>
      </w:r>
    </w:p>
    <w:p w14:paraId="11A1A9BA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76716E61" w14:textId="40C4B670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this manuscript is our original work, that it has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that it is 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5EBEC635" w14:textId="7777777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 xml:space="preserve">SIGNIFICANCE OF OUR WORK AND WHAT NEW INFORMATION IS DESCRIBED IN THE MANUSCRIPT </w:t>
      </w:r>
    </w:p>
    <w:p w14:paraId="57C6B9D7" w14:textId="524D2852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7510A82E" w14:textId="637D3A24" w:rsidR="00E41C1E" w:rsidRDefault="00E41C1E" w:rsidP="00C61A95">
      <w:pPr>
        <w:jc w:val="both"/>
        <w:rPr>
          <w:rFonts w:ascii="Georgia" w:hAnsi="Georgia"/>
          <w:lang w:val="en-GB"/>
        </w:rPr>
      </w:pPr>
      <w:r w:rsidRPr="00E41C1E">
        <w:rPr>
          <w:rFonts w:ascii="Georgia" w:hAnsi="Georgia"/>
          <w:lang w:val="en-GB"/>
        </w:rPr>
        <w:t xml:space="preserve">In </w:t>
      </w:r>
      <w:r>
        <w:rPr>
          <w:rFonts w:ascii="Georgia" w:hAnsi="Georgia"/>
          <w:lang w:val="en-GB"/>
        </w:rPr>
        <w:t xml:space="preserve">the field of </w:t>
      </w:r>
      <w:r w:rsidRPr="00E41C1E">
        <w:rPr>
          <w:rFonts w:ascii="Georgia" w:hAnsi="Georgia"/>
          <w:lang w:val="en-GB"/>
        </w:rPr>
        <w:t>societal exergy analys</w:t>
      </w:r>
      <w:r>
        <w:rPr>
          <w:rFonts w:ascii="Georgia" w:hAnsi="Georgia"/>
          <w:lang w:val="en-GB"/>
        </w:rPr>
        <w:t>i</w:t>
      </w:r>
      <w:r w:rsidRPr="00E41C1E">
        <w:rPr>
          <w:rFonts w:ascii="Georgia" w:hAnsi="Georgia"/>
          <w:lang w:val="en-GB"/>
        </w:rPr>
        <w:t xml:space="preserve">s, the </w:t>
      </w:r>
      <w:proofErr w:type="spellStart"/>
      <w:r w:rsidRPr="00E41C1E">
        <w:rPr>
          <w:rFonts w:ascii="Georgia" w:hAnsi="Georgia"/>
          <w:lang w:val="en-GB"/>
        </w:rPr>
        <w:t>exergetic</w:t>
      </w:r>
      <w:proofErr w:type="spellEnd"/>
      <w:r w:rsidRPr="00E41C1E">
        <w:rPr>
          <w:rFonts w:ascii="Georgia" w:hAnsi="Georgia"/>
          <w:lang w:val="en-GB"/>
        </w:rPr>
        <w:t xml:space="preserve"> efficiency of </w:t>
      </w:r>
      <w:r w:rsidR="0043602F">
        <w:rPr>
          <w:rFonts w:ascii="Georgia" w:hAnsi="Georgia"/>
          <w:lang w:val="en-GB"/>
        </w:rPr>
        <w:t xml:space="preserve">electric </w:t>
      </w:r>
      <w:r w:rsidRPr="00E41C1E">
        <w:rPr>
          <w:rFonts w:ascii="Georgia" w:hAnsi="Georgia"/>
          <w:lang w:val="en-GB"/>
        </w:rPr>
        <w:t>lamps has been approximated by an energy efficiency, resulting in much confusion to date.</w:t>
      </w:r>
      <w:r>
        <w:rPr>
          <w:rFonts w:ascii="Georgia" w:hAnsi="Georgia"/>
          <w:lang w:val="en-GB"/>
        </w:rPr>
        <w:t xml:space="preserve"> </w:t>
      </w:r>
      <w:r w:rsidR="00C61A95">
        <w:rPr>
          <w:rFonts w:ascii="Georgia" w:hAnsi="Georgia"/>
          <w:lang w:val="en-GB"/>
        </w:rPr>
        <w:t xml:space="preserve">In this paper, </w:t>
      </w:r>
      <w:proofErr w:type="spellStart"/>
      <w:r w:rsidR="00C61A95">
        <w:rPr>
          <w:rFonts w:ascii="Georgia" w:hAnsi="Georgia"/>
          <w:lang w:val="en-GB"/>
        </w:rPr>
        <w:t>w</w:t>
      </w:r>
      <w:r w:rsidR="00C61A95" w:rsidRPr="00C61A95">
        <w:rPr>
          <w:rFonts w:ascii="Georgia" w:hAnsi="Georgia"/>
          <w:lang w:val="en-GB"/>
        </w:rPr>
        <w:t xml:space="preserve">e </w:t>
      </w:r>
      <w:proofErr w:type="spellEnd"/>
      <w:r w:rsidR="00C61A95" w:rsidRPr="00C61A95">
        <w:rPr>
          <w:rFonts w:ascii="Georgia" w:hAnsi="Georgia"/>
          <w:lang w:val="en-GB"/>
        </w:rPr>
        <w:t xml:space="preserve">develop a new, exact method for calculating the </w:t>
      </w:r>
      <w:proofErr w:type="spellStart"/>
      <w:r w:rsidR="00C61A95" w:rsidRPr="00C61A95">
        <w:rPr>
          <w:rFonts w:ascii="Georgia" w:hAnsi="Georgia"/>
          <w:lang w:val="en-GB"/>
        </w:rPr>
        <w:t>exergetic</w:t>
      </w:r>
      <w:proofErr w:type="spellEnd"/>
      <w:r w:rsidR="00C61A95" w:rsidRPr="00C61A95">
        <w:rPr>
          <w:rFonts w:ascii="Georgia" w:hAnsi="Georgia"/>
          <w:lang w:val="en-GB"/>
        </w:rPr>
        <w:t xml:space="preserve"> efficiency of lamps, based on recent results in the photometry literature.</w:t>
      </w:r>
      <w:r w:rsidR="00C61A95">
        <w:rPr>
          <w:rFonts w:ascii="Georgia" w:hAnsi="Georgia"/>
          <w:lang w:val="en-GB"/>
        </w:rPr>
        <w:t xml:space="preserve"> </w:t>
      </w:r>
      <w:r w:rsidR="00C61A95" w:rsidRPr="00C61A95">
        <w:rPr>
          <w:rFonts w:ascii="Georgia" w:hAnsi="Georgia"/>
          <w:lang w:val="en-GB"/>
        </w:rPr>
        <w:t>The exact method (a)</w:t>
      </w:r>
      <w:r w:rsidR="00C61A95">
        <w:rPr>
          <w:rFonts w:ascii="Georgia" w:hAnsi="Georgia"/>
          <w:lang w:val="en-GB"/>
        </w:rPr>
        <w:t xml:space="preserve"> </w:t>
      </w:r>
      <w:r w:rsidR="00C61A95" w:rsidRPr="00C61A95">
        <w:rPr>
          <w:rFonts w:ascii="Georgia" w:hAnsi="Georgia"/>
          <w:lang w:val="en-GB"/>
        </w:rPr>
        <w:t>is free of (possibly erroneous) assumptions for the maximum luminous efficacy</w:t>
      </w:r>
      <w:r w:rsidR="00C61A95">
        <w:rPr>
          <w:rFonts w:ascii="Georgia" w:hAnsi="Georgia"/>
          <w:lang w:val="en-GB"/>
        </w:rPr>
        <w:t xml:space="preserve">, </w:t>
      </w:r>
      <w:r w:rsidR="00C61A95" w:rsidRPr="00C61A95">
        <w:rPr>
          <w:rFonts w:ascii="Georgia" w:hAnsi="Georgia"/>
          <w:lang w:val="en-GB"/>
        </w:rPr>
        <w:t>(b)</w:t>
      </w:r>
      <w:r w:rsidR="00C61A95">
        <w:rPr>
          <w:rFonts w:ascii="Georgia" w:hAnsi="Georgia"/>
          <w:lang w:val="en-GB"/>
        </w:rPr>
        <w:t> </w:t>
      </w:r>
      <w:r w:rsidR="00C61A95" w:rsidRPr="00C61A95">
        <w:rPr>
          <w:rFonts w:ascii="Georgia" w:hAnsi="Georgia"/>
          <w:lang w:val="en-GB"/>
        </w:rPr>
        <w:t>uses the correct spectral exergy-to-energy ratio, no longer assuming its value to be 1, and</w:t>
      </w:r>
      <w:r w:rsidR="00C61A95">
        <w:rPr>
          <w:rFonts w:ascii="Georgia" w:hAnsi="Georgia"/>
          <w:lang w:val="en-GB"/>
        </w:rPr>
        <w:t xml:space="preserve"> </w:t>
      </w:r>
      <w:r w:rsidR="00C61A95" w:rsidRPr="00C61A95">
        <w:rPr>
          <w:rFonts w:ascii="Georgia" w:hAnsi="Georgia"/>
          <w:lang w:val="en-GB"/>
        </w:rPr>
        <w:t>(c)</w:t>
      </w:r>
      <w:r w:rsidR="00C61A95">
        <w:rPr>
          <w:rFonts w:ascii="Georgia" w:hAnsi="Georgia"/>
          <w:lang w:val="en-GB"/>
        </w:rPr>
        <w:t xml:space="preserve"> </w:t>
      </w:r>
      <w:r w:rsidR="00C61A95" w:rsidRPr="00C61A95">
        <w:rPr>
          <w:rFonts w:ascii="Georgia" w:hAnsi="Georgia"/>
          <w:lang w:val="en-GB"/>
        </w:rPr>
        <w:t>allows choices for the spectral weighting function.</w:t>
      </w:r>
      <w:r w:rsidR="00C61A95">
        <w:rPr>
          <w:rFonts w:ascii="Georgia" w:hAnsi="Georgia"/>
          <w:lang w:val="en-GB"/>
        </w:rPr>
        <w:t xml:space="preserve"> </w:t>
      </w:r>
      <w:r w:rsidR="00C61A95" w:rsidRPr="00C61A95">
        <w:rPr>
          <w:rFonts w:ascii="Georgia" w:hAnsi="Georgia"/>
          <w:lang w:val="en-GB"/>
        </w:rPr>
        <w:t xml:space="preserve">The exact method exposes assumptions inherent to the original method and leads to a better approximation of lamp </w:t>
      </w:r>
      <w:proofErr w:type="spellStart"/>
      <w:r w:rsidR="00C61A95" w:rsidRPr="00C61A95">
        <w:rPr>
          <w:rFonts w:ascii="Georgia" w:hAnsi="Georgia"/>
          <w:lang w:val="en-GB"/>
        </w:rPr>
        <w:t>exergetic</w:t>
      </w:r>
      <w:proofErr w:type="spellEnd"/>
      <w:r w:rsidR="00C61A95" w:rsidRPr="00C61A95">
        <w:rPr>
          <w:rFonts w:ascii="Georgia" w:hAnsi="Georgia"/>
          <w:lang w:val="en-GB"/>
        </w:rPr>
        <w:t xml:space="preserve"> efficiency, when needed.</w:t>
      </w:r>
    </w:p>
    <w:p w14:paraId="70192450" w14:textId="77777777" w:rsidR="00E41C1E" w:rsidRDefault="00E41C1E" w:rsidP="00A6133A">
      <w:pPr>
        <w:jc w:val="both"/>
        <w:rPr>
          <w:rFonts w:ascii="Georgia" w:hAnsi="Georgia"/>
          <w:lang w:val="en-GB"/>
        </w:rPr>
      </w:pPr>
    </w:p>
    <w:p w14:paraId="5BDC2A9B" w14:textId="77777777" w:rsidR="00A6133A" w:rsidRPr="00173790" w:rsidRDefault="00A6133A" w:rsidP="00A6133A">
      <w:pPr>
        <w:jc w:val="both"/>
        <w:rPr>
          <w:rFonts w:ascii="Georgia" w:hAnsi="Georgia"/>
          <w:lang w:val="en-GB"/>
        </w:rPr>
      </w:pPr>
    </w:p>
    <w:p w14:paraId="285B606A" w14:textId="0ACB1A9A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 xml:space="preserve">WHY DO THE AUTHORS THINK THE PAPER IS IMPORTANT AND </w:t>
      </w:r>
      <w:r w:rsidR="006E02C7">
        <w:rPr>
          <w:rFonts w:ascii="Georgia" w:hAnsi="Georgia"/>
          <w:i/>
          <w:lang w:val="en-GB"/>
        </w:rPr>
        <w:t>HOW IT FITS THE SCOPE OF ENERGIES</w:t>
      </w:r>
      <w:r w:rsidRPr="00565606">
        <w:rPr>
          <w:rFonts w:ascii="Georgia" w:hAnsi="Georgia"/>
          <w:i/>
          <w:lang w:val="en-GB"/>
        </w:rPr>
        <w:t>?</w:t>
      </w:r>
    </w:p>
    <w:p w14:paraId="548E8FC2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6BD15860" w14:textId="66307513" w:rsidR="00684EFE" w:rsidRDefault="006B538C" w:rsidP="006B538C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paper </w:t>
      </w:r>
      <w:r w:rsidR="00B47AD1">
        <w:rPr>
          <w:rFonts w:ascii="Georgia" w:hAnsi="Georgia"/>
          <w:lang w:val="en-GB"/>
        </w:rPr>
        <w:t xml:space="preserve">is important, because it clarifies </w:t>
      </w:r>
      <w:r w:rsidR="00B47AD1">
        <w:rPr>
          <w:rFonts w:ascii="Georgia" w:hAnsi="Georgia"/>
          <w:lang w:val="en-GB"/>
        </w:rPr>
        <w:t>a methodological issue</w:t>
      </w:r>
      <w:r w:rsidR="00B47AD1">
        <w:rPr>
          <w:rFonts w:ascii="Georgia" w:hAnsi="Georgia"/>
          <w:lang w:val="en-GB"/>
        </w:rPr>
        <w:t xml:space="preserve"> in the growing body of </w:t>
      </w:r>
      <w:r>
        <w:rPr>
          <w:rFonts w:ascii="Georgia" w:hAnsi="Georgia"/>
          <w:lang w:val="en-GB"/>
        </w:rPr>
        <w:t xml:space="preserve">societal exergy analysis </w:t>
      </w:r>
      <w:r w:rsidR="00F73FFE">
        <w:rPr>
          <w:rFonts w:ascii="Georgia" w:hAnsi="Georgia"/>
          <w:lang w:val="en-GB"/>
        </w:rPr>
        <w:t>literature</w:t>
      </w:r>
      <w:r w:rsidR="00684EFE">
        <w:rPr>
          <w:rFonts w:ascii="Georgia" w:hAnsi="Georgia"/>
          <w:lang w:val="en-GB"/>
        </w:rPr>
        <w:t xml:space="preserve">, and it concludes with specific recommendations for societal exergy analysts. </w:t>
      </w:r>
    </w:p>
    <w:p w14:paraId="6291FA02" w14:textId="77777777" w:rsidR="00684EFE" w:rsidRDefault="00684EFE" w:rsidP="006B538C">
      <w:pPr>
        <w:jc w:val="both"/>
        <w:rPr>
          <w:rFonts w:ascii="Georgia" w:hAnsi="Georgia"/>
          <w:lang w:val="en-GB"/>
        </w:rPr>
      </w:pPr>
    </w:p>
    <w:p w14:paraId="36A73DDA" w14:textId="77777777" w:rsidR="000831D7" w:rsidRDefault="002804EC" w:rsidP="006B538C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paper fits the scope of </w:t>
      </w:r>
      <w:r w:rsidRPr="002804EC">
        <w:rPr>
          <w:rFonts w:ascii="Georgia" w:hAnsi="Georgia"/>
          <w:i/>
          <w:iCs/>
          <w:lang w:val="en-GB"/>
        </w:rPr>
        <w:t>Energies</w:t>
      </w:r>
      <w:r>
        <w:rPr>
          <w:rFonts w:ascii="Georgia" w:hAnsi="Georgia"/>
          <w:lang w:val="en-GB"/>
        </w:rPr>
        <w:t xml:space="preserve">, because it matches </w:t>
      </w:r>
      <w:r w:rsidR="00BC6C96">
        <w:rPr>
          <w:rFonts w:ascii="Georgia" w:hAnsi="Georgia"/>
          <w:lang w:val="en-GB"/>
        </w:rPr>
        <w:t xml:space="preserve">many </w:t>
      </w:r>
      <w:r w:rsidR="00BC6C96" w:rsidRPr="00BC6C96">
        <w:rPr>
          <w:rFonts w:ascii="Georgia" w:hAnsi="Georgia"/>
          <w:i/>
          <w:iCs/>
          <w:lang w:val="en-GB"/>
        </w:rPr>
        <w:t>Energies</w:t>
      </w:r>
      <w:r w:rsidR="00BC6C96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subject areas listed at </w:t>
      </w:r>
      <w:hyperlink r:id="rId8" w:history="1">
        <w:r w:rsidR="00BC6C96" w:rsidRPr="00A35589">
          <w:rPr>
            <w:rStyle w:val="Hyperlink"/>
            <w:rFonts w:ascii="Georgia" w:hAnsi="Georgia"/>
            <w:lang w:val="en-GB"/>
          </w:rPr>
          <w:t>https://www.mdpi.com/journal/energies/about</w:t>
        </w:r>
      </w:hyperlink>
      <w:r w:rsidR="00684EFE">
        <w:rPr>
          <w:rFonts w:ascii="Georgia" w:hAnsi="Georgia"/>
          <w:lang w:val="en-GB"/>
        </w:rPr>
        <w:t>. In particular, the following are directly relevant to our article</w:t>
      </w:r>
      <w:r>
        <w:rPr>
          <w:rFonts w:ascii="Georgia" w:hAnsi="Georgia"/>
          <w:lang w:val="en-GB"/>
        </w:rPr>
        <w:t>:</w:t>
      </w:r>
      <w:r w:rsidR="00906CDF">
        <w:rPr>
          <w:rFonts w:ascii="Georgia" w:hAnsi="Georgia"/>
          <w:lang w:val="en-GB"/>
        </w:rPr>
        <w:t xml:space="preserve"> </w:t>
      </w:r>
    </w:p>
    <w:p w14:paraId="4A183498" w14:textId="77777777" w:rsidR="000831D7" w:rsidRDefault="00BC6C96" w:rsidP="000831D7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0831D7">
        <w:rPr>
          <w:rFonts w:ascii="Georgia" w:hAnsi="Georgia"/>
          <w:lang w:val="en-GB"/>
        </w:rPr>
        <w:t>Exergy</w:t>
      </w:r>
      <w:r w:rsidRPr="000831D7">
        <w:rPr>
          <w:rFonts w:ascii="Georgia" w:hAnsi="Georgia"/>
          <w:lang w:val="en-GB"/>
        </w:rPr>
        <w:t>,</w:t>
      </w:r>
    </w:p>
    <w:p w14:paraId="59E1872B" w14:textId="77777777" w:rsidR="000831D7" w:rsidRDefault="00BC6C96" w:rsidP="000831D7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0831D7">
        <w:rPr>
          <w:rFonts w:ascii="Georgia" w:hAnsi="Georgia"/>
          <w:lang w:val="en-GB"/>
        </w:rPr>
        <w:t xml:space="preserve">Thermodynamics, </w:t>
      </w:r>
    </w:p>
    <w:p w14:paraId="1E284EB1" w14:textId="77777777" w:rsidR="000831D7" w:rsidRDefault="00BC6C96" w:rsidP="000831D7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0831D7">
        <w:rPr>
          <w:rFonts w:ascii="Georgia" w:hAnsi="Georgia"/>
          <w:lang w:val="en-GB"/>
        </w:rPr>
        <w:t>Energy forms, and</w:t>
      </w:r>
    </w:p>
    <w:p w14:paraId="7DB9D3FE" w14:textId="0B5F9912" w:rsidR="00A6133A" w:rsidRPr="000831D7" w:rsidRDefault="00BC6C96" w:rsidP="000831D7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0831D7">
        <w:rPr>
          <w:rFonts w:ascii="Georgia" w:hAnsi="Georgia"/>
          <w:lang w:val="en-GB"/>
        </w:rPr>
        <w:t>Energy transformation</w:t>
      </w:r>
      <w:r w:rsidRPr="000831D7">
        <w:rPr>
          <w:rFonts w:ascii="Georgia" w:hAnsi="Georgia"/>
          <w:lang w:val="en-GB"/>
        </w:rPr>
        <w:t>.</w:t>
      </w:r>
    </w:p>
    <w:p w14:paraId="0FEFCEA7" w14:textId="77777777" w:rsidR="00A6133A" w:rsidRPr="00173790" w:rsidRDefault="00A6133A" w:rsidP="00A6133A">
      <w:pPr>
        <w:jc w:val="both"/>
        <w:rPr>
          <w:rFonts w:ascii="Georgia" w:hAnsi="Georgia"/>
          <w:lang w:val="en-GB"/>
        </w:rPr>
      </w:pPr>
    </w:p>
    <w:p w14:paraId="4D965B4D" w14:textId="30AB4612" w:rsidR="00A6133A" w:rsidRPr="006E02C7" w:rsidRDefault="00A6133A" w:rsidP="00A6133A">
      <w:pPr>
        <w:jc w:val="both"/>
        <w:rPr>
          <w:rFonts w:ascii="Georgia" w:hAnsi="Georgia"/>
          <w:iCs/>
          <w:lang w:val="en-GB"/>
        </w:rPr>
      </w:pPr>
      <w:r w:rsidRPr="00173790">
        <w:rPr>
          <w:rFonts w:ascii="Georgia" w:hAnsi="Georgia"/>
          <w:lang w:val="en-GB"/>
        </w:rPr>
        <w:t xml:space="preserve">We have worked hard to provide a concise, novel article that we believe will be of </w:t>
      </w:r>
      <w:r>
        <w:rPr>
          <w:rFonts w:ascii="Georgia" w:hAnsi="Georgia"/>
          <w:lang w:val="en-GB"/>
        </w:rPr>
        <w:t xml:space="preserve">significant </w:t>
      </w:r>
      <w:r w:rsidRPr="00173790">
        <w:rPr>
          <w:rFonts w:ascii="Georgia" w:hAnsi="Georgia"/>
          <w:lang w:val="en-GB"/>
        </w:rPr>
        <w:t xml:space="preserve">interest to your readership. We </w:t>
      </w:r>
      <w:r>
        <w:rPr>
          <w:rFonts w:ascii="Georgia" w:hAnsi="Georgia"/>
          <w:lang w:val="en-GB"/>
        </w:rPr>
        <w:t xml:space="preserve">trust </w:t>
      </w:r>
      <w:r w:rsidRPr="00173790">
        <w:rPr>
          <w:rFonts w:ascii="Georgia" w:hAnsi="Georgia"/>
          <w:lang w:val="en-GB"/>
        </w:rPr>
        <w:t xml:space="preserve">that you </w:t>
      </w:r>
      <w:r>
        <w:rPr>
          <w:rFonts w:ascii="Georgia" w:hAnsi="Georgia"/>
          <w:lang w:val="en-GB"/>
        </w:rPr>
        <w:t xml:space="preserve">will </w:t>
      </w:r>
      <w:r w:rsidRPr="00173790">
        <w:rPr>
          <w:rFonts w:ascii="Georgia" w:hAnsi="Georgia"/>
          <w:lang w:val="en-GB"/>
        </w:rPr>
        <w:t xml:space="preserve">find the manuscript </w:t>
      </w:r>
      <w:r>
        <w:rPr>
          <w:rFonts w:ascii="Georgia" w:hAnsi="Georgia"/>
          <w:lang w:val="en-GB"/>
        </w:rPr>
        <w:t xml:space="preserve">to be both novel and important </w:t>
      </w:r>
      <w:r w:rsidRPr="00173790">
        <w:rPr>
          <w:rFonts w:ascii="Georgia" w:hAnsi="Georgia"/>
          <w:lang w:val="en-GB"/>
        </w:rPr>
        <w:t xml:space="preserve">and </w:t>
      </w:r>
      <w:r w:rsidR="006B77FD">
        <w:rPr>
          <w:rFonts w:ascii="Georgia" w:hAnsi="Georgia"/>
          <w:lang w:val="en-GB"/>
        </w:rPr>
        <w:t xml:space="preserve">hope you will </w:t>
      </w:r>
      <w:r w:rsidRPr="00173790">
        <w:rPr>
          <w:rFonts w:ascii="Georgia" w:hAnsi="Georgia"/>
          <w:lang w:val="en-GB"/>
        </w:rPr>
        <w:t xml:space="preserve">accept its submission to </w:t>
      </w:r>
      <w:r w:rsidR="00BE6470">
        <w:rPr>
          <w:rFonts w:ascii="Georgia" w:hAnsi="Georgia"/>
          <w:i/>
          <w:lang w:val="en-GB"/>
        </w:rPr>
        <w:t>Energies</w:t>
      </w:r>
      <w:r w:rsidR="006E02C7">
        <w:rPr>
          <w:rFonts w:ascii="Georgia" w:hAnsi="Georgia"/>
          <w:iCs/>
          <w:lang w:val="en-GB"/>
        </w:rPr>
        <w:t>.</w:t>
      </w:r>
    </w:p>
    <w:p w14:paraId="1C39664D" w14:textId="77777777" w:rsidR="00A6133A" w:rsidRPr="00173790" w:rsidRDefault="00A6133A" w:rsidP="00A6133A">
      <w:pPr>
        <w:jc w:val="both"/>
        <w:rPr>
          <w:rFonts w:ascii="Georgia" w:hAnsi="Georgia"/>
          <w:lang w:val="en-GB"/>
        </w:rPr>
      </w:pPr>
    </w:p>
    <w:p w14:paraId="7FA6A7CC" w14:textId="1466C223" w:rsidR="00A6133A" w:rsidRPr="00173790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37803BE4" w14:textId="1B7C29F2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0561D8B9" w14:textId="15C3E057" w:rsidR="006E02C7" w:rsidRDefault="006E02C7" w:rsidP="00A6133A">
      <w:pPr>
        <w:jc w:val="both"/>
        <w:rPr>
          <w:rFonts w:ascii="Georgia" w:hAnsi="Georgia"/>
          <w:lang w:val="en-GB"/>
        </w:rPr>
      </w:pPr>
    </w:p>
    <w:p w14:paraId="168226C0" w14:textId="77777777" w:rsidR="006E02C7" w:rsidRPr="00173790" w:rsidRDefault="006E02C7" w:rsidP="00A6133A">
      <w:pPr>
        <w:jc w:val="both"/>
        <w:rPr>
          <w:rFonts w:ascii="Georgia" w:hAnsi="Georgia"/>
          <w:lang w:val="en-GB"/>
        </w:rPr>
      </w:pPr>
    </w:p>
    <w:p w14:paraId="34F77BFE" w14:textId="155C92E5" w:rsidR="006E02C7" w:rsidRPr="00173790" w:rsidRDefault="006E02C7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Matthew </w:t>
      </w:r>
      <w:proofErr w:type="spellStart"/>
      <w:r>
        <w:rPr>
          <w:rFonts w:ascii="Georgia" w:hAnsi="Georgia"/>
          <w:lang w:val="en-GB"/>
        </w:rPr>
        <w:t>Kuperus</w:t>
      </w:r>
      <w:proofErr w:type="spellEnd"/>
      <w:r>
        <w:rPr>
          <w:rFonts w:ascii="Georgia" w:hAnsi="Georgia"/>
          <w:lang w:val="en-GB"/>
        </w:rPr>
        <w:t xml:space="preserve"> Heun</w:t>
      </w:r>
    </w:p>
    <w:p w14:paraId="2F9C462A" w14:textId="77777777" w:rsidR="003F59AF" w:rsidRDefault="003F59AF" w:rsidP="006E2CDF">
      <w:pPr>
        <w:jc w:val="both"/>
        <w:rPr>
          <w:rFonts w:ascii="Georgia" w:hAnsi="Georgia"/>
        </w:rPr>
      </w:pPr>
    </w:p>
    <w:sectPr w:rsidR="003F59AF" w:rsidSect="007B5B01">
      <w:footerReference w:type="default" r:id="rId9"/>
      <w:pgSz w:w="12240" w:h="15840"/>
      <w:pgMar w:top="2016" w:right="1440" w:bottom="1440" w:left="19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73941" w14:textId="77777777" w:rsidR="007A54B5" w:rsidRDefault="007A54B5" w:rsidP="001A5086">
      <w:r>
        <w:separator/>
      </w:r>
    </w:p>
  </w:endnote>
  <w:endnote w:type="continuationSeparator" w:id="0">
    <w:p w14:paraId="4BF4588D" w14:textId="77777777" w:rsidR="007A54B5" w:rsidRDefault="007A54B5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08BF1" w14:textId="25DDA167" w:rsidR="001A5086" w:rsidRDefault="001A5086">
    <w:pPr>
      <w:pStyle w:val="Footer"/>
    </w:pPr>
    <w:r>
      <w:rPr>
        <w:noProof/>
      </w:rPr>
      <w:drawing>
        <wp:anchor distT="0" distB="0" distL="114300" distR="114300" simplePos="0" relativeHeight="251659264" behindDoc="1" locked="1" layoutInCell="1" allowOverlap="1" wp14:anchorId="4285B8B2" wp14:editId="6D9172B4">
          <wp:simplePos x="0" y="0"/>
          <wp:positionH relativeFrom="column">
            <wp:posOffset>-1221740</wp:posOffset>
          </wp:positionH>
          <wp:positionV relativeFrom="page">
            <wp:posOffset>9377045</wp:posOffset>
          </wp:positionV>
          <wp:extent cx="7772400" cy="685800"/>
          <wp:effectExtent l="0" t="0" r="0" b="0"/>
          <wp:wrapNone/>
          <wp:docPr id="3" name="Picture 3" descr="Footer_Dept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_DeptEngineer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DFB90" w14:textId="77777777" w:rsidR="007A54B5" w:rsidRDefault="007A54B5" w:rsidP="001A5086">
      <w:r>
        <w:separator/>
      </w:r>
    </w:p>
  </w:footnote>
  <w:footnote w:type="continuationSeparator" w:id="0">
    <w:p w14:paraId="247E7BF3" w14:textId="77777777" w:rsidR="007A54B5" w:rsidRDefault="007A54B5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C26EA"/>
    <w:multiLevelType w:val="hybridMultilevel"/>
    <w:tmpl w:val="E36C3092"/>
    <w:lvl w:ilvl="0" w:tplc="16AE78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763F"/>
    <w:rsid w:val="000751D1"/>
    <w:rsid w:val="000831D7"/>
    <w:rsid w:val="000D7E48"/>
    <w:rsid w:val="001A2F20"/>
    <w:rsid w:val="001A5086"/>
    <w:rsid w:val="00240883"/>
    <w:rsid w:val="002804EC"/>
    <w:rsid w:val="002C2D90"/>
    <w:rsid w:val="0033676B"/>
    <w:rsid w:val="003A5269"/>
    <w:rsid w:val="003C7CB1"/>
    <w:rsid w:val="003F59AF"/>
    <w:rsid w:val="0042380F"/>
    <w:rsid w:val="0043602F"/>
    <w:rsid w:val="00437A0E"/>
    <w:rsid w:val="00476371"/>
    <w:rsid w:val="004E52A4"/>
    <w:rsid w:val="005420CE"/>
    <w:rsid w:val="00555804"/>
    <w:rsid w:val="00561697"/>
    <w:rsid w:val="00573647"/>
    <w:rsid w:val="005E3A5D"/>
    <w:rsid w:val="006067F3"/>
    <w:rsid w:val="0063139C"/>
    <w:rsid w:val="00684EFE"/>
    <w:rsid w:val="006B538C"/>
    <w:rsid w:val="006B6E71"/>
    <w:rsid w:val="006B77FD"/>
    <w:rsid w:val="006D48D6"/>
    <w:rsid w:val="006E02C7"/>
    <w:rsid w:val="006E2CDF"/>
    <w:rsid w:val="007858B4"/>
    <w:rsid w:val="007A2802"/>
    <w:rsid w:val="007A54B5"/>
    <w:rsid w:val="007B5B01"/>
    <w:rsid w:val="007C1998"/>
    <w:rsid w:val="007D435E"/>
    <w:rsid w:val="00854A6E"/>
    <w:rsid w:val="0087000C"/>
    <w:rsid w:val="008D203F"/>
    <w:rsid w:val="008E2257"/>
    <w:rsid w:val="00906CDF"/>
    <w:rsid w:val="0093403B"/>
    <w:rsid w:val="00A0402E"/>
    <w:rsid w:val="00A6133A"/>
    <w:rsid w:val="00AA46D5"/>
    <w:rsid w:val="00AD06C2"/>
    <w:rsid w:val="00B47AD1"/>
    <w:rsid w:val="00B57A2D"/>
    <w:rsid w:val="00B72CD3"/>
    <w:rsid w:val="00BC6C96"/>
    <w:rsid w:val="00BE6470"/>
    <w:rsid w:val="00C35419"/>
    <w:rsid w:val="00C60B90"/>
    <w:rsid w:val="00C61A95"/>
    <w:rsid w:val="00CE21E4"/>
    <w:rsid w:val="00D1357A"/>
    <w:rsid w:val="00D87015"/>
    <w:rsid w:val="00D93397"/>
    <w:rsid w:val="00DA0C25"/>
    <w:rsid w:val="00DE75A3"/>
    <w:rsid w:val="00E20469"/>
    <w:rsid w:val="00E207B3"/>
    <w:rsid w:val="00E266C5"/>
    <w:rsid w:val="00E41C1E"/>
    <w:rsid w:val="00E67A9C"/>
    <w:rsid w:val="00E73C29"/>
    <w:rsid w:val="00ED7EE4"/>
    <w:rsid w:val="00F367F6"/>
    <w:rsid w:val="00F7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styleId="UnresolvedMention">
    <w:name w:val="Unresolved Mention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journal/energies/abo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</dc:creator>
  <cp:keywords/>
  <dc:description/>
  <cp:lastModifiedBy>Matthew Heun</cp:lastModifiedBy>
  <cp:revision>30</cp:revision>
  <dcterms:created xsi:type="dcterms:W3CDTF">2019-10-10T22:18:00Z</dcterms:created>
  <dcterms:modified xsi:type="dcterms:W3CDTF">2020-08-05T15:17:00Z</dcterms:modified>
</cp:coreProperties>
</file>