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03B" w14:textId="17CB8E9A"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CF1">
        <w:rPr>
          <w:rFonts w:ascii="Georgia" w:hAnsi="Georgia"/>
        </w:rPr>
        <w:t>28</w:t>
      </w:r>
      <w:r w:rsidR="001A3622">
        <w:rPr>
          <w:rFonts w:ascii="Georgia" w:hAnsi="Georgia"/>
        </w:rPr>
        <w:t xml:space="preserve"> </w:t>
      </w:r>
      <w:r w:rsidR="00834EB6">
        <w:rPr>
          <w:rFonts w:ascii="Georgia" w:hAnsi="Georgia"/>
        </w:rPr>
        <w:t>Mar</w:t>
      </w:r>
      <w:r w:rsidR="00A04CF1">
        <w:rPr>
          <w:rFonts w:ascii="Georgia" w:hAnsi="Georgia"/>
        </w:rPr>
        <w:t>ch</w:t>
      </w:r>
      <w:r w:rsidR="001A3622">
        <w:rPr>
          <w:rFonts w:ascii="Georgia" w:hAnsi="Georgia"/>
        </w:rPr>
        <w:t xml:space="preserve"> </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41B0CD90" w:rsidR="00A6133A" w:rsidRPr="00F00EC2" w:rsidRDefault="00A6133A" w:rsidP="00A6133A">
      <w:pPr>
        <w:jc w:val="both"/>
        <w:rPr>
          <w:rFonts w:ascii="Georgia" w:hAnsi="Georgia"/>
          <w:lang w:val="en-GB"/>
        </w:rPr>
      </w:pPr>
      <w:r>
        <w:rPr>
          <w:rFonts w:ascii="Georgia" w:hAnsi="Georgia"/>
          <w:lang w:val="en-GB"/>
        </w:rPr>
        <w:t>My co-a</w:t>
      </w:r>
      <w:r w:rsidRPr="00834EB6">
        <w:rPr>
          <w:rFonts w:ascii="Georgia" w:hAnsi="Georgia"/>
          <w:lang w:val="en-GB"/>
        </w:rPr>
        <w:t xml:space="preserve">uthors and I are pleased to submit an original </w:t>
      </w:r>
      <w:r w:rsidR="008B55DD" w:rsidRPr="00834EB6">
        <w:rPr>
          <w:rFonts w:ascii="Georgia" w:hAnsi="Georgia"/>
          <w:lang w:val="en-GB"/>
        </w:rPr>
        <w:t xml:space="preserve">Research Article </w:t>
      </w:r>
      <w:r w:rsidRPr="00834EB6">
        <w:rPr>
          <w:rFonts w:ascii="Georgia" w:hAnsi="Georgia"/>
          <w:lang w:val="en-GB"/>
        </w:rPr>
        <w:t xml:space="preserve">to </w:t>
      </w:r>
      <w:r w:rsidR="00501CE0" w:rsidRPr="00834EB6">
        <w:rPr>
          <w:rFonts w:ascii="Georgia" w:hAnsi="Georgia"/>
          <w:i/>
          <w:lang w:val="en-GB"/>
        </w:rPr>
        <w:t>The Energy Journal</w:t>
      </w:r>
    </w:p>
    <w:p w14:paraId="6C5B3E99" w14:textId="77777777" w:rsidR="00A6133A" w:rsidRPr="00F00EC2" w:rsidRDefault="00A6133A"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bookmarkStart w:id="0" w:name="_Hlk99367712"/>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bookmarkEnd w:id="0"/>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5E67E703" w:rsidR="00BE6470" w:rsidRPr="00BF2889" w:rsidRDefault="00BF2889" w:rsidP="00BE6470">
      <w:pPr>
        <w:jc w:val="both"/>
        <w:rPr>
          <w:rFonts w:ascii="Georgia" w:hAnsi="Georgia"/>
          <w:lang w:val="en-GB"/>
        </w:rPr>
      </w:pPr>
      <w:bookmarkStart w:id="1" w:name="_Hlk99367501"/>
      <w:r w:rsidRPr="00BF2889">
        <w:rPr>
          <w:rFonts w:ascii="Georgia" w:hAnsi="Georgia"/>
          <w:lang w:val="en-GB"/>
        </w:rPr>
        <w:t xml:space="preserve">Matthew K. </w:t>
      </w:r>
      <w:proofErr w:type="spellStart"/>
      <w:r w:rsidRPr="00BF2889">
        <w:rPr>
          <w:rFonts w:ascii="Georgia" w:hAnsi="Georgia"/>
          <w:lang w:val="en-GB"/>
        </w:rPr>
        <w:t>Heun</w:t>
      </w:r>
      <w:r w:rsidRPr="00BF2889">
        <w:rPr>
          <w:rFonts w:ascii="Georgia" w:hAnsi="Georgia"/>
          <w:vertAlign w:val="superscript"/>
          <w:lang w:val="en-GB"/>
        </w:rPr>
        <w:t>a</w:t>
      </w:r>
      <w:proofErr w:type="spellEnd"/>
      <w:r w:rsidRPr="00BF2889">
        <w:rPr>
          <w:rFonts w:ascii="Georgia" w:hAnsi="Georgia"/>
          <w:vertAlign w:val="superscript"/>
          <w:lang w:val="en-GB"/>
        </w:rPr>
        <w:t>*</w:t>
      </w:r>
      <w:r w:rsidRPr="00BF2889">
        <w:rPr>
          <w:rFonts w:ascii="Georgia" w:hAnsi="Georgia"/>
          <w:lang w:val="en-GB"/>
        </w:rPr>
        <w:t xml:space="preserve">, Gregor </w:t>
      </w:r>
      <w:proofErr w:type="spellStart"/>
      <w:r w:rsidRPr="00BF2889">
        <w:rPr>
          <w:rFonts w:ascii="Georgia" w:hAnsi="Georgia"/>
          <w:lang w:val="en-GB"/>
        </w:rPr>
        <w:t>Semieniuk</w:t>
      </w:r>
      <w:r w:rsidRPr="00BF2889">
        <w:rPr>
          <w:rFonts w:ascii="Georgia" w:hAnsi="Georgia"/>
          <w:vertAlign w:val="superscript"/>
          <w:lang w:val="en-GB"/>
        </w:rPr>
        <w:t>b</w:t>
      </w:r>
      <w:proofErr w:type="spellEnd"/>
      <w:r w:rsidRPr="00BF2889">
        <w:rPr>
          <w:rFonts w:ascii="Georgia" w:hAnsi="Georgia"/>
          <w:lang w:val="en-GB"/>
        </w:rPr>
        <w:t xml:space="preserve">, Paul E. </w:t>
      </w:r>
      <w:proofErr w:type="spellStart"/>
      <w:r w:rsidRPr="00BF2889">
        <w:rPr>
          <w:rFonts w:ascii="Georgia" w:hAnsi="Georgia"/>
          <w:lang w:val="en-GB"/>
        </w:rPr>
        <w:t>Brockway</w:t>
      </w:r>
      <w:r w:rsidRPr="00BF2889">
        <w:rPr>
          <w:rFonts w:ascii="Georgia" w:hAnsi="Georgia"/>
          <w:vertAlign w:val="superscript"/>
          <w:lang w:val="en-GB"/>
        </w:rPr>
        <w:t>c</w:t>
      </w:r>
      <w:proofErr w:type="spellEnd"/>
    </w:p>
    <w:bookmarkEnd w:id="1"/>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proofErr w:type="spellStart"/>
      <w:proofErr w:type="gramStart"/>
      <w:r>
        <w:rPr>
          <w:rFonts w:ascii="Georgia" w:hAnsi="Georgia"/>
          <w:vertAlign w:val="superscript"/>
          <w:lang w:val="en-GB"/>
        </w:rPr>
        <w:t>a</w:t>
      </w:r>
      <w:proofErr w:type="spellEnd"/>
      <w:proofErr w:type="gramEnd"/>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40C4B670" w:rsidR="00F73FFE" w:rsidRDefault="00A6133A" w:rsidP="00A6133A">
      <w:pPr>
        <w:jc w:val="both"/>
        <w:rPr>
          <w:rFonts w:ascii="Georgia" w:hAnsi="Georgia"/>
          <w:lang w:val="en-GB"/>
        </w:rPr>
      </w:pPr>
      <w:r>
        <w:rPr>
          <w:rFonts w:ascii="Georgia" w:hAnsi="Georgia"/>
          <w:lang w:val="en-GB"/>
        </w:rPr>
        <w:t>I</w:t>
      </w:r>
      <w:r w:rsidRPr="00F00EC2">
        <w:rPr>
          <w:rFonts w:ascii="Georgia" w:hAnsi="Georgia"/>
          <w:lang w:val="en-GB"/>
        </w:rPr>
        <w:t xml:space="preserve"> attest that this manuscript is our original work, that it has </w:t>
      </w:r>
      <w:r>
        <w:rPr>
          <w:rFonts w:ascii="Georgia" w:hAnsi="Georgia"/>
          <w:lang w:val="en-GB"/>
        </w:rPr>
        <w:t>not</w:t>
      </w:r>
      <w:r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6895CE43"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NOTE ON ARTICLE LENGTH AND INVITED SUBMISSION</w:t>
      </w:r>
    </w:p>
    <w:p w14:paraId="3794D142" w14:textId="385D2BAE" w:rsidR="00864131" w:rsidRDefault="00864131" w:rsidP="00152243">
      <w:pPr>
        <w:jc w:val="both"/>
        <w:rPr>
          <w:rFonts w:ascii="Georgia" w:hAnsi="Georgia"/>
          <w:lang w:val="en-GB"/>
        </w:rPr>
      </w:pPr>
      <w:r>
        <w:rPr>
          <w:rFonts w:ascii="Georgia" w:hAnsi="Georgia"/>
          <w:lang w:val="en-GB"/>
        </w:rPr>
        <w:t xml:space="preserve">In March 2022, we wrote to Professor </w:t>
      </w:r>
      <w:proofErr w:type="spellStart"/>
      <w:r w:rsidRPr="00864131">
        <w:rPr>
          <w:rFonts w:ascii="Georgia" w:hAnsi="Georgia"/>
          <w:lang w:val="en-GB"/>
        </w:rPr>
        <w:t>Yatchew</w:t>
      </w:r>
      <w:proofErr w:type="spellEnd"/>
      <w:r w:rsidRPr="00864131">
        <w:rPr>
          <w:rFonts w:ascii="Georgia" w:hAnsi="Georgia"/>
          <w:lang w:val="en-GB"/>
        </w:rPr>
        <w:t>, Editor-in-Chief</w:t>
      </w:r>
      <w:r w:rsidR="0045143A">
        <w:rPr>
          <w:rFonts w:ascii="Georgia" w:hAnsi="Georgia"/>
          <w:lang w:val="en-GB"/>
        </w:rPr>
        <w:t xml:space="preserve"> of</w:t>
      </w:r>
      <w:r w:rsidRPr="00864131">
        <w:rPr>
          <w:rFonts w:ascii="Georgia" w:hAnsi="Georgia"/>
          <w:lang w:val="en-GB"/>
        </w:rPr>
        <w:t xml:space="preserve">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7D7CDCC0" w:rsidR="00C170E5" w:rsidRPr="00864769" w:rsidRDefault="00DA421F"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t xml:space="preserve">Email from Matt Heun to Prof. </w:t>
      </w:r>
      <w:proofErr w:type="spellStart"/>
      <w:r w:rsidRPr="00864769">
        <w:rPr>
          <w:rFonts w:ascii="Georgia" w:hAnsi="Georgia"/>
          <w:sz w:val="20"/>
          <w:szCs w:val="20"/>
          <w:lang w:val="en-GB"/>
        </w:rPr>
        <w:t>Yatchew</w:t>
      </w:r>
      <w:proofErr w:type="spellEnd"/>
      <w:r w:rsidRPr="00864769">
        <w:rPr>
          <w:rFonts w:ascii="Georgia" w:hAnsi="Georgia"/>
          <w:sz w:val="20"/>
          <w:szCs w:val="20"/>
          <w:lang w:val="en-GB"/>
        </w:rPr>
        <w:t xml:space="preserve">: </w:t>
      </w:r>
      <w:r w:rsidR="00C90CDB" w:rsidRPr="00864769">
        <w:rPr>
          <w:rFonts w:ascii="Georgia" w:hAnsi="Georgia"/>
          <w:sz w:val="20"/>
          <w:szCs w:val="20"/>
          <w:lang w:val="en-GB"/>
        </w:rPr>
        <w:t xml:space="preserve">We noted that the twin novel aspects of the paper (advancing the conceptual framework and operationalizing it via two case studies) </w:t>
      </w:r>
      <w:r w:rsidRPr="00864769">
        <w:rPr>
          <w:rFonts w:ascii="Georgia" w:hAnsi="Georgia"/>
          <w:sz w:val="20"/>
          <w:szCs w:val="20"/>
          <w:lang w:val="en-GB"/>
        </w:rPr>
        <w:t>made</w:t>
      </w:r>
      <w:r w:rsidR="00C90CDB" w:rsidRPr="00864769">
        <w:rPr>
          <w:rFonts w:ascii="Georgia" w:hAnsi="Georgia"/>
          <w:sz w:val="20"/>
          <w:szCs w:val="20"/>
          <w:lang w:val="en-GB"/>
        </w:rPr>
        <w:t xml:space="preserve"> it undesirable to simply trim the paper.  We </w:t>
      </w:r>
      <w:r w:rsidR="00DE229B">
        <w:rPr>
          <w:rFonts w:ascii="Georgia" w:hAnsi="Georgia"/>
          <w:sz w:val="20"/>
          <w:szCs w:val="20"/>
          <w:lang w:val="en-GB"/>
        </w:rPr>
        <w:t xml:space="preserve">noted that we believe </w:t>
      </w:r>
      <w:r w:rsidR="00C90CDB" w:rsidRPr="00864769">
        <w:rPr>
          <w:rFonts w:ascii="Georgia" w:hAnsi="Georgia"/>
          <w:sz w:val="20"/>
          <w:szCs w:val="20"/>
          <w:lang w:val="en-GB"/>
        </w:rPr>
        <w:t xml:space="preserve">these two highly novel parts deserve their place within the paper, rather than pushing either to an appendix.  One option </w:t>
      </w:r>
      <w:r w:rsidRPr="00864769">
        <w:rPr>
          <w:rFonts w:ascii="Georgia" w:hAnsi="Georgia"/>
          <w:sz w:val="20"/>
          <w:szCs w:val="20"/>
          <w:lang w:val="en-GB"/>
        </w:rPr>
        <w:t xml:space="preserve">we suggested was to </w:t>
      </w:r>
      <w:r w:rsidR="00C90CDB" w:rsidRPr="00864769">
        <w:rPr>
          <w:rFonts w:ascii="Georgia" w:hAnsi="Georgia"/>
          <w:sz w:val="20"/>
          <w:szCs w:val="20"/>
          <w:lang w:val="en-GB"/>
        </w:rPr>
        <w:t>split</w:t>
      </w:r>
      <w:r w:rsidRPr="00864769">
        <w:rPr>
          <w:rFonts w:ascii="Georgia" w:hAnsi="Georgia"/>
          <w:sz w:val="20"/>
          <w:szCs w:val="20"/>
          <w:lang w:val="en-GB"/>
        </w:rPr>
        <w:t xml:space="preserve"> the paper</w:t>
      </w:r>
      <w:r w:rsidR="00C90CDB" w:rsidRPr="00864769">
        <w:rPr>
          <w:rFonts w:ascii="Georgia" w:hAnsi="Georgia"/>
          <w:sz w:val="20"/>
          <w:szCs w:val="20"/>
          <w:lang w:val="en-GB"/>
        </w:rPr>
        <w:t xml:space="preserve"> into Part 1 (conceptual framework) and Part 2 (operationalized case studies). This approach has precedent in the rebound literature, with Thomas and Azevedo’s (2013</w:t>
      </w:r>
      <w:proofErr w:type="gramStart"/>
      <w:r w:rsidR="00C90CDB" w:rsidRPr="00864769">
        <w:rPr>
          <w:rFonts w:ascii="Georgia" w:hAnsi="Georgia"/>
          <w:sz w:val="20"/>
          <w:szCs w:val="20"/>
          <w:lang w:val="en-GB"/>
        </w:rPr>
        <w:t>a,b</w:t>
      </w:r>
      <w:proofErr w:type="gramEnd"/>
      <w:r w:rsidR="00C90CDB" w:rsidRPr="00864769">
        <w:rPr>
          <w:rFonts w:ascii="Georgia" w:hAnsi="Georgia"/>
          <w:sz w:val="20"/>
          <w:szCs w:val="20"/>
          <w:lang w:val="en-GB"/>
        </w:rPr>
        <w:t xml:space="preserve">) 2-part paper in </w:t>
      </w:r>
      <w:r w:rsidR="00C90CDB" w:rsidRPr="00864769">
        <w:rPr>
          <w:rFonts w:ascii="Georgia" w:hAnsi="Georgia"/>
          <w:i/>
          <w:sz w:val="20"/>
          <w:szCs w:val="20"/>
          <w:lang w:val="en-GB"/>
        </w:rPr>
        <w:t>Ecological Economics</w:t>
      </w:r>
      <w:r w:rsidR="00C90CDB" w:rsidRPr="00864769">
        <w:rPr>
          <w:rFonts w:ascii="Georgia" w:hAnsi="Georgia"/>
          <w:sz w:val="20"/>
          <w:szCs w:val="20"/>
          <w:lang w:val="en-GB"/>
        </w:rPr>
        <w:t xml:space="preserve">.  It also has small precedent at </w:t>
      </w:r>
      <w:r w:rsidR="00C90CDB" w:rsidRPr="00864769">
        <w:rPr>
          <w:rFonts w:ascii="Georgia" w:hAnsi="Georgia"/>
          <w:i/>
          <w:sz w:val="20"/>
          <w:szCs w:val="20"/>
          <w:lang w:val="en-GB"/>
        </w:rPr>
        <w:t>The Energy Journal</w:t>
      </w:r>
      <w:r w:rsidR="00C90CDB" w:rsidRPr="00864769">
        <w:rPr>
          <w:rFonts w:ascii="Georgia" w:hAnsi="Georgia"/>
          <w:sz w:val="20"/>
          <w:szCs w:val="20"/>
          <w:lang w:val="en-GB"/>
        </w:rPr>
        <w:t xml:space="preserve"> with at least two 2-part articles: Hendry</w:t>
      </w:r>
      <w:r w:rsidRPr="00864769">
        <w:rPr>
          <w:rFonts w:ascii="Georgia" w:hAnsi="Georgia"/>
          <w:sz w:val="20"/>
          <w:szCs w:val="20"/>
          <w:lang w:val="en-GB"/>
        </w:rPr>
        <w:t xml:space="preserve"> and </w:t>
      </w:r>
      <w:proofErr w:type="spellStart"/>
      <w:r w:rsidRPr="00864769">
        <w:rPr>
          <w:rFonts w:ascii="Georgia" w:hAnsi="Georgia"/>
          <w:sz w:val="20"/>
          <w:szCs w:val="20"/>
          <w:lang w:val="en-GB"/>
        </w:rPr>
        <w:t>Juselius</w:t>
      </w:r>
      <w:proofErr w:type="spellEnd"/>
      <w:r w:rsidR="00C90CDB" w:rsidRPr="00864769">
        <w:rPr>
          <w:rFonts w:ascii="Georgia" w:hAnsi="Georgia"/>
          <w:sz w:val="20"/>
          <w:szCs w:val="20"/>
          <w:lang w:val="en-GB"/>
        </w:rPr>
        <w:t xml:space="preserve">, </w:t>
      </w:r>
      <w:r w:rsidRPr="00864769">
        <w:rPr>
          <w:rFonts w:ascii="Georgia" w:hAnsi="Georgia"/>
          <w:sz w:val="20"/>
          <w:szCs w:val="20"/>
          <w:lang w:val="en-GB"/>
        </w:rPr>
        <w:t xml:space="preserve">(2001, 2002) and Burger </w:t>
      </w:r>
      <w:r w:rsidRPr="00864769">
        <w:rPr>
          <w:rFonts w:ascii="Georgia" w:hAnsi="Georgia"/>
          <w:i/>
          <w:sz w:val="20"/>
          <w:szCs w:val="20"/>
          <w:lang w:val="en-GB"/>
        </w:rPr>
        <w:t>et al</w:t>
      </w:r>
      <w:r w:rsidRPr="00864769">
        <w:rPr>
          <w:rFonts w:ascii="Georgia" w:hAnsi="Georgia"/>
          <w:sz w:val="20"/>
          <w:szCs w:val="20"/>
          <w:lang w:val="en-GB"/>
        </w:rPr>
        <w:t>. (</w:t>
      </w:r>
      <w:r w:rsidR="00C90CDB" w:rsidRPr="00864769">
        <w:rPr>
          <w:rFonts w:ascii="Georgia" w:hAnsi="Georgia"/>
          <w:sz w:val="20"/>
          <w:szCs w:val="20"/>
          <w:lang w:val="en-GB"/>
        </w:rPr>
        <w:t>2019</w:t>
      </w:r>
      <w:r w:rsidR="000C6979" w:rsidRPr="00864769">
        <w:rPr>
          <w:rFonts w:ascii="Georgia" w:hAnsi="Georgia"/>
          <w:sz w:val="20"/>
          <w:szCs w:val="20"/>
          <w:lang w:val="en-GB"/>
        </w:rPr>
        <w:t xml:space="preserve"> </w:t>
      </w:r>
      <w:proofErr w:type="spellStart"/>
      <w:proofErr w:type="gramStart"/>
      <w:r w:rsidR="000C6979" w:rsidRPr="00864769">
        <w:rPr>
          <w:rFonts w:ascii="Georgia" w:hAnsi="Georgia"/>
          <w:sz w:val="20"/>
          <w:szCs w:val="20"/>
          <w:lang w:val="en-GB"/>
        </w:rPr>
        <w:t>a,b</w:t>
      </w:r>
      <w:proofErr w:type="spellEnd"/>
      <w:proofErr w:type="gramEnd"/>
      <w:r w:rsidR="00C90CDB" w:rsidRPr="00864769">
        <w:rPr>
          <w:rFonts w:ascii="Georgia" w:hAnsi="Georgia"/>
          <w:sz w:val="20"/>
          <w:szCs w:val="20"/>
          <w:lang w:val="en-GB"/>
        </w:rPr>
        <w:t>).</w:t>
      </w:r>
    </w:p>
    <w:p w14:paraId="4F1F5328" w14:textId="78A5E2C3" w:rsidR="00864131" w:rsidRPr="00864769" w:rsidRDefault="00864131"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lastRenderedPageBreak/>
        <w:t xml:space="preserve">Prof. </w:t>
      </w:r>
      <w:proofErr w:type="spellStart"/>
      <w:r w:rsidRPr="00864769">
        <w:rPr>
          <w:rFonts w:ascii="Georgia" w:hAnsi="Georgia"/>
          <w:sz w:val="20"/>
          <w:szCs w:val="20"/>
          <w:lang w:val="en-GB"/>
        </w:rPr>
        <w:t>Yatchew</w:t>
      </w:r>
      <w:r w:rsidR="00DE229B">
        <w:rPr>
          <w:rFonts w:ascii="Georgia" w:hAnsi="Georgia"/>
          <w:sz w:val="20"/>
          <w:szCs w:val="20"/>
          <w:lang w:val="en-GB"/>
        </w:rPr>
        <w:t>’s</w:t>
      </w:r>
      <w:proofErr w:type="spellEnd"/>
      <w:r w:rsidRPr="00864769">
        <w:rPr>
          <w:rFonts w:ascii="Georgia" w:hAnsi="Georgia"/>
          <w:sz w:val="20"/>
          <w:szCs w:val="20"/>
          <w:lang w:val="en-GB"/>
        </w:rPr>
        <w:t xml:space="preserve"> </w:t>
      </w:r>
      <w:r w:rsidR="00C170E5" w:rsidRPr="00864769">
        <w:rPr>
          <w:rFonts w:ascii="Georgia" w:hAnsi="Georgia"/>
          <w:sz w:val="20"/>
          <w:szCs w:val="20"/>
          <w:lang w:val="en-GB"/>
        </w:rPr>
        <w:t xml:space="preserve">response </w:t>
      </w:r>
      <w:r w:rsidR="00DE229B">
        <w:rPr>
          <w:rFonts w:ascii="Georgia" w:hAnsi="Georgia"/>
          <w:sz w:val="20"/>
          <w:szCs w:val="20"/>
          <w:lang w:val="en-GB"/>
        </w:rPr>
        <w:t xml:space="preserve">on </w:t>
      </w:r>
      <w:r w:rsidRPr="00864769">
        <w:rPr>
          <w:rFonts w:ascii="Georgia" w:hAnsi="Georgia"/>
          <w:sz w:val="20"/>
          <w:szCs w:val="20"/>
          <w:lang w:val="en-GB"/>
        </w:rPr>
        <w:t xml:space="preserve">22 </w:t>
      </w:r>
      <w:r w:rsidR="00C170E5" w:rsidRPr="00864769">
        <w:rPr>
          <w:rFonts w:ascii="Georgia" w:hAnsi="Georgia"/>
          <w:sz w:val="20"/>
          <w:szCs w:val="20"/>
          <w:lang w:val="en-GB"/>
        </w:rPr>
        <w:t xml:space="preserve">March 2022: </w:t>
      </w:r>
      <w:r w:rsidRPr="00864769">
        <w:rPr>
          <w:rFonts w:ascii="Georgia" w:hAnsi="Georgia"/>
          <w:sz w:val="20"/>
          <w:szCs w:val="20"/>
          <w:lang w:val="en-GB"/>
        </w:rPr>
        <w:t>“</w:t>
      </w:r>
      <w:r w:rsidRPr="00864769">
        <w:rPr>
          <w:rFonts w:ascii="Georgia" w:hAnsi="Georgia"/>
          <w:i/>
          <w:sz w:val="20"/>
          <w:szCs w:val="20"/>
          <w:lang w:val="en-GB"/>
        </w:rPr>
        <w:t>I suggest that you submit it to the EJ in its current form.  Once it has undergone an initial review, we can make a determination how best to proceed</w:t>
      </w:r>
      <w:r w:rsidRPr="00864769">
        <w:rPr>
          <w:rFonts w:ascii="Georgia" w:hAnsi="Georgia"/>
          <w:sz w:val="20"/>
          <w:szCs w:val="20"/>
          <w:lang w:val="en-GB"/>
        </w:rPr>
        <w:t>.”</w:t>
      </w:r>
    </w:p>
    <w:p w14:paraId="5197AE8B" w14:textId="77777777" w:rsidR="00152243" w:rsidRPr="00152243" w:rsidRDefault="00152243" w:rsidP="00152243">
      <w:pPr>
        <w:jc w:val="both"/>
        <w:rPr>
          <w:rFonts w:ascii="Georgia" w:hAnsi="Georgia"/>
          <w:lang w:val="en-GB"/>
        </w:rPr>
      </w:pPr>
    </w:p>
    <w:p w14:paraId="19113909" w14:textId="4B28E11D" w:rsidR="00152243" w:rsidRDefault="001E14F9" w:rsidP="00152243">
      <w:pPr>
        <w:jc w:val="both"/>
        <w:rPr>
          <w:rFonts w:ascii="Georgia" w:hAnsi="Georgia"/>
          <w:lang w:val="en-GB"/>
        </w:rPr>
      </w:pPr>
      <w:r>
        <w:rPr>
          <w:rFonts w:ascii="Georgia" w:hAnsi="Georgia"/>
          <w:lang w:val="en-GB"/>
        </w:rPr>
        <w:t xml:space="preserve">We Prof. </w:t>
      </w:r>
      <w:proofErr w:type="spellStart"/>
      <w:r>
        <w:rPr>
          <w:rFonts w:ascii="Georgia" w:hAnsi="Georgia"/>
          <w:lang w:val="en-GB"/>
        </w:rPr>
        <w:t>Yatchew’s</w:t>
      </w:r>
      <w:proofErr w:type="spellEnd"/>
      <w:r>
        <w:rPr>
          <w:rFonts w:ascii="Georgia" w:hAnsi="Georgia"/>
          <w:lang w:val="en-GB"/>
        </w:rPr>
        <w:t xml:space="preserve"> encouragement</w:t>
      </w:r>
      <w:r w:rsidR="0015526B">
        <w:rPr>
          <w:rFonts w:ascii="Georgia" w:hAnsi="Georgia"/>
          <w:lang w:val="en-GB"/>
        </w:rPr>
        <w:t xml:space="preserve">, we submit the current draft article for review </w:t>
      </w:r>
      <w:r w:rsidR="000C6979">
        <w:rPr>
          <w:rFonts w:ascii="Georgia" w:hAnsi="Georgia"/>
          <w:lang w:val="en-GB"/>
        </w:rPr>
        <w:t>and feedback</w:t>
      </w:r>
      <w:r w:rsidR="0015526B">
        <w:rPr>
          <w:rFonts w:ascii="Georgia" w:hAnsi="Georgia"/>
          <w:lang w:val="en-GB"/>
        </w:rPr>
        <w:t>.</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w:t>
      </w:r>
      <w:r w:rsidR="002C61DE">
        <w:rPr>
          <w:rFonts w:ascii="Georgia" w:hAnsi="Georgia"/>
          <w:lang w:val="en-GB"/>
        </w:rPr>
        <w:t xml:space="preserve">the length, </w:t>
      </w:r>
      <w:r w:rsidR="000726A6">
        <w:rPr>
          <w:rFonts w:ascii="Georgia" w:hAnsi="Georgia"/>
          <w:lang w:val="en-GB"/>
        </w:rPr>
        <w:t xml:space="preserve">namely </w:t>
      </w:r>
      <w:r w:rsidR="00F94956">
        <w:rPr>
          <w:rFonts w:ascii="Georgia" w:hAnsi="Georgia"/>
          <w:lang w:val="en-GB"/>
        </w:rPr>
        <w:t xml:space="preserve">the foundational advances it makes to </w:t>
      </w:r>
      <w:r w:rsidR="002C61DE">
        <w:rPr>
          <w:rFonts w:ascii="Georgia" w:hAnsi="Georgia"/>
          <w:lang w:val="en-GB"/>
        </w:rPr>
        <w:t xml:space="preserve">the </w:t>
      </w:r>
      <w:r w:rsidR="00F94956">
        <w:rPr>
          <w:rFonts w:ascii="Georgia" w:hAnsi="Georgia"/>
          <w:lang w:val="en-GB"/>
        </w:rPr>
        <w:t xml:space="preserve">field. </w:t>
      </w:r>
      <w:r w:rsidR="00760232">
        <w:rPr>
          <w:rFonts w:ascii="Georgia" w:hAnsi="Georgia"/>
          <w:lang w:val="en-GB"/>
        </w:rPr>
        <w:t>That said</w:t>
      </w:r>
      <w:r w:rsidR="00DE6E2B">
        <w:rPr>
          <w:rFonts w:ascii="Georgia" w:hAnsi="Georgia"/>
          <w:lang w:val="en-GB"/>
        </w:rPr>
        <w:t>,</w:t>
      </w:r>
      <w:r w:rsidR="00F94956">
        <w:rPr>
          <w:rFonts w:ascii="Georgia" w:hAnsi="Georgia"/>
          <w:lang w:val="en-GB"/>
        </w:rPr>
        <w:t xml:space="preserve"> we also are fully open to explore options once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w:t>
      </w:r>
      <w:proofErr w:type="spellStart"/>
      <w:r w:rsidR="00F94956">
        <w:rPr>
          <w:rFonts w:ascii="Georgia" w:hAnsi="Georgia"/>
          <w:lang w:val="en-GB"/>
        </w:rPr>
        <w:t>Yatchew’s</w:t>
      </w:r>
      <w:proofErr w:type="spellEnd"/>
      <w:r w:rsidR="00F94956">
        <w:rPr>
          <w:rFonts w:ascii="Georgia" w:hAnsi="Georgia"/>
          <w:lang w:val="en-GB"/>
        </w:rPr>
        <w:t xml:space="preserve"> suggestion.</w:t>
      </w:r>
    </w:p>
    <w:p w14:paraId="7A50E2B5" w14:textId="77777777" w:rsidR="004315CB" w:rsidRDefault="004315CB" w:rsidP="00152243">
      <w:pPr>
        <w:jc w:val="both"/>
        <w:rPr>
          <w:rFonts w:ascii="Georgia" w:hAnsi="Georgia"/>
          <w:lang w:val="en-GB"/>
        </w:rPr>
      </w:pPr>
    </w:p>
    <w:p w14:paraId="7DFFC01C" w14:textId="3BFFAE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73BD7F25"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even while the world economy grows.</w:t>
      </w:r>
      <w:r>
        <w:rPr>
          <w:rFonts w:ascii="Georgia" w:hAnsi="Georgia"/>
          <w:lang w:val="en-GB"/>
        </w:rPr>
        <w:t xml:space="preserve"> </w:t>
      </w:r>
      <w:r w:rsidR="00A218DA">
        <w:rPr>
          <w:rFonts w:ascii="Georgia" w:hAnsi="Georgia"/>
          <w:lang w:val="en-GB"/>
        </w:rPr>
        <w:t>Therefore,</w:t>
      </w:r>
      <w:r w:rsidR="00616738">
        <w:rPr>
          <w:rFonts w:ascii="Georgia" w:hAnsi="Georgia"/>
          <w:lang w:val="en-GB"/>
        </w:rPr>
        <w:t xml:space="preserv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3DDA6E1C" w:rsidR="00152243" w:rsidRPr="00152243" w:rsidRDefault="00833E85" w:rsidP="00152243">
      <w:pPr>
        <w:jc w:val="both"/>
        <w:rPr>
          <w:rFonts w:ascii="Georgia" w:hAnsi="Georgia"/>
          <w:lang w:val="en-GB"/>
        </w:rPr>
      </w:pPr>
      <w:r>
        <w:rPr>
          <w:rFonts w:ascii="Georgia" w:hAnsi="Georgia"/>
          <w:lang w:val="en-GB"/>
        </w:rPr>
        <w:t xml:space="preserve">For </w:t>
      </w:r>
      <w:r w:rsidR="00F02C1E">
        <w:rPr>
          <w:rFonts w:ascii="Georgia" w:hAnsi="Georgia"/>
          <w:lang w:val="en-GB"/>
        </w:rPr>
        <w:t xml:space="preserve">this </w:t>
      </w:r>
      <w:r>
        <w:rPr>
          <w:rFonts w:ascii="Georgia" w:hAnsi="Georgia"/>
          <w:lang w:val="en-GB"/>
        </w:rPr>
        <w:t>paper, w</w:t>
      </w:r>
      <w:r w:rsidR="00152243" w:rsidRPr="00152243">
        <w:rPr>
          <w:rFonts w:ascii="Georgia" w:hAnsi="Georgia"/>
          <w:lang w:val="en-GB"/>
        </w:rPr>
        <w:t xml:space="preserve">e took inspiration from two earlier papers </w:t>
      </w:r>
      <w:r>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xml:space="preserve">.  First, Turner (2013) contends that the empirical estimation of rebound has advanced beyond the conceptual framework frontier.  We believe that is still true today. Second, </w:t>
      </w:r>
      <w:proofErr w:type="spellStart"/>
      <w:r w:rsidR="00152243" w:rsidRPr="00152243">
        <w:rPr>
          <w:rFonts w:ascii="Georgia" w:hAnsi="Georgia"/>
          <w:lang w:val="en-GB"/>
        </w:rPr>
        <w:t>Borenstein</w:t>
      </w:r>
      <w:proofErr w:type="spellEnd"/>
      <w:r w:rsidR="00152243" w:rsidRPr="00152243">
        <w:rPr>
          <w:rFonts w:ascii="Georgia" w:hAnsi="Georgia"/>
          <w:lang w:val="en-GB"/>
        </w:rPr>
        <w:t xml:space="preserve"> (2015) made an important contribution to</w:t>
      </w:r>
      <w:r w:rsidR="006F5135">
        <w:rPr>
          <w:rFonts w:ascii="Georgia" w:hAnsi="Georgia"/>
          <w:lang w:val="en-GB"/>
        </w:rPr>
        <w:t>ward</w:t>
      </w:r>
      <w:r w:rsidR="00152243" w:rsidRPr="00152243">
        <w:rPr>
          <w:rFonts w:ascii="Georgia" w:hAnsi="Georgia"/>
          <w:lang w:val="en-GB"/>
        </w:rPr>
        <w:t xml:space="preserve"> a microeconomic rebound framework.  However, we think there is more work to do, in particular</w:t>
      </w:r>
      <w:r>
        <w:rPr>
          <w:rFonts w:ascii="Georgia" w:hAnsi="Georgia"/>
          <w:lang w:val="en-GB"/>
        </w:rPr>
        <w:t>:</w:t>
      </w:r>
    </w:p>
    <w:p w14:paraId="23247248" w14:textId="16B4F33F"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l</w:t>
      </w:r>
      <w:r w:rsidR="00152243" w:rsidRPr="00152243">
        <w:rPr>
          <w:rFonts w:ascii="Georgia" w:hAnsi="Georgia"/>
          <w:lang w:val="en-GB"/>
        </w:rPr>
        <w:t>inking microeconomic and macroeconomic rebound,</w:t>
      </w:r>
    </w:p>
    <w:p w14:paraId="4840F8B7" w14:textId="766D2422"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p</w:t>
      </w:r>
      <w:r w:rsidR="00152243" w:rsidRPr="00152243">
        <w:rPr>
          <w:rFonts w:ascii="Georgia" w:hAnsi="Georgia"/>
          <w:lang w:val="en-GB"/>
        </w:rPr>
        <w:t xml:space="preserve">roviding accessible </w:t>
      </w:r>
      <w:r w:rsidR="00BB1046">
        <w:rPr>
          <w:rFonts w:ascii="Georgia" w:hAnsi="Georgia"/>
          <w:lang w:val="en-GB"/>
        </w:rPr>
        <w:t xml:space="preserve">and detailed </w:t>
      </w:r>
      <w:r w:rsidR="00152243" w:rsidRPr="00152243">
        <w:rPr>
          <w:rFonts w:ascii="Georgia" w:hAnsi="Georgia"/>
          <w:lang w:val="en-GB"/>
        </w:rPr>
        <w:t>numerical case studies based on a consistent analytical framework, and</w:t>
      </w:r>
    </w:p>
    <w:p w14:paraId="7F926609" w14:textId="087398D3"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b</w:t>
      </w:r>
      <w:r w:rsidR="00152243" w:rsidRPr="00152243">
        <w:rPr>
          <w:rFonts w:ascii="Georgia" w:hAnsi="Georgia"/>
          <w:lang w:val="en-GB"/>
        </w:rPr>
        <w:t>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0C163D68" w:rsidR="00152243" w:rsidRDefault="00152243" w:rsidP="00A46F26">
      <w:pPr>
        <w:jc w:val="both"/>
        <w:rPr>
          <w:rFonts w:ascii="Georgia" w:hAnsi="Georgia"/>
          <w:lang w:val="en-GB"/>
        </w:rPr>
      </w:pPr>
      <w:r w:rsidRPr="00152243">
        <w:rPr>
          <w:rFonts w:ascii="Georgia" w:hAnsi="Georgia"/>
          <w:lang w:val="en-GB"/>
        </w:rPr>
        <w:t>In response, first, we develop</w:t>
      </w:r>
      <w:r w:rsidR="0078328D">
        <w:rPr>
          <w:rFonts w:ascii="Georgia" w:hAnsi="Georgia"/>
          <w:lang w:val="en-GB"/>
        </w:rPr>
        <w:t xml:space="preserve"> </w:t>
      </w:r>
      <w:r w:rsidRPr="00152243">
        <w:rPr>
          <w:rFonts w:ascii="Georgia" w:hAnsi="Georgia"/>
          <w:lang w:val="en-GB"/>
        </w:rPr>
        <w:t>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diagrams, which contribute to understanding and communication between energy and economics disciplines.</w:t>
      </w:r>
    </w:p>
    <w:p w14:paraId="4C3E77CD" w14:textId="77777777" w:rsidR="004315CB" w:rsidRDefault="004315CB" w:rsidP="00A46F26">
      <w:pPr>
        <w:jc w:val="both"/>
        <w:rPr>
          <w:rFonts w:ascii="Georgia" w:hAnsi="Georgia"/>
          <w:lang w:val="en-GB"/>
        </w:rPr>
      </w:pP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1386D615" w:rsidR="001E3C58" w:rsidRDefault="001E3C58" w:rsidP="00137E85">
      <w:pPr>
        <w:autoSpaceDE w:val="0"/>
        <w:autoSpaceDN w:val="0"/>
        <w:adjustRightInd w:val="0"/>
        <w:jc w:val="both"/>
        <w:rPr>
          <w:rFonts w:ascii="Georgia" w:hAnsi="Georgia" w:cs="Georgia"/>
          <w:lang w:val="en-GB"/>
        </w:rPr>
      </w:pPr>
      <w:r>
        <w:rPr>
          <w:rFonts w:ascii="Georgia" w:hAnsi="Georgia" w:cs="Georgia"/>
          <w:lang w:val="en-GB"/>
        </w:rPr>
        <w:t xml:space="preserve">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t>
      </w:r>
      <w:r>
        <w:rPr>
          <w:rFonts w:ascii="Georgia" w:hAnsi="Georgia" w:cs="Georgia"/>
          <w:lang w:val="en-GB"/>
        </w:rPr>
        <w:lastRenderedPageBreak/>
        <w:t>we provide tools for other researchers to calculate rebound for other EEUs with our framework</w:t>
      </w:r>
      <w:r w:rsidR="001E7930">
        <w:rPr>
          <w:rFonts w:ascii="Georgia" w:hAnsi="Georgia" w:cs="Georgia"/>
          <w:lang w:val="en-GB"/>
        </w:rPr>
        <w:t>.</w:t>
      </w:r>
    </w:p>
    <w:p w14:paraId="36CF989B" w14:textId="77777777" w:rsidR="004315CB" w:rsidRPr="00137E85" w:rsidRDefault="004315CB" w:rsidP="00137E85">
      <w:pPr>
        <w:autoSpaceDE w:val="0"/>
        <w:autoSpaceDN w:val="0"/>
        <w:adjustRightInd w:val="0"/>
        <w:jc w:val="both"/>
        <w:rPr>
          <w:rFonts w:ascii="Georgia" w:hAnsi="Georgia" w:cs="Georgia"/>
          <w:lang w:val="en-GB"/>
        </w:rPr>
      </w:pPr>
    </w:p>
    <w:p w14:paraId="7A03F942" w14:textId="4BE4164F"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 xml:space="preserve">CONNECTION TO THE ENERGY JOURNAL AND </w:t>
      </w:r>
      <w:r w:rsidR="004315CB">
        <w:rPr>
          <w:rFonts w:ascii="Georgia" w:hAnsi="Georgia"/>
          <w:i/>
          <w:color w:val="auto"/>
          <w:sz w:val="24"/>
          <w:szCs w:val="24"/>
          <w:lang w:val="en-GB"/>
        </w:rPr>
        <w:t>ITS</w:t>
      </w:r>
      <w:r w:rsidRPr="006C6D24">
        <w:rPr>
          <w:rFonts w:ascii="Georgia" w:hAnsi="Georgia"/>
          <w:i/>
          <w:color w:val="auto"/>
          <w:sz w:val="24"/>
          <w:szCs w:val="24"/>
          <w:lang w:val="en-GB"/>
        </w:rPr>
        <w:t xml:space="preserve"> AUDIENCE</w:t>
      </w:r>
    </w:p>
    <w:p w14:paraId="2E72AFD8" w14:textId="1F817D93" w:rsidR="00096795" w:rsidRPr="00737140" w:rsidRDefault="0015526B" w:rsidP="002A4655">
      <w:pPr>
        <w:jc w:val="both"/>
        <w:rPr>
          <w:rFonts w:ascii="Georgia" w:hAnsi="Georgia"/>
          <w:lang w:val="en-GB"/>
        </w:rPr>
      </w:pPr>
      <w:r w:rsidRPr="00737140">
        <w:rPr>
          <w:rFonts w:ascii="Georgia" w:hAnsi="Georgia"/>
          <w:lang w:val="en-GB"/>
        </w:rPr>
        <w:t>First, our paper</w:t>
      </w:r>
      <w:r w:rsidR="00FB06D3" w:rsidRPr="00737140">
        <w:rPr>
          <w:rFonts w:ascii="Georgia" w:hAnsi="Georgia"/>
          <w:lang w:val="en-GB"/>
        </w:rPr>
        <w:t xml:space="preserve"> </w:t>
      </w:r>
      <w:r w:rsidR="004F3DC9">
        <w:rPr>
          <w:rFonts w:ascii="Georgia" w:hAnsi="Georgia"/>
          <w:lang w:val="en-GB"/>
        </w:rPr>
        <w:t xml:space="preserve">fits </w:t>
      </w:r>
      <w:r w:rsidR="002A4655" w:rsidRPr="00737140">
        <w:rPr>
          <w:rFonts w:ascii="Georgia" w:hAnsi="Georgia"/>
          <w:lang w:val="en-GB"/>
        </w:rPr>
        <w:t>well</w:t>
      </w:r>
      <w:r w:rsidR="00FB06D3" w:rsidRPr="00737140">
        <w:rPr>
          <w:rFonts w:ascii="Georgia" w:hAnsi="Georgia"/>
          <w:lang w:val="en-GB"/>
        </w:rPr>
        <w:t xml:space="preserve"> </w:t>
      </w:r>
      <w:r w:rsidR="002A4DB4">
        <w:rPr>
          <w:rFonts w:ascii="Georgia" w:hAnsi="Georgia"/>
          <w:lang w:val="en-GB"/>
        </w:rPr>
        <w:t xml:space="preserve">with </w:t>
      </w:r>
      <w:r w:rsidR="00FB06D3" w:rsidRPr="00737140">
        <w:rPr>
          <w:rFonts w:ascii="Georgia" w:hAnsi="Georgia"/>
          <w:lang w:val="en-GB"/>
        </w:rPr>
        <w:t xml:space="preserve">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B34F39" w:rsidRPr="00737140">
        <w:rPr>
          <w:rFonts w:ascii="Georgia" w:hAnsi="Georgia"/>
          <w:lang w:val="en-GB"/>
        </w:rPr>
        <w:t>Energy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085048">
        <w:rPr>
          <w:rFonts w:ascii="Georgia" w:hAnsi="Georgia"/>
          <w:lang w:val="en-GB"/>
        </w:rPr>
        <w:t>e</w:t>
      </w:r>
      <w:r w:rsidR="00FB06D3" w:rsidRPr="00737140">
        <w:rPr>
          <w:rFonts w:ascii="Georgia" w:hAnsi="Georgia"/>
          <w:lang w:val="en-GB"/>
        </w:rPr>
        <w:t xml:space="preserve">nergy </w:t>
      </w:r>
      <w:r w:rsidR="00085048">
        <w:rPr>
          <w:rFonts w:ascii="Georgia" w:hAnsi="Georgia"/>
          <w:lang w:val="en-GB"/>
        </w:rPr>
        <w:t>and</w:t>
      </w:r>
      <w:r w:rsidR="00FB06D3" w:rsidRPr="00737140">
        <w:rPr>
          <w:rFonts w:ascii="Georgia" w:hAnsi="Georgia"/>
          <w:lang w:val="en-GB"/>
        </w:rPr>
        <w:t xml:space="preserve"> environmental issues</w:t>
      </w:r>
      <w:r w:rsidR="00085048">
        <w:rPr>
          <w:rFonts w:ascii="Georgia" w:hAnsi="Georgia"/>
          <w:lang w:val="en-GB"/>
        </w:rPr>
        <w:t>,</w:t>
      </w:r>
      <w:r w:rsidR="00B34F39" w:rsidRPr="00737140">
        <w:rPr>
          <w:rFonts w:ascii="Georgia" w:hAnsi="Georgia"/>
          <w:lang w:val="en-GB"/>
        </w:rPr>
        <w:t xml:space="preserve"> </w:t>
      </w:r>
      <w:r w:rsidR="00085048">
        <w:rPr>
          <w:rFonts w:ascii="Georgia" w:hAnsi="Georgia"/>
          <w:lang w:val="en-GB"/>
        </w:rPr>
        <w:t>t</w:t>
      </w:r>
      <w:r w:rsidR="002A4655" w:rsidRPr="00737140">
        <w:rPr>
          <w:rFonts w:ascii="Georgia" w:hAnsi="Georgia"/>
          <w:lang w:val="en-GB"/>
        </w:rPr>
        <w:t>ransportation</w:t>
      </w:r>
      <w:r w:rsidR="00085048">
        <w:rPr>
          <w:rFonts w:ascii="Georgia" w:hAnsi="Georgia"/>
          <w:lang w:val="en-GB"/>
        </w:rPr>
        <w:t>, e</w:t>
      </w:r>
      <w:r w:rsidR="00096795" w:rsidRPr="00737140">
        <w:rPr>
          <w:rFonts w:ascii="Georgia" w:hAnsi="Georgia"/>
          <w:lang w:val="en-GB"/>
        </w:rPr>
        <w:t>nergy taxation</w:t>
      </w:r>
      <w:r w:rsidR="00085048">
        <w:rPr>
          <w:rFonts w:ascii="Georgia" w:hAnsi="Georgia"/>
          <w:lang w:val="en-GB"/>
        </w:rPr>
        <w:t>, a</w:t>
      </w:r>
      <w:r w:rsidR="00B34F39" w:rsidRPr="00737140">
        <w:rPr>
          <w:rFonts w:ascii="Georgia" w:hAnsi="Georgia"/>
          <w:lang w:val="en-GB"/>
        </w:rPr>
        <w:t xml:space="preserve">nd </w:t>
      </w:r>
      <w:r w:rsidR="00085048">
        <w:rPr>
          <w:rFonts w:ascii="Georgia" w:hAnsi="Georgia"/>
          <w:lang w:val="en-GB"/>
        </w:rPr>
        <w:t>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74F8339F"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proofErr w:type="spellStart"/>
      <w:r w:rsidRPr="00152243">
        <w:rPr>
          <w:rFonts w:ascii="Georgia" w:hAnsi="Georgia"/>
          <w:lang w:val="en-GB"/>
        </w:rPr>
        <w:t>Khazzoum</w:t>
      </w:r>
      <w:proofErr w:type="spellEnd"/>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w:t>
      </w:r>
      <w:proofErr w:type="spellStart"/>
      <w:r w:rsidRPr="00152243">
        <w:rPr>
          <w:rFonts w:ascii="Georgia" w:hAnsi="Georgia"/>
          <w:lang w:val="en-GB"/>
        </w:rPr>
        <w:t>Lovins</w:t>
      </w:r>
      <w:proofErr w:type="spellEnd"/>
      <w:r w:rsidRPr="00152243">
        <w:rPr>
          <w:rFonts w:ascii="Georgia" w:hAnsi="Georgia"/>
          <w:lang w:val="en-GB"/>
        </w:rPr>
        <w:t xml:space="preserve">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proofErr w:type="spellStart"/>
      <w:r>
        <w:rPr>
          <w:rFonts w:ascii="Georgia" w:hAnsi="Georgia"/>
          <w:lang w:val="en-GB"/>
        </w:rPr>
        <w:t>Borenstein</w:t>
      </w:r>
      <w:proofErr w:type="spellEnd"/>
      <w:r>
        <w:rPr>
          <w:rFonts w:ascii="Georgia" w:hAnsi="Georgia"/>
          <w:lang w:val="en-GB"/>
        </w:rPr>
        <w:t xml:space="preserve">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w:t>
      </w:r>
      <w:r w:rsidR="00197708">
        <w:rPr>
          <w:rFonts w:ascii="Georgia" w:hAnsi="Georgia"/>
          <w:lang w:val="en-GB"/>
        </w:rPr>
        <w:t>O</w:t>
      </w:r>
      <w:r>
        <w:rPr>
          <w:rFonts w:ascii="Georgia" w:hAnsi="Georgia"/>
          <w:lang w:val="en-GB"/>
        </w:rPr>
        <w:t xml:space="preserve">ur submission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both </w:t>
      </w:r>
      <w:r w:rsidR="00197708">
        <w:rPr>
          <w:rFonts w:ascii="Georgia" w:hAnsi="Georgia"/>
          <w:lang w:val="en-GB"/>
        </w:rPr>
        <w:t>(</w:t>
      </w:r>
      <w:proofErr w:type="spellStart"/>
      <w:r w:rsidR="00197708">
        <w:rPr>
          <w:rFonts w:ascii="Georgia" w:hAnsi="Georgia"/>
          <w:lang w:val="en-GB"/>
        </w:rPr>
        <w:t>i</w:t>
      </w:r>
      <w:proofErr w:type="spellEnd"/>
      <w:r w:rsidR="00197708">
        <w:rPr>
          <w:rFonts w:ascii="Georgia" w:hAnsi="Georgia"/>
          <w:lang w:val="en-GB"/>
        </w:rPr>
        <w:t xml:space="preserve">) is </w:t>
      </w:r>
      <w:r w:rsidR="00905074">
        <w:rPr>
          <w:rFonts w:ascii="Georgia" w:hAnsi="Georgia"/>
          <w:lang w:val="en-GB"/>
        </w:rPr>
        <w:t xml:space="preserve">a </w:t>
      </w:r>
      <w:r>
        <w:rPr>
          <w:rFonts w:ascii="Georgia" w:hAnsi="Georgia"/>
          <w:lang w:val="en-GB"/>
        </w:rPr>
        <w:t>natural choice</w:t>
      </w:r>
      <w:r w:rsidR="00905074">
        <w:rPr>
          <w:rFonts w:ascii="Georgia" w:hAnsi="Georgia"/>
          <w:lang w:val="en-GB"/>
        </w:rPr>
        <w:t xml:space="preserve"> for </w:t>
      </w:r>
      <w:r w:rsidR="00197708">
        <w:rPr>
          <w:rFonts w:ascii="Georgia" w:hAnsi="Georgia"/>
          <w:lang w:val="en-GB"/>
        </w:rPr>
        <w:t xml:space="preserve">the topic of our paper </w:t>
      </w:r>
      <w:r w:rsidR="00905074">
        <w:rPr>
          <w:rFonts w:ascii="Georgia" w:hAnsi="Georgia"/>
          <w:lang w:val="en-GB"/>
        </w:rPr>
        <w:t xml:space="preserve">and </w:t>
      </w:r>
      <w:r w:rsidR="00197708">
        <w:rPr>
          <w:rFonts w:ascii="Georgia" w:hAnsi="Georgia"/>
          <w:lang w:val="en-GB"/>
        </w:rPr>
        <w:t xml:space="preserve">(ii)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w:t>
      </w:r>
      <w:r w:rsidR="00715B21">
        <w:rPr>
          <w:rFonts w:ascii="Georgia" w:hAnsi="Georgia"/>
          <w:lang w:val="en-GB"/>
        </w:rPr>
        <w:t xml:space="preserve">for </w:t>
      </w:r>
      <w:r>
        <w:rPr>
          <w:rFonts w:ascii="Georgia" w:hAnsi="Georgia"/>
          <w:lang w:val="en-GB"/>
        </w:rPr>
        <w:t xml:space="preserve">energy rebound. </w:t>
      </w:r>
      <w:r w:rsidRPr="00152243">
        <w:rPr>
          <w:rFonts w:ascii="Georgia" w:hAnsi="Georgia"/>
          <w:lang w:val="en-GB"/>
        </w:rPr>
        <w:t xml:space="preserve">  </w:t>
      </w:r>
    </w:p>
    <w:p w14:paraId="70E146CE" w14:textId="77777777" w:rsidR="00BD5531" w:rsidRDefault="00BD5531" w:rsidP="00BF2889">
      <w:pPr>
        <w:jc w:val="both"/>
        <w:rPr>
          <w:rFonts w:ascii="Georgia" w:hAnsi="Georgia"/>
          <w:lang w:val="en-GB"/>
        </w:rPr>
      </w:pPr>
    </w:p>
    <w:p w14:paraId="057E64A6" w14:textId="5DD77A75"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REVIEWER SUGGESTIONS</w:t>
      </w:r>
    </w:p>
    <w:p w14:paraId="4565924C" w14:textId="0AAF3DEB" w:rsidR="00F30F18" w:rsidRPr="00F30F18" w:rsidRDefault="00F30F18" w:rsidP="00F30F18">
      <w:pPr>
        <w:jc w:val="both"/>
        <w:rPr>
          <w:rFonts w:ascii="Georgia" w:hAnsi="Georgia"/>
          <w:lang w:val="en-GB"/>
        </w:rPr>
      </w:pPr>
      <w:r>
        <w:rPr>
          <w:rFonts w:ascii="Georgia" w:hAnsi="Georgia"/>
          <w:lang w:val="en-GB"/>
        </w:rPr>
        <w:t xml:space="preserve">Although author instructions for </w:t>
      </w:r>
      <w:r>
        <w:rPr>
          <w:rFonts w:ascii="Georgia" w:hAnsi="Georgia"/>
          <w:i/>
          <w:iCs/>
          <w:lang w:val="en-GB"/>
        </w:rPr>
        <w:t xml:space="preserve">The Energy </w:t>
      </w:r>
      <w:r w:rsidRPr="00F30F18">
        <w:rPr>
          <w:rFonts w:ascii="Georgia" w:hAnsi="Georgia"/>
          <w:lang w:val="en-GB"/>
        </w:rPr>
        <w:t>Journal</w:t>
      </w:r>
      <w:r>
        <w:rPr>
          <w:rFonts w:ascii="Georgia" w:hAnsi="Georgia"/>
          <w:lang w:val="en-GB"/>
        </w:rPr>
        <w:t xml:space="preserve"> </w:t>
      </w:r>
      <w:r w:rsidRPr="00F30F18">
        <w:rPr>
          <w:rFonts w:ascii="Georgia" w:hAnsi="Georgia"/>
          <w:lang w:val="en-GB"/>
        </w:rPr>
        <w:t>do</w:t>
      </w:r>
      <w:r>
        <w:rPr>
          <w:rFonts w:ascii="Georgia" w:hAnsi="Georgia"/>
          <w:lang w:val="en-GB"/>
        </w:rPr>
        <w:t xml:space="preserve"> not indicate reviewer suggestions, we provide the following suggestions, which we trust editors will find helpful.</w:t>
      </w:r>
    </w:p>
    <w:p w14:paraId="1D3F38E7" w14:textId="78C1CDCB"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 xml:space="preserve">Severin </w:t>
      </w:r>
      <w:proofErr w:type="spellStart"/>
      <w:r w:rsidRPr="001E3C58">
        <w:rPr>
          <w:rFonts w:ascii="Georgia" w:hAnsi="Georgia"/>
          <w:b/>
          <w:lang w:val="en-GB"/>
        </w:rPr>
        <w:t>Borenstein</w:t>
      </w:r>
      <w:proofErr w:type="spellEnd"/>
      <w:r w:rsidRPr="001E3C58">
        <w:rPr>
          <w:rFonts w:ascii="Georgia" w:hAnsi="Georgia"/>
          <w:lang w:val="en-GB"/>
        </w:rPr>
        <w:t>, E</w:t>
      </w:r>
      <w:r w:rsidR="001E3C58" w:rsidRPr="001E3C58">
        <w:rPr>
          <w:rFonts w:ascii="Georgia" w:hAnsi="Georgia"/>
          <w:lang w:val="en-GB"/>
        </w:rPr>
        <w:t xml:space="preserve">.T. </w:t>
      </w:r>
      <w:proofErr w:type="spellStart"/>
      <w:r w:rsidR="001E3C58" w:rsidRPr="001E3C58">
        <w:rPr>
          <w:rFonts w:ascii="Georgia" w:hAnsi="Georgia"/>
          <w:lang w:val="en-GB"/>
        </w:rPr>
        <w:t>Grether</w:t>
      </w:r>
      <w:proofErr w:type="spellEnd"/>
      <w:r w:rsidR="001E3C58" w:rsidRPr="001E3C58">
        <w:rPr>
          <w:rFonts w:ascii="Georgia" w:hAnsi="Georgia"/>
          <w:lang w:val="en-GB"/>
        </w:rPr>
        <w:t xml:space="preserve"> Professor of Business Administration and Public Policy in the Economic Analysis and Policy Group of the Haas School of Business at the University of California, Berkeley. Email: </w:t>
      </w:r>
      <w:hyperlink r:id="rId9"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Borenstein</w:t>
      </w:r>
      <w:proofErr w:type="spellEnd"/>
      <w:r w:rsidRPr="005A60A3">
        <w:rPr>
          <w:rFonts w:ascii="Georgia" w:hAnsi="Georgia"/>
          <w:lang w:val="en-GB"/>
        </w:rPr>
        <w:t xml:space="preserve"> S. </w:t>
      </w:r>
      <w:proofErr w:type="gramStart"/>
      <w:r w:rsidRPr="005A60A3">
        <w:rPr>
          <w:rFonts w:ascii="Georgia" w:hAnsi="Georgia"/>
          <w:lang w:val="en-GB"/>
        </w:rPr>
        <w:t>A</w:t>
      </w:r>
      <w:proofErr w:type="gramEnd"/>
      <w:r w:rsidRPr="005A60A3">
        <w:rPr>
          <w:rFonts w:ascii="Georgia" w:hAnsi="Georgia"/>
          <w:lang w:val="en-GB"/>
        </w:rPr>
        <w:t xml:space="preserve">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2BF4642"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0" w:history="1">
        <w:r w:rsidR="002B5868" w:rsidRPr="00931AB1">
          <w:rPr>
            <w:rStyle w:val="Hyperlink"/>
            <w:rFonts w:ascii="Georgia" w:hAnsi="Georgia"/>
            <w:lang w:val="en-GB"/>
          </w:rPr>
          <w:t>iazevedo@stanford.edu</w:t>
        </w:r>
      </w:hyperlink>
      <w:r w:rsidR="002B5868">
        <w:rPr>
          <w:rFonts w:ascii="Georgia" w:hAnsi="Georgia"/>
          <w:lang w:val="en-GB"/>
        </w:rPr>
        <w:t xml:space="preserve">. Her research interest </w:t>
      </w:r>
      <w:proofErr w:type="gramStart"/>
      <w:r w:rsidR="002B5868">
        <w:rPr>
          <w:rFonts w:ascii="Georgia" w:hAnsi="Georgia"/>
          <w:lang w:val="en-GB"/>
        </w:rPr>
        <w:t>are</w:t>
      </w:r>
      <w:proofErr w:type="gramEnd"/>
      <w:r w:rsidR="002B5868">
        <w:rPr>
          <w:rFonts w:ascii="Georgia" w:hAnsi="Georgia"/>
          <w:lang w:val="en-GB"/>
        </w:rPr>
        <w:t xml:space="preserve"> keenly focussed on energy rebound, with some of her paper</w:t>
      </w:r>
      <w:r w:rsidR="00B31662">
        <w:rPr>
          <w:rFonts w:ascii="Georgia" w:hAnsi="Georgia"/>
          <w:lang w:val="en-GB"/>
        </w:rPr>
        <w:t>s</w:t>
      </w:r>
      <w:r w:rsidR="002B5868">
        <w:rPr>
          <w:rFonts w:ascii="Georgia" w:hAnsi="Georgia"/>
          <w:lang w:val="en-GB"/>
        </w:rPr>
        <w:t xml:space="preserve"> providing foundations for this current </w:t>
      </w:r>
      <w:r w:rsidR="004C3213">
        <w:rPr>
          <w:rFonts w:ascii="Georgia" w:hAnsi="Georgia"/>
          <w:lang w:val="en-GB"/>
        </w:rPr>
        <w:t>submission</w:t>
      </w:r>
      <w:r w:rsidR="002B5868">
        <w:rPr>
          <w:rFonts w:ascii="Georgia" w:hAnsi="Georgia"/>
          <w:lang w:val="en-GB"/>
        </w:rPr>
        <w:t>.</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w:t>
      </w:r>
      <w:proofErr w:type="spellStart"/>
      <w:r w:rsidRPr="002B5868">
        <w:rPr>
          <w:rFonts w:ascii="Georgia" w:hAnsi="Georgia"/>
          <w:lang w:val="en-GB"/>
        </w:rPr>
        <w:t>Sonnberger</w:t>
      </w:r>
      <w:proofErr w:type="spellEnd"/>
      <w:r w:rsidRPr="002B5868">
        <w:rPr>
          <w:rFonts w:ascii="Georgia" w:hAnsi="Georgia"/>
          <w:lang w:val="en-GB"/>
        </w:rPr>
        <w:t xml:space="preserve"> M, Thomas B, Morgan G, </w:t>
      </w:r>
      <w:proofErr w:type="spellStart"/>
      <w:r w:rsidRPr="002B5868">
        <w:rPr>
          <w:rFonts w:ascii="Georgia" w:hAnsi="Georgia"/>
          <w:lang w:val="en-GB"/>
        </w:rPr>
        <w:t>Renn</w:t>
      </w:r>
      <w:proofErr w:type="spellEnd"/>
      <w:r w:rsidRPr="002B5868">
        <w:rPr>
          <w:rFonts w:ascii="Georgia" w:hAnsi="Georgia"/>
          <w:lang w:val="en-GB"/>
        </w:rPr>
        <w:t xml:space="preserve"> O. </w:t>
      </w:r>
      <w:bookmarkStart w:id="2" w:name="_Hlk99366921"/>
      <w:r w:rsidRPr="002B5868">
        <w:rPr>
          <w:rFonts w:ascii="Georgia" w:hAnsi="Georgia"/>
          <w:lang w:val="en-GB"/>
        </w:rPr>
        <w:t xml:space="preserve">The Rebound Effect: Implications of Consumer Behaviour for Robust </w:t>
      </w:r>
      <w:bookmarkEnd w:id="2"/>
      <w:r w:rsidRPr="00EB2CF9">
        <w:rPr>
          <w:rFonts w:ascii="Georgia" w:hAnsi="Georgia"/>
          <w:lang w:val="en-GB"/>
        </w:rPr>
        <w:t>Energy Policies</w:t>
      </w:r>
      <w:r w:rsidRPr="002B5868">
        <w:rPr>
          <w:rFonts w:ascii="Georgia" w:hAnsi="Georgia"/>
          <w:lang w:val="en-GB"/>
        </w:rPr>
        <w:t xml:space="preserve">.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w:t>
      </w:r>
      <w:proofErr w:type="spellStart"/>
      <w:r w:rsidRPr="00B809EF">
        <w:rPr>
          <w:rFonts w:ascii="Georgia" w:hAnsi="Georgia"/>
          <w:i/>
          <w:iCs/>
          <w:lang w:val="en-GB"/>
        </w:rPr>
        <w:t>Ecol</w:t>
      </w:r>
      <w:proofErr w:type="spellEnd"/>
      <w:r w:rsidRPr="00B809EF">
        <w:rPr>
          <w:rFonts w:ascii="Georgia" w:hAnsi="Georgia"/>
          <w:i/>
          <w:iCs/>
          <w:lang w:val="en-GB"/>
        </w:rPr>
        <w:t xml:space="preserve"> Econ</w:t>
      </w:r>
      <w:r w:rsidRPr="002B5868">
        <w:rPr>
          <w:rFonts w:ascii="Georgia" w:hAnsi="Georgia"/>
          <w:lang w:val="en-GB"/>
        </w:rPr>
        <w:t xml:space="preserve">. </w:t>
      </w:r>
      <w:proofErr w:type="gramStart"/>
      <w:r w:rsidRPr="002B5868">
        <w:rPr>
          <w:rFonts w:ascii="Georgia" w:hAnsi="Georgia"/>
          <w:lang w:val="en-GB"/>
        </w:rPr>
        <w:t>2013;86:199</w:t>
      </w:r>
      <w:proofErr w:type="gramEnd"/>
      <w:r w:rsidRPr="002B5868">
        <w:rPr>
          <w:rFonts w:ascii="Georgia" w:hAnsi="Georgia"/>
          <w:lang w:val="en-GB"/>
        </w:rPr>
        <w:t xml:space="preserve">–210.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IML. Consumer End-Use Energy Efficiency and Rebound Effects. </w:t>
      </w:r>
      <w:proofErr w:type="spellStart"/>
      <w:r w:rsidRPr="00B809EF">
        <w:rPr>
          <w:rFonts w:ascii="Georgia" w:hAnsi="Georgia"/>
          <w:i/>
          <w:iCs/>
          <w:lang w:val="en-GB"/>
        </w:rPr>
        <w:t>Annu</w:t>
      </w:r>
      <w:proofErr w:type="spellEnd"/>
      <w:r w:rsidRPr="00B809EF">
        <w:rPr>
          <w:rFonts w:ascii="Georgia" w:hAnsi="Georgia"/>
          <w:i/>
          <w:iCs/>
          <w:lang w:val="en-GB"/>
        </w:rPr>
        <w:t xml:space="preserve"> Rev of Environment </w:t>
      </w:r>
      <w:proofErr w:type="spellStart"/>
      <w:r w:rsidRPr="00B809EF">
        <w:rPr>
          <w:rFonts w:ascii="Georgia" w:hAnsi="Georgia"/>
          <w:i/>
          <w:iCs/>
          <w:lang w:val="en-GB"/>
        </w:rPr>
        <w:t>Resour</w:t>
      </w:r>
      <w:proofErr w:type="spellEnd"/>
      <w:r w:rsidRPr="002B5868">
        <w:rPr>
          <w:rFonts w:ascii="Georgia" w:hAnsi="Georgia"/>
          <w:lang w:val="en-GB"/>
        </w:rPr>
        <w:t xml:space="preserve">. </w:t>
      </w:r>
      <w:proofErr w:type="gramStart"/>
      <w:r w:rsidRPr="002B5868">
        <w:rPr>
          <w:rFonts w:ascii="Georgia" w:hAnsi="Georgia"/>
          <w:lang w:val="en-GB"/>
        </w:rPr>
        <w:t>2014;39:393</w:t>
      </w:r>
      <w:proofErr w:type="gramEnd"/>
      <w:r w:rsidRPr="002B5868">
        <w:rPr>
          <w:rFonts w:ascii="Georgia" w:hAnsi="Georgia"/>
          <w:lang w:val="en-GB"/>
        </w:rPr>
        <w:t>–418.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lastRenderedPageBreak/>
        <w:t xml:space="preserve">Reinhard </w:t>
      </w:r>
      <w:proofErr w:type="spellStart"/>
      <w:r w:rsidR="0054522C" w:rsidRPr="005A60A3">
        <w:rPr>
          <w:rFonts w:ascii="Georgia" w:hAnsi="Georgia"/>
          <w:b/>
          <w:lang w:val="en-GB"/>
        </w:rPr>
        <w:t>Madlener</w:t>
      </w:r>
      <w:proofErr w:type="spellEnd"/>
      <w:r w:rsidR="0054522C" w:rsidRPr="005A60A3">
        <w:rPr>
          <w:rFonts w:ascii="Georgia" w:hAnsi="Georgia"/>
          <w:lang w:val="en-GB"/>
        </w:rPr>
        <w:t xml:space="preserve">, </w:t>
      </w:r>
      <w:r>
        <w:rPr>
          <w:rFonts w:ascii="Georgia" w:hAnsi="Georgia"/>
          <w:lang w:val="en-GB"/>
        </w:rPr>
        <w:t>D</w:t>
      </w:r>
      <w:r w:rsidRPr="005A60A3">
        <w:rPr>
          <w:rFonts w:ascii="Georgia" w:hAnsi="Georgia"/>
          <w:lang w:val="en-GB"/>
        </w:rPr>
        <w:t xml:space="preserve">irector of the Institute for Future Energy Consumer Needs and </w:t>
      </w:r>
      <w:proofErr w:type="spellStart"/>
      <w:r w:rsidRPr="005A60A3">
        <w:rPr>
          <w:rFonts w:ascii="Georgia" w:hAnsi="Georgia"/>
          <w:lang w:val="en-GB"/>
        </w:rPr>
        <w:t>Behavior</w:t>
      </w:r>
      <w:proofErr w:type="spellEnd"/>
      <w:r w:rsidRPr="005A60A3">
        <w:rPr>
          <w:rFonts w:ascii="Georgia" w:hAnsi="Georgia"/>
          <w:lang w:val="en-GB"/>
        </w:rPr>
        <w:t xml:space="preserve"> (FCN)</w:t>
      </w:r>
      <w:r>
        <w:rPr>
          <w:rFonts w:ascii="Georgia" w:hAnsi="Georgia"/>
          <w:lang w:val="en-GB"/>
        </w:rPr>
        <w:t xml:space="preserve">, Aachen, Germany. Email: </w:t>
      </w:r>
      <w:hyperlink r:id="rId11"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nergy 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Alcott B. Energy rebound and economic growth: A review of the main issues and research needs. </w:t>
      </w:r>
      <w:r w:rsidRPr="00C96A05">
        <w:rPr>
          <w:rFonts w:ascii="Georgia" w:hAnsi="Georgia"/>
          <w:i/>
          <w:iCs/>
          <w:lang w:val="en-GB"/>
        </w:rPr>
        <w:t>Energy</w:t>
      </w:r>
      <w:r w:rsidRPr="005A60A3">
        <w:rPr>
          <w:rFonts w:ascii="Georgia" w:hAnsi="Georgia"/>
          <w:lang w:val="en-GB"/>
        </w:rPr>
        <w:t>. 2009 Mar;34(3):370–6.</w:t>
      </w:r>
    </w:p>
    <w:p w14:paraId="5DBB81DE" w14:textId="5C5EAB17"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Turner K. After 35 Years of Economic Energy Rebound Research: Where do we stand? </w:t>
      </w:r>
      <w:r w:rsidR="00F0249D" w:rsidRPr="00F0249D">
        <w:rPr>
          <w:rFonts w:ascii="Georgia" w:hAnsi="Georgia"/>
          <w:i/>
          <w:iCs/>
          <w:lang w:val="en-GB"/>
        </w:rPr>
        <w:t>Rethinking Climate and Energy Policies</w:t>
      </w:r>
      <w:r w:rsidRPr="005A60A3">
        <w:rPr>
          <w:rFonts w:ascii="Georgia" w:hAnsi="Georgia"/>
          <w:lang w:val="en-GB"/>
        </w:rPr>
        <w:t xml:space="preserve">.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 xml:space="preserve">Colmenares G, </w:t>
      </w:r>
      <w:proofErr w:type="spellStart"/>
      <w:r w:rsidRPr="005A60A3">
        <w:rPr>
          <w:rFonts w:ascii="Georgia" w:hAnsi="Georgia"/>
          <w:lang w:val="en-GB"/>
        </w:rPr>
        <w:t>Löschel</w:t>
      </w:r>
      <w:proofErr w:type="spellEnd"/>
      <w:r w:rsidRPr="005A60A3">
        <w:rPr>
          <w:rFonts w:ascii="Georgia" w:hAnsi="Georgia"/>
          <w:lang w:val="en-GB"/>
        </w:rPr>
        <w:t xml:space="preserve"> A, </w:t>
      </w:r>
      <w:proofErr w:type="spellStart"/>
      <w:r w:rsidRPr="005A60A3">
        <w:rPr>
          <w:rFonts w:ascii="Georgia" w:hAnsi="Georgia"/>
          <w:lang w:val="en-GB"/>
        </w:rPr>
        <w:t>Madlener</w:t>
      </w:r>
      <w:proofErr w:type="spellEnd"/>
      <w:r w:rsidRPr="005A60A3">
        <w:rPr>
          <w:rFonts w:ascii="Georgia" w:hAnsi="Georgia"/>
          <w:lang w:val="en-GB"/>
        </w:rPr>
        <w:t xml:space="preserve"> R. The rebound effect representation in climate and energy models. </w:t>
      </w:r>
      <w:r w:rsidRPr="00F0249D">
        <w:rPr>
          <w:rFonts w:ascii="Georgia" w:hAnsi="Georgia"/>
          <w:i/>
          <w:iCs/>
          <w:lang w:val="en-GB"/>
        </w:rPr>
        <w:t xml:space="preserve">Environ Res Lett. </w:t>
      </w:r>
      <w:r w:rsidRPr="005A60A3">
        <w:rPr>
          <w:rFonts w:ascii="Georgia" w:hAnsi="Georgia"/>
          <w:lang w:val="en-GB"/>
        </w:rPr>
        <w:t>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2"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B8651C">
        <w:rPr>
          <w:rFonts w:ascii="Georgia" w:hAnsi="Georgia"/>
          <w:i/>
          <w:iCs/>
          <w:lang w:val="en-GB"/>
        </w:rPr>
        <w:t>Annual review of environment and resources</w:t>
      </w:r>
      <w:r w:rsidRPr="00147E17">
        <w:rPr>
          <w:rFonts w:ascii="Georgia" w:hAnsi="Georgia"/>
          <w:lang w:val="en-GB"/>
        </w:rPr>
        <w:t>, 46, pp.135-165.</w:t>
      </w:r>
    </w:p>
    <w:p w14:paraId="0EF31B07" w14:textId="0D664A58" w:rsid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w:t>
      </w:r>
      <w:r w:rsidR="004D4C55">
        <w:rPr>
          <w:rFonts w:ascii="Georgia" w:hAnsi="Georgia"/>
          <w:lang w:val="en-GB"/>
        </w:rPr>
        <w:t>E</w:t>
      </w:r>
      <w:r w:rsidRPr="000543C4">
        <w:rPr>
          <w:rFonts w:ascii="Georgia" w:hAnsi="Georgia"/>
          <w:lang w:val="en-GB"/>
        </w:rPr>
        <w:t xml:space="preserv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283ECF09" w14:textId="77777777" w:rsidR="00BD5531" w:rsidRPr="00BD5531" w:rsidRDefault="00BD5531" w:rsidP="00BD5531">
      <w:pPr>
        <w:jc w:val="both"/>
        <w:rPr>
          <w:rFonts w:ascii="Georgia" w:hAnsi="Georgia"/>
          <w:lang w:val="en-GB"/>
        </w:rPr>
      </w:pPr>
    </w:p>
    <w:p w14:paraId="5CE7D798" w14:textId="39DCF3AF" w:rsidR="006C6D24" w:rsidRPr="00152243" w:rsidRDefault="006C6D24" w:rsidP="006C6D24">
      <w:pPr>
        <w:pStyle w:val="Heading1"/>
        <w:rPr>
          <w:rFonts w:ascii="Georgia" w:hAnsi="Georgia"/>
          <w:i/>
          <w:color w:val="auto"/>
          <w:sz w:val="24"/>
          <w:szCs w:val="24"/>
          <w:lang w:val="en-GB"/>
        </w:rPr>
      </w:pPr>
      <w:r>
        <w:rPr>
          <w:rFonts w:ascii="Georgia" w:hAnsi="Georgia"/>
          <w:i/>
          <w:color w:val="auto"/>
          <w:sz w:val="24"/>
          <w:szCs w:val="24"/>
          <w:lang w:val="en-GB"/>
        </w:rPr>
        <w:t xml:space="preserve">KEYWORDS </w:t>
      </w:r>
    </w:p>
    <w:p w14:paraId="1812C0B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efficiency, </w:t>
      </w:r>
    </w:p>
    <w:p w14:paraId="6A1FBF7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rebound, </w:t>
      </w:r>
    </w:p>
    <w:p w14:paraId="0CFFA480" w14:textId="2277D47F"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Microeconomic rebound, </w:t>
      </w:r>
    </w:p>
    <w:p w14:paraId="77363A22"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Substitution and income effects, </w:t>
      </w:r>
    </w:p>
    <w:p w14:paraId="32C5BE03" w14:textId="10FB0427" w:rsidR="00BF288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2214E1C3" w14:textId="77777777" w:rsidR="00BD5531" w:rsidRPr="00BD5531" w:rsidRDefault="00BD5531" w:rsidP="00BD5531">
      <w:pPr>
        <w:jc w:val="both"/>
        <w:rPr>
          <w:rFonts w:ascii="Georgia" w:hAnsi="Georgia"/>
          <w:lang w:val="en-GB"/>
        </w:rPr>
      </w:pPr>
    </w:p>
    <w:p w14:paraId="4546D143" w14:textId="79FEAA6C"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REPLICABILITY</w:t>
      </w:r>
    </w:p>
    <w:p w14:paraId="1115793D" w14:textId="31F08555"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is replicab</w:t>
      </w:r>
      <w:r w:rsidR="003C2C17">
        <w:rPr>
          <w:rFonts w:ascii="Georgia" w:hAnsi="Georgia"/>
          <w:lang w:val="en-GB"/>
        </w:rPr>
        <w:t>ility</w:t>
      </w:r>
      <w:r>
        <w:rPr>
          <w:rFonts w:ascii="Georgia" w:hAnsi="Georgia"/>
          <w:lang w:val="en-GB"/>
        </w:rPr>
        <w:t xml:space="preserve">. </w:t>
      </w:r>
      <w:r w:rsidR="008F5C04">
        <w:rPr>
          <w:rFonts w:ascii="Georgia" w:hAnsi="Georgia"/>
          <w:lang w:val="en-GB"/>
        </w:rPr>
        <w:t xml:space="preserve">We have taken </w:t>
      </w:r>
      <w:r w:rsidR="00867BDE">
        <w:rPr>
          <w:rFonts w:ascii="Georgia" w:hAnsi="Georgia"/>
          <w:lang w:val="en-GB"/>
        </w:rPr>
        <w:t xml:space="preserve">four </w:t>
      </w:r>
      <w:r w:rsidR="008F5C04">
        <w:rPr>
          <w:rFonts w:ascii="Georgia" w:hAnsi="Georgia"/>
          <w:lang w:val="en-GB"/>
        </w:rPr>
        <w:t xml:space="preserve">important measures to ensure replicability for this paper. </w:t>
      </w:r>
      <w:proofErr w:type="spellStart"/>
      <w:r>
        <w:rPr>
          <w:rFonts w:ascii="Georgia" w:hAnsi="Georgia"/>
          <w:lang w:val="en-GB"/>
        </w:rPr>
        <w:t>First</w:t>
      </w:r>
      <w:proofErr w:type="spellEnd"/>
      <w:r>
        <w:rPr>
          <w:rFonts w:ascii="Georgia" w:hAnsi="Georgia"/>
          <w:lang w:val="en-GB"/>
        </w:rPr>
        <w:t xml:space="preserve">, we provide the R-code </w:t>
      </w:r>
      <w:r w:rsidR="00215CBE">
        <w:rPr>
          <w:rFonts w:ascii="Georgia" w:hAnsi="Georgia"/>
          <w:lang w:val="en-GB"/>
        </w:rPr>
        <w:t xml:space="preserve">in open-source </w:t>
      </w:r>
      <w:r>
        <w:rPr>
          <w:rFonts w:ascii="Georgia" w:hAnsi="Georgia"/>
          <w:lang w:val="en-GB"/>
        </w:rPr>
        <w:t xml:space="preserve">packages </w:t>
      </w:r>
      <w:r w:rsidR="00215CBE">
        <w:rPr>
          <w:rFonts w:ascii="Georgia" w:hAnsi="Georgia"/>
          <w:lang w:val="en-GB"/>
        </w:rPr>
        <w:t xml:space="preserve">via </w:t>
      </w:r>
      <w:r>
        <w:rPr>
          <w:rFonts w:ascii="Georgia" w:hAnsi="Georgia"/>
          <w:lang w:val="en-GB"/>
        </w:rPr>
        <w:t>links for reader</w:t>
      </w:r>
      <w:r w:rsidR="00215CBE">
        <w:rPr>
          <w:rFonts w:ascii="Georgia" w:hAnsi="Georgia"/>
          <w:lang w:val="en-GB"/>
        </w:rPr>
        <w:t>s</w:t>
      </w:r>
      <w:r>
        <w:rPr>
          <w:rFonts w:ascii="Georgia" w:hAnsi="Georgia"/>
          <w:lang w:val="en-GB"/>
        </w:rPr>
        <w:t>.</w:t>
      </w:r>
      <w:r w:rsidR="00D54D9F">
        <w:rPr>
          <w:rFonts w:ascii="Georgia" w:hAnsi="Georgia"/>
          <w:lang w:val="en-GB"/>
        </w:rPr>
        <w:t xml:space="preserve"> The R package has a permanent </w:t>
      </w:r>
      <w:proofErr w:type="spellStart"/>
      <w:r w:rsidR="00D54D9F">
        <w:rPr>
          <w:rFonts w:ascii="Georgia" w:hAnsi="Georgia"/>
          <w:lang w:val="en-GB"/>
        </w:rPr>
        <w:t>doi</w:t>
      </w:r>
      <w:proofErr w:type="spellEnd"/>
      <w:r w:rsidR="00D54D9F">
        <w:rPr>
          <w:rFonts w:ascii="Georgia" w:hAnsi="Georgia"/>
          <w:lang w:val="en-GB"/>
        </w:rPr>
        <w:t xml:space="preserve"> link.</w:t>
      </w:r>
      <w:r>
        <w:rPr>
          <w:rFonts w:ascii="Georgia" w:hAnsi="Georgia"/>
          <w:lang w:val="en-GB"/>
        </w:rPr>
        <w:t xml:space="preserve"> Second, we will make available our excel-based example sheets in a University of Leeds data repository, </w:t>
      </w:r>
      <w:r w:rsidR="00D54D9F">
        <w:rPr>
          <w:rFonts w:ascii="Georgia" w:hAnsi="Georgia"/>
          <w:lang w:val="en-GB"/>
        </w:rPr>
        <w:t xml:space="preserve">also with </w:t>
      </w:r>
      <w:r>
        <w:rPr>
          <w:rFonts w:ascii="Georgia" w:hAnsi="Georgia"/>
          <w:lang w:val="en-GB"/>
        </w:rPr>
        <w:t xml:space="preserve">a permanent </w:t>
      </w:r>
      <w:proofErr w:type="spellStart"/>
      <w:r>
        <w:rPr>
          <w:rFonts w:ascii="Georgia" w:hAnsi="Georgia"/>
          <w:lang w:val="en-GB"/>
        </w:rPr>
        <w:t>doi</w:t>
      </w:r>
      <w:proofErr w:type="spellEnd"/>
      <w:r>
        <w:rPr>
          <w:rFonts w:ascii="Georgia" w:hAnsi="Georgia"/>
          <w:lang w:val="en-GB"/>
        </w:rPr>
        <w:t xml:space="preserve"> link. Third, all data used in our examples </w:t>
      </w:r>
      <w:r w:rsidR="00867BDE">
        <w:rPr>
          <w:rFonts w:ascii="Georgia" w:hAnsi="Georgia"/>
          <w:lang w:val="en-GB"/>
        </w:rPr>
        <w:t xml:space="preserve">have been obtained from </w:t>
      </w:r>
      <w:r>
        <w:rPr>
          <w:rFonts w:ascii="Georgia" w:hAnsi="Georgia"/>
          <w:lang w:val="en-GB"/>
        </w:rPr>
        <w:t>freely available</w:t>
      </w:r>
      <w:r w:rsidR="00867BDE">
        <w:rPr>
          <w:rFonts w:ascii="Georgia" w:hAnsi="Georgia"/>
          <w:lang w:val="en-GB"/>
        </w:rPr>
        <w:t xml:space="preserve">, </w:t>
      </w:r>
      <w:r>
        <w:rPr>
          <w:rFonts w:ascii="Georgia" w:hAnsi="Georgia"/>
          <w:lang w:val="en-GB"/>
        </w:rPr>
        <w:t>public domain</w:t>
      </w:r>
      <w:r w:rsidR="00867BDE">
        <w:rPr>
          <w:rFonts w:ascii="Georgia" w:hAnsi="Georgia"/>
          <w:lang w:val="en-GB"/>
        </w:rPr>
        <w:t xml:space="preserve"> sources</w:t>
      </w:r>
      <w:r>
        <w:rPr>
          <w:rFonts w:ascii="Georgia" w:hAnsi="Georgia"/>
          <w:lang w:val="en-GB"/>
        </w:rPr>
        <w:t xml:space="preserve">. Last, we have secured open access funds for the paper, if it is successful in its submission, which </w:t>
      </w:r>
      <w:r w:rsidR="00E043CC">
        <w:rPr>
          <w:rFonts w:ascii="Georgia" w:hAnsi="Georgia"/>
          <w:lang w:val="en-GB"/>
        </w:rPr>
        <w:t>will expand readership</w:t>
      </w:r>
      <w:r>
        <w:rPr>
          <w:rFonts w:ascii="Georgia" w:hAnsi="Georgia"/>
          <w:lang w:val="en-GB"/>
        </w:rPr>
        <w:t xml:space="preserve"> and aid replicability.</w:t>
      </w:r>
    </w:p>
    <w:p w14:paraId="3D3D6338" w14:textId="77777777" w:rsidR="001C2246" w:rsidRDefault="001C2246" w:rsidP="001C2246">
      <w:pPr>
        <w:jc w:val="both"/>
        <w:rPr>
          <w:rFonts w:ascii="Georgia" w:hAnsi="Georgia"/>
          <w:lang w:val="en-GB"/>
        </w:rPr>
      </w:pPr>
    </w:p>
    <w:p w14:paraId="4D965B4D" w14:textId="776FFE2A" w:rsidR="00A6133A" w:rsidRDefault="006176FC" w:rsidP="00A6133A">
      <w:pPr>
        <w:jc w:val="both"/>
        <w:rPr>
          <w:rFonts w:ascii="Georgia" w:hAnsi="Georgia"/>
          <w:i/>
          <w:lang w:val="en-GB"/>
        </w:rPr>
      </w:pPr>
      <w:r>
        <w:rPr>
          <w:rFonts w:ascii="Georgia" w:hAnsi="Georgia"/>
          <w:lang w:val="en-GB"/>
        </w:rPr>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r w:rsidR="00E1745C">
        <w:rPr>
          <w:rFonts w:ascii="Georgia" w:hAnsi="Georgia"/>
          <w:lang w:val="en-GB"/>
        </w:rPr>
        <w:t>We hope you agree.</w:t>
      </w:r>
    </w:p>
    <w:p w14:paraId="162725DC" w14:textId="77777777" w:rsidR="00B74055" w:rsidRDefault="00B74055" w:rsidP="00A6133A">
      <w:pPr>
        <w:jc w:val="both"/>
        <w:rPr>
          <w:rFonts w:ascii="Georgia" w:hAnsi="Georgia"/>
          <w:i/>
          <w:lang w:val="en-GB"/>
        </w:rPr>
      </w:pPr>
    </w:p>
    <w:p w14:paraId="7FA6A7CC" w14:textId="5E74DC08" w:rsidR="00A6133A" w:rsidRDefault="00A6133A" w:rsidP="00A6133A">
      <w:pPr>
        <w:jc w:val="both"/>
        <w:rPr>
          <w:rFonts w:ascii="Georgia" w:hAnsi="Georgia"/>
          <w:lang w:val="en-GB"/>
        </w:rPr>
      </w:pPr>
      <w:r w:rsidRPr="00173790">
        <w:rPr>
          <w:rFonts w:ascii="Georgia" w:hAnsi="Georgia"/>
          <w:lang w:val="en-GB"/>
        </w:rPr>
        <w:t>Yours sincerely,</w:t>
      </w:r>
    </w:p>
    <w:p w14:paraId="442A0ABA" w14:textId="77777777" w:rsidR="00690CAC" w:rsidRDefault="00690CAC" w:rsidP="00A6133A">
      <w:pPr>
        <w:jc w:val="both"/>
        <w:rPr>
          <w:rFonts w:ascii="Georgia" w:hAnsi="Georgia"/>
          <w:lang w:val="en-GB"/>
        </w:rPr>
      </w:pPr>
    </w:p>
    <w:p w14:paraId="552CFB1A" w14:textId="77777777" w:rsidR="00137E85" w:rsidRPr="00173790" w:rsidRDefault="00137E85" w:rsidP="00A6133A">
      <w:pPr>
        <w:jc w:val="both"/>
        <w:rPr>
          <w:rFonts w:ascii="Georgia" w:hAnsi="Georgia"/>
          <w:lang w:val="en-GB"/>
        </w:rPr>
      </w:pPr>
    </w:p>
    <w:p w14:paraId="25DAFA50" w14:textId="7F2461CA" w:rsidR="00A6133A" w:rsidRDefault="001C2246" w:rsidP="00A6133A">
      <w:pPr>
        <w:jc w:val="both"/>
        <w:rPr>
          <w:rFonts w:ascii="Georgia" w:hAnsi="Georgia"/>
          <w:lang w:val="en-GB"/>
        </w:rPr>
      </w:pPr>
      <w:r>
        <w:rPr>
          <w:rFonts w:ascii="Georgia" w:hAnsi="Georgia"/>
          <w:lang w:val="en-GB"/>
        </w:rPr>
        <w:t xml:space="preserve">Matthew </w:t>
      </w:r>
      <w:proofErr w:type="spellStart"/>
      <w:r>
        <w:rPr>
          <w:rFonts w:ascii="Georgia" w:hAnsi="Georgia"/>
          <w:lang w:val="en-GB"/>
        </w:rPr>
        <w:t>K</w:t>
      </w:r>
      <w:r w:rsidR="00EA33EB">
        <w:rPr>
          <w:rFonts w:ascii="Georgia" w:hAnsi="Georgia"/>
          <w:lang w:val="en-GB"/>
        </w:rPr>
        <w:t>uperus</w:t>
      </w:r>
      <w:proofErr w:type="spellEnd"/>
      <w:r>
        <w:rPr>
          <w:rFonts w:ascii="Georgia" w:hAnsi="Georgia"/>
          <w:lang w:val="en-GB"/>
        </w:rPr>
        <w:t xml:space="preserve"> Heun</w:t>
      </w:r>
    </w:p>
    <w:p w14:paraId="3FD72431" w14:textId="77777777" w:rsidR="00690CAC" w:rsidRDefault="00690CAC" w:rsidP="00A6133A">
      <w:pPr>
        <w:jc w:val="both"/>
        <w:rPr>
          <w:rFonts w:ascii="Georgia" w:hAnsi="Georgia"/>
          <w:lang w:val="en-GB"/>
        </w:rPr>
      </w:pP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proofErr w:type="spellStart"/>
      <w:r w:rsidRPr="005025AE">
        <w:rPr>
          <w:rFonts w:ascii="Georgia" w:hAnsi="Georgia"/>
          <w:lang w:val="en-GB"/>
        </w:rPr>
        <w:t>Borenstein</w:t>
      </w:r>
      <w:proofErr w:type="spellEnd"/>
      <w:r w:rsidRPr="005025AE">
        <w:rPr>
          <w:rFonts w:ascii="Georgia" w:hAnsi="Georgia"/>
          <w:lang w:val="en-GB"/>
        </w:rPr>
        <w:t xml:space="preserve">,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w:t>
      </w:r>
      <w:proofErr w:type="spellStart"/>
      <w:r w:rsidRPr="00042AE7">
        <w:rPr>
          <w:rFonts w:ascii="Georgia" w:hAnsi="Georgia"/>
          <w:lang w:val="en-GB"/>
        </w:rPr>
        <w:t>Juselius</w:t>
      </w:r>
      <w:proofErr w:type="spellEnd"/>
      <w:r w:rsidRPr="00042AE7">
        <w:rPr>
          <w:rFonts w:ascii="Georgia" w:hAnsi="Georgia"/>
          <w:lang w:val="en-GB"/>
        </w:rPr>
        <w:t xml:space="preserve">,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w:t>
      </w:r>
      <w:proofErr w:type="spellStart"/>
      <w:r w:rsidRPr="00263E25">
        <w:rPr>
          <w:rFonts w:ascii="Georgia" w:hAnsi="Georgia"/>
          <w:lang w:val="en-GB"/>
        </w:rPr>
        <w:t>Juselius</w:t>
      </w:r>
      <w:proofErr w:type="spellEnd"/>
      <w:r w:rsidRPr="00263E25">
        <w:rPr>
          <w:rFonts w:ascii="Georgia" w:hAnsi="Georgia"/>
          <w:lang w:val="en-GB"/>
        </w:rPr>
        <w:t xml:space="preserve">,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Lovins</w:t>
      </w:r>
      <w:proofErr w:type="spellEnd"/>
      <w:r w:rsidRPr="00B53DF8">
        <w:rPr>
          <w:rFonts w:ascii="Georgia" w:hAnsi="Georgia"/>
          <w:lang w:val="en-GB"/>
        </w:rPr>
        <w:t xml:space="preserve">,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4B5981A"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147E17">
        <w:rPr>
          <w:rFonts w:ascii="Georgia" w:hAnsi="Georgia"/>
          <w:i/>
          <w:lang w:val="en-GB"/>
        </w:rPr>
        <w:t xml:space="preserve">Annual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3"/>
      <w:pgSz w:w="12240" w:h="15840"/>
      <w:pgMar w:top="1701" w:right="1440" w:bottom="1440" w:left="19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0280" w14:textId="77777777" w:rsidR="00880BD4" w:rsidRDefault="00880BD4" w:rsidP="001A5086">
      <w:r>
        <w:separator/>
      </w:r>
    </w:p>
  </w:endnote>
  <w:endnote w:type="continuationSeparator" w:id="0">
    <w:p w14:paraId="24CA5685" w14:textId="77777777" w:rsidR="00880BD4" w:rsidRDefault="00880BD4"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A0679" w14:textId="77777777" w:rsidR="00880BD4" w:rsidRDefault="00880BD4" w:rsidP="001A5086">
      <w:r>
        <w:separator/>
      </w:r>
    </w:p>
  </w:footnote>
  <w:footnote w:type="continuationSeparator" w:id="0">
    <w:p w14:paraId="1AB4D09A" w14:textId="77777777" w:rsidR="00880BD4" w:rsidRDefault="00880BD4"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8360469">
    <w:abstractNumId w:val="5"/>
  </w:num>
  <w:num w:numId="2" w16cid:durableId="1758549908">
    <w:abstractNumId w:val="4"/>
  </w:num>
  <w:num w:numId="3" w16cid:durableId="852033766">
    <w:abstractNumId w:val="10"/>
  </w:num>
  <w:num w:numId="4" w16cid:durableId="1199395294">
    <w:abstractNumId w:val="7"/>
  </w:num>
  <w:num w:numId="5" w16cid:durableId="1978029013">
    <w:abstractNumId w:val="3"/>
  </w:num>
  <w:num w:numId="6" w16cid:durableId="1521778307">
    <w:abstractNumId w:val="9"/>
  </w:num>
  <w:num w:numId="7" w16cid:durableId="1976373538">
    <w:abstractNumId w:val="1"/>
  </w:num>
  <w:num w:numId="8" w16cid:durableId="660039227">
    <w:abstractNumId w:val="0"/>
  </w:num>
  <w:num w:numId="9" w16cid:durableId="417598386">
    <w:abstractNumId w:val="2"/>
  </w:num>
  <w:num w:numId="10" w16cid:durableId="243152486">
    <w:abstractNumId w:val="6"/>
  </w:num>
  <w:num w:numId="11" w16cid:durableId="256519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42AE7"/>
    <w:rsid w:val="000543C4"/>
    <w:rsid w:val="00060D1F"/>
    <w:rsid w:val="000726A6"/>
    <w:rsid w:val="000751D1"/>
    <w:rsid w:val="00085048"/>
    <w:rsid w:val="00096795"/>
    <w:rsid w:val="000C6979"/>
    <w:rsid w:val="000D7E48"/>
    <w:rsid w:val="00121676"/>
    <w:rsid w:val="00137E85"/>
    <w:rsid w:val="00147E17"/>
    <w:rsid w:val="00152243"/>
    <w:rsid w:val="0015526B"/>
    <w:rsid w:val="001655BE"/>
    <w:rsid w:val="00197708"/>
    <w:rsid w:val="001A2F20"/>
    <w:rsid w:val="001A3622"/>
    <w:rsid w:val="001A5086"/>
    <w:rsid w:val="001C2246"/>
    <w:rsid w:val="001E14F9"/>
    <w:rsid w:val="001E3C58"/>
    <w:rsid w:val="001E7930"/>
    <w:rsid w:val="001F2451"/>
    <w:rsid w:val="001F4580"/>
    <w:rsid w:val="00215CBE"/>
    <w:rsid w:val="0022503D"/>
    <w:rsid w:val="00240883"/>
    <w:rsid w:val="00263E25"/>
    <w:rsid w:val="002652FE"/>
    <w:rsid w:val="002A4655"/>
    <w:rsid w:val="002A4DB4"/>
    <w:rsid w:val="002B5868"/>
    <w:rsid w:val="002C2D90"/>
    <w:rsid w:val="002C61DE"/>
    <w:rsid w:val="002E6298"/>
    <w:rsid w:val="002E7F45"/>
    <w:rsid w:val="0030316B"/>
    <w:rsid w:val="00304FAE"/>
    <w:rsid w:val="0033676B"/>
    <w:rsid w:val="00384DD2"/>
    <w:rsid w:val="003A5269"/>
    <w:rsid w:val="003C2C17"/>
    <w:rsid w:val="003C7CB1"/>
    <w:rsid w:val="003E37A3"/>
    <w:rsid w:val="003F59AF"/>
    <w:rsid w:val="0040327B"/>
    <w:rsid w:val="0042380F"/>
    <w:rsid w:val="004315CB"/>
    <w:rsid w:val="00437A0E"/>
    <w:rsid w:val="0045143A"/>
    <w:rsid w:val="00476371"/>
    <w:rsid w:val="0048359C"/>
    <w:rsid w:val="004A3C79"/>
    <w:rsid w:val="004B2F50"/>
    <w:rsid w:val="004C3213"/>
    <w:rsid w:val="004D4C55"/>
    <w:rsid w:val="004E52A4"/>
    <w:rsid w:val="004F3DC9"/>
    <w:rsid w:val="00501CE0"/>
    <w:rsid w:val="005025AE"/>
    <w:rsid w:val="00522FF0"/>
    <w:rsid w:val="00540827"/>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90CAC"/>
    <w:rsid w:val="006B6E71"/>
    <w:rsid w:val="006C19D0"/>
    <w:rsid w:val="006C6D24"/>
    <w:rsid w:val="006D48D6"/>
    <w:rsid w:val="006E2CDF"/>
    <w:rsid w:val="006E4351"/>
    <w:rsid w:val="006F5135"/>
    <w:rsid w:val="00700E02"/>
    <w:rsid w:val="00715B21"/>
    <w:rsid w:val="00737140"/>
    <w:rsid w:val="00760232"/>
    <w:rsid w:val="00763F47"/>
    <w:rsid w:val="00764E9C"/>
    <w:rsid w:val="0078328D"/>
    <w:rsid w:val="007858B4"/>
    <w:rsid w:val="00792F1A"/>
    <w:rsid w:val="007A2802"/>
    <w:rsid w:val="007B5B01"/>
    <w:rsid w:val="007C1998"/>
    <w:rsid w:val="007D435E"/>
    <w:rsid w:val="007D59AB"/>
    <w:rsid w:val="00832FA2"/>
    <w:rsid w:val="00833E85"/>
    <w:rsid w:val="00834EB6"/>
    <w:rsid w:val="00854A6E"/>
    <w:rsid w:val="00864131"/>
    <w:rsid w:val="00864769"/>
    <w:rsid w:val="00867BDE"/>
    <w:rsid w:val="0087000C"/>
    <w:rsid w:val="00871655"/>
    <w:rsid w:val="00880BD4"/>
    <w:rsid w:val="008A35E3"/>
    <w:rsid w:val="008B1A60"/>
    <w:rsid w:val="008B55DD"/>
    <w:rsid w:val="008D203F"/>
    <w:rsid w:val="008E2257"/>
    <w:rsid w:val="008E574A"/>
    <w:rsid w:val="008F5C04"/>
    <w:rsid w:val="00905074"/>
    <w:rsid w:val="0093403B"/>
    <w:rsid w:val="009534AA"/>
    <w:rsid w:val="009C2F9D"/>
    <w:rsid w:val="009C77B9"/>
    <w:rsid w:val="00A0402E"/>
    <w:rsid w:val="00A04CF1"/>
    <w:rsid w:val="00A218DA"/>
    <w:rsid w:val="00A44D22"/>
    <w:rsid w:val="00A46F26"/>
    <w:rsid w:val="00A6133A"/>
    <w:rsid w:val="00AA46D5"/>
    <w:rsid w:val="00AD06C2"/>
    <w:rsid w:val="00AE2B8D"/>
    <w:rsid w:val="00B31662"/>
    <w:rsid w:val="00B34F39"/>
    <w:rsid w:val="00B53DF8"/>
    <w:rsid w:val="00B57693"/>
    <w:rsid w:val="00B57A2D"/>
    <w:rsid w:val="00B72CD3"/>
    <w:rsid w:val="00B74055"/>
    <w:rsid w:val="00B809EF"/>
    <w:rsid w:val="00B8651C"/>
    <w:rsid w:val="00BA1F0D"/>
    <w:rsid w:val="00BB1046"/>
    <w:rsid w:val="00BD4B1B"/>
    <w:rsid w:val="00BD5531"/>
    <w:rsid w:val="00BE6470"/>
    <w:rsid w:val="00BF2889"/>
    <w:rsid w:val="00BF5DE1"/>
    <w:rsid w:val="00C170E5"/>
    <w:rsid w:val="00C3566D"/>
    <w:rsid w:val="00C60B90"/>
    <w:rsid w:val="00C709A0"/>
    <w:rsid w:val="00C76183"/>
    <w:rsid w:val="00C90CDB"/>
    <w:rsid w:val="00C96A05"/>
    <w:rsid w:val="00C97E40"/>
    <w:rsid w:val="00CD009F"/>
    <w:rsid w:val="00CE21E4"/>
    <w:rsid w:val="00D1357A"/>
    <w:rsid w:val="00D41D5D"/>
    <w:rsid w:val="00D516EE"/>
    <w:rsid w:val="00D54D9F"/>
    <w:rsid w:val="00D604A5"/>
    <w:rsid w:val="00D62C40"/>
    <w:rsid w:val="00D87015"/>
    <w:rsid w:val="00D93397"/>
    <w:rsid w:val="00D9404A"/>
    <w:rsid w:val="00DA0C25"/>
    <w:rsid w:val="00DA421F"/>
    <w:rsid w:val="00DE229B"/>
    <w:rsid w:val="00DE6E2B"/>
    <w:rsid w:val="00DE75A3"/>
    <w:rsid w:val="00E00978"/>
    <w:rsid w:val="00E043CC"/>
    <w:rsid w:val="00E1745C"/>
    <w:rsid w:val="00E20469"/>
    <w:rsid w:val="00E207B3"/>
    <w:rsid w:val="00E266C5"/>
    <w:rsid w:val="00E676CC"/>
    <w:rsid w:val="00E67A9C"/>
    <w:rsid w:val="00EA33EB"/>
    <w:rsid w:val="00EB2CF9"/>
    <w:rsid w:val="00ED7EE4"/>
    <w:rsid w:val="00F0249D"/>
    <w:rsid w:val="00F02C1E"/>
    <w:rsid w:val="00F23390"/>
    <w:rsid w:val="00F271EB"/>
    <w:rsid w:val="00F30F18"/>
    <w:rsid w:val="00F35DF1"/>
    <w:rsid w:val="00F367F6"/>
    <w:rsid w:val="00F718F0"/>
    <w:rsid w:val="00F73FFE"/>
    <w:rsid w:val="00F94956"/>
    <w:rsid w:val="00FB06D3"/>
    <w:rsid w:val="00FF011B"/>
    <w:rsid w:val="00F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1">
    <w:name w:val="Unresolved Mention1"/>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saunders@earthlin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lener@eonerc.rwth-aa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azevedo@stanford.edu" TargetMode="External"/><Relationship Id="rId4" Type="http://schemas.openxmlformats.org/officeDocument/2006/relationships/settings" Target="settings.xml"/><Relationship Id="rId9" Type="http://schemas.openxmlformats.org/officeDocument/2006/relationships/hyperlink" Target="mailto:severinborenstein@berkele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Matthew Heun</cp:lastModifiedBy>
  <cp:revision>55</cp:revision>
  <dcterms:created xsi:type="dcterms:W3CDTF">2022-03-28T12:24:00Z</dcterms:created>
  <dcterms:modified xsi:type="dcterms:W3CDTF">2022-03-29T12:16:00Z</dcterms:modified>
</cp:coreProperties>
</file>