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1875"/>
        <w:tblGridChange w:id="0">
          <w:tblGrid>
            <w:gridCol w:w="4590"/>
            <w:gridCol w:w="1875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Sync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26/08/19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Final product ready for UAT, Demo video creation and deployment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2/9/19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Project Status Assessment complete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6/9/19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Documentation for assessment in repo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8/9/19</w:t>
            </w:r>
          </w:p>
        </w:tc>
      </w:tr>
    </w:tbl>
    <w:p w:rsidR="00000000" w:rsidDel="00000000" w:rsidP="00000000" w:rsidRDefault="00000000" w:rsidRPr="00000000" w14:paraId="00000011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ready for deployment and testing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video outlines work completed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UAT completed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in Wiki as required</w:t>
      </w:r>
    </w:p>
    <w:p w:rsidR="00000000" w:rsidDel="00000000" w:rsidP="00000000" w:rsidRDefault="00000000" w:rsidRPr="00000000" w14:paraId="00000017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is accessible on main site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video shows key use cases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for Beta UAT is completed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E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875.0" w:type="dxa"/>
        <w:jc w:val="left"/>
        <w:tblInd w:w="-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5"/>
        <w:gridCol w:w="2280"/>
        <w:gridCol w:w="2520"/>
        <w:gridCol w:w="1305"/>
        <w:gridCol w:w="1020"/>
        <w:gridCol w:w="945"/>
        <w:gridCol w:w="930"/>
        <w:gridCol w:w="1140"/>
        <w:tblGridChange w:id="0">
          <w:tblGrid>
            <w:gridCol w:w="735"/>
            <w:gridCol w:w="2280"/>
            <w:gridCol w:w="2520"/>
            <w:gridCol w:w="1305"/>
            <w:gridCol w:w="1020"/>
            <w:gridCol w:w="945"/>
            <w:gridCol w:w="930"/>
            <w:gridCol w:w="1140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 finalised build to production. Requires 5.2 - 5.6 to be finished first.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is accessible for test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draft of demo video sent to team, requires 1.1 to be completed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can assess and provide feedback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 feedback on demo video requires 2.1 to be completed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not suitable, the video can be edited as required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 feedback on demo video requires 2.1 to be completed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not suitable, the video can be edited as required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 feedback on demo video requires 2.1 to be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not suitable, the video can be edited as required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Submit finalised video, Requires 2.2 to be completed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is ready for assessment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user manual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instructs users how to use the system, can be given to assist beta UAT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user manual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ensures user manual contains all functionality and is thorough, making changes were necessary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Alpha UAT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ensures functionality meets requirements or defects are raised where needed</w:t>
            </w:r>
          </w:p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Alpha UAT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ensures functionality meets requirements or defects are raised where needed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full run of unit tests and submit results to Source control, create a list of bugs if required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Ensures all code functionality works or a task can be raised to fix issue for transition phase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project status assessment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 is known by whole team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project status assessment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 is known by whole team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project status assessment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 is known by whole team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project status assessment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 is known by whole team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 unit tests for join project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 test is available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CSS for messages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Messages are designed the same as the site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B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back end code for friendly error messages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site returns friendly error messages when an error occurs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B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a notification for a new project assignment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resources know when they are assigned to a project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rPr>
                <w:rFonts w:ascii="Arial" w:cs="Arial" w:eastAsia="Arial" w:hAnsi="Arial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date and descending order for notifications, and delete and read/unread status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Notifications system will be more clear as to what is a new notification, like an email inbox.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Arial" w:cs="Arial" w:eastAsia="Arial" w:hAnsi="Arial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cancel button to each ui page instead of browser back button only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Easier to navigate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Arial" w:cs="Arial" w:eastAsia="Arial" w:hAnsi="Arial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D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create user screen and backend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 users can be created, and authority levels set on existing users.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widowControl w:val="1"/>
              <w:rPr>
                <w:rFonts w:ascii="Arial" w:cs="Arial" w:eastAsia="Arial" w:hAnsi="Arial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D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reports - Stretch Goal - not required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Admins will be able to view total hours per skill and per project to help decide how to manage resources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rPr>
                <w:rFonts w:ascii="Arial" w:cs="Arial" w:eastAsia="Arial" w:hAnsi="Arial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E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Renew Certificate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site can support HTTPS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rPr>
                <w:rFonts w:ascii="Arial" w:cs="Arial" w:eastAsia="Arial" w:hAnsi="Arial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 expiry is 27/11/19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E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wiki for ICOM page with links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assessment can be easily marked by the assessor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(link not available)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F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Try break the app as a user if using it slightly wrong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Will be able to identify any bugs to clear out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widowControl w:val="1"/>
              <w:rPr>
                <w:rFonts w:ascii="Arial" w:cs="Arial" w:eastAsia="Arial" w:hAnsi="Arial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1"/>
              <w:rPr>
                <w:rFonts w:ascii="Arial" w:cs="Arial" w:eastAsia="Arial" w:hAnsi="Arial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1"/>
              <w:rPr>
                <w:rFonts w:ascii="Arial" w:cs="Arial" w:eastAsia="Arial" w:hAnsi="Arial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1"/>
              <w:rPr>
                <w:rFonts w:ascii="Arial" w:cs="Arial" w:eastAsia="Arial" w:hAnsi="Arial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  <w:p w:rsidR="00000000" w:rsidDel="00000000" w:rsidP="00000000" w:rsidRDefault="00000000" w:rsidRPr="00000000" w14:paraId="000000F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  <w:p w:rsidR="00000000" w:rsidDel="00000000" w:rsidP="00000000" w:rsidRDefault="00000000" w:rsidRPr="00000000" w14:paraId="000000F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  <w:p w:rsidR="00000000" w:rsidDel="00000000" w:rsidP="00000000" w:rsidRDefault="00000000" w:rsidRPr="00000000" w14:paraId="000000F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10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0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0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10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Business scenario test document including questions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Enable beta testing to be completed by beta testers; Requires completion of 3.1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widowControl w:val="1"/>
              <w:rPr>
                <w:rFonts w:ascii="Arial" w:cs="Arial" w:eastAsia="Arial" w:hAnsi="Arial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0">
      <w:pPr>
        <w:spacing w:line="276" w:lineRule="auto"/>
        <w:rPr/>
        <w:sectPr>
          <w:headerReference r:id="rId29" w:type="default"/>
          <w:footerReference r:id="rId30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530"/>
        <w:gridCol w:w="4695"/>
        <w:tblGridChange w:id="0">
          <w:tblGrid>
            <w:gridCol w:w="3115"/>
            <w:gridCol w:w="1530"/>
            <w:gridCol w:w="46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11E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1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IOCM Delivered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26/8/2019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12D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12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9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1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135">
          <w:pPr>
            <w:rPr/>
          </w:pPr>
          <w:r w:rsidDel="00000000" w:rsidR="00000000" w:rsidRPr="00000000">
            <w:rPr>
              <w:rtl w:val="0"/>
            </w:rPr>
            <w:t xml:space="preserve">Iteration Plan - Iteration 4 (IOCM Phase)</w:t>
          </w:r>
        </w:p>
      </w:tc>
      <w:tc>
        <w:tcPr/>
        <w:p w:rsidR="00000000" w:rsidDel="00000000" w:rsidP="00000000" w:rsidRDefault="00000000" w:rsidRPr="00000000" w14:paraId="00000136">
          <w:pPr>
            <w:rPr/>
          </w:pPr>
          <w:r w:rsidDel="00000000" w:rsidR="00000000" w:rsidRPr="00000000">
            <w:rPr>
              <w:rtl w:val="0"/>
            </w:rPr>
            <w:t xml:space="preserve">  Date: 26/08/2019</w:t>
          </w:r>
        </w:p>
      </w:tc>
    </w:tr>
  </w:tbl>
  <w:p w:rsidR="00000000" w:rsidDel="00000000" w:rsidP="00000000" w:rsidRDefault="00000000" w:rsidRPr="00000000" w14:paraId="000001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atthewJuliusScott/ResourceManager/commit/c12ea52f33a291d9ee594e1c1431387d9ffcca6a" TargetMode="External"/><Relationship Id="rId22" Type="http://schemas.openxmlformats.org/officeDocument/2006/relationships/hyperlink" Target="https://github.com/MatthewJuliusScott/ResourceManager/commit/eb53013e8e861352b2c679b0bccc944ff77a4bac" TargetMode="External"/><Relationship Id="rId21" Type="http://schemas.openxmlformats.org/officeDocument/2006/relationships/hyperlink" Target="https://github.com/MatthewJuliusScott/ResourceManager/commit/3c4bb69cc3975d08d510dc5aa93215cb2434306d" TargetMode="External"/><Relationship Id="rId24" Type="http://schemas.openxmlformats.org/officeDocument/2006/relationships/hyperlink" Target="https://github.com/MatthewJuliusScott/ResourceManager/issues?q=is%3Aissue+is%3Aclosed+author%3AAbrody01" TargetMode="External"/><Relationship Id="rId23" Type="http://schemas.openxmlformats.org/officeDocument/2006/relationships/hyperlink" Target="https://github.com/MatthewJuliusScott/ResourceManager/commit/7ee02dc2171d70fcd995a781f97bdb158fefd9a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tthewJuliusScott/ResourceManager/commit/66b988b4aa2bde7ed13a2d5bac823f037f084995" TargetMode="External"/><Relationship Id="rId26" Type="http://schemas.openxmlformats.org/officeDocument/2006/relationships/hyperlink" Target="https://github.com/MatthewJuliusScott/ResourceManager/issues/created_by/Jaackcarter" TargetMode="External"/><Relationship Id="rId25" Type="http://schemas.openxmlformats.org/officeDocument/2006/relationships/hyperlink" Target="https://github.com/MatthewJuliusScott/ResourceManager/commit/92b125a75bb10446ba254c47c80a19e537a04950" TargetMode="External"/><Relationship Id="rId28" Type="http://schemas.openxmlformats.org/officeDocument/2006/relationships/hyperlink" Target="https://github.com/MatthewJuliusScott/ResourceManager/commit/60ee677cfd11c68178fb6ec265cb0de35a9c5295" TargetMode="External"/><Relationship Id="rId27" Type="http://schemas.openxmlformats.org/officeDocument/2006/relationships/hyperlink" Target="https://github.com/MatthewJuliusScott/ResourceManager/issues/created_by/Jaackcar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tthewJuliusScott/ResourceManager/commit/7ee02dc2171d70fcd995a781f97bdb158fefd9a3" TargetMode="External"/><Relationship Id="rId29" Type="http://schemas.openxmlformats.org/officeDocument/2006/relationships/header" Target="header1.xml"/><Relationship Id="rId7" Type="http://schemas.openxmlformats.org/officeDocument/2006/relationships/hyperlink" Target="https://drive.google.com/file/d/1CVOqkvsqI4LusZD8pi3S5F_Pt13Fn7ne/view?usp=sharing" TargetMode="External"/><Relationship Id="rId8" Type="http://schemas.openxmlformats.org/officeDocument/2006/relationships/hyperlink" Target="https://drive.google.com/file/d/1CVOqkvsqI4LusZD8pi3S5F_Pt13Fn7ne/view?usp=sharing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github.com/MatthewJuliusScott/ResourceManager/commit/cca394273f92809ec745aec2e878099dcad70a28" TargetMode="External"/><Relationship Id="rId10" Type="http://schemas.openxmlformats.org/officeDocument/2006/relationships/hyperlink" Target="https://github.com/MatthewJuliusScott/ResourceManager/commit/0f762b3817d0fe4e818ec12884d54893ecd55ffc" TargetMode="External"/><Relationship Id="rId13" Type="http://schemas.openxmlformats.org/officeDocument/2006/relationships/hyperlink" Target="https://github.com/MatthewJuliusScott/ResourceManager/commit/2a9f0ceb7823b8a910850f213af0bf163fd6d52d" TargetMode="External"/><Relationship Id="rId12" Type="http://schemas.openxmlformats.org/officeDocument/2006/relationships/hyperlink" Target="https://github.com/MatthewJuliusScott/ResourceManager/commit/c51c6e522bbd2cd7fef445ffee1f7a2f47412d07" TargetMode="External"/><Relationship Id="rId15" Type="http://schemas.openxmlformats.org/officeDocument/2006/relationships/hyperlink" Target="https://github.com/MatthewJuliusScott/ResourceManager/commit/eb3a61e74be2f536f4361cc969c0fbdc62511a08" TargetMode="External"/><Relationship Id="rId14" Type="http://schemas.openxmlformats.org/officeDocument/2006/relationships/hyperlink" Target="https://github.com/MatthewJuliusScott/ResourceManager/commit/01302a6d6bd30d220d74c62b230371f4800d90f7" TargetMode="External"/><Relationship Id="rId17" Type="http://schemas.openxmlformats.org/officeDocument/2006/relationships/hyperlink" Target="https://github.com/MatthewJuliusScott/ResourceManager/commit/a98c7f0f417c2204947129977311eda9ad7914e3" TargetMode="External"/><Relationship Id="rId16" Type="http://schemas.openxmlformats.org/officeDocument/2006/relationships/hyperlink" Target="https://github.com/MatthewJuliusScott/ResourceManager/commit/7e7a37ca262160c74504a0863e7def7287ce754d" TargetMode="External"/><Relationship Id="rId19" Type="http://schemas.openxmlformats.org/officeDocument/2006/relationships/hyperlink" Target="https://github.com/MatthewJuliusScott/ResourceManager/commit/573866e96eb4870812f1f6366286b6814b21d335" TargetMode="External"/><Relationship Id="rId18" Type="http://schemas.openxmlformats.org/officeDocument/2006/relationships/hyperlink" Target="https://github.com/MatthewJuliusScott/ResourceManager/commit/6cdaece96920ab66682b9d0241c528b124941d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