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27 May 2019</w:t>
            </w:r>
          </w:p>
        </w:tc>
      </w:tr>
      <w:tr>
        <w:tc>
          <w:tcPr/>
          <w:p w:rsidR="00000000" w:rsidDel="00000000" w:rsidP="00000000" w:rsidRDefault="00000000" w:rsidRPr="00000000" w14:paraId="0000000B">
            <w:pPr>
              <w:rPr/>
            </w:pPr>
            <w:r w:rsidDel="00000000" w:rsidR="00000000" w:rsidRPr="00000000">
              <w:rPr>
                <w:rtl w:val="0"/>
              </w:rPr>
              <w:t xml:space="preserve">Wireframes for allocate use Case developed</w:t>
            </w:r>
          </w:p>
        </w:tc>
        <w:tc>
          <w:tcPr/>
          <w:p w:rsidR="00000000" w:rsidDel="00000000" w:rsidP="00000000" w:rsidRDefault="00000000" w:rsidRPr="00000000" w14:paraId="0000000C">
            <w:pPr>
              <w:rPr/>
            </w:pPr>
            <w:r w:rsidDel="00000000" w:rsidR="00000000" w:rsidRPr="00000000">
              <w:rPr>
                <w:rtl w:val="0"/>
              </w:rPr>
              <w:t xml:space="preserve"> May 2019</w:t>
            </w:r>
          </w:p>
        </w:tc>
      </w:tr>
      <w:tr>
        <w:tc>
          <w:tcPr/>
          <w:p w:rsidR="00000000" w:rsidDel="00000000" w:rsidP="00000000" w:rsidRDefault="00000000" w:rsidRPr="00000000" w14:paraId="0000000D">
            <w:pPr>
              <w:rPr/>
            </w:pPr>
            <w:r w:rsidDel="00000000" w:rsidR="00000000" w:rsidRPr="00000000">
              <w:rPr>
                <w:rtl w:val="0"/>
              </w:rPr>
              <w:t xml:space="preserve">Allocate resource code developed</w:t>
            </w:r>
          </w:p>
        </w:tc>
        <w:tc>
          <w:tcPr/>
          <w:p w:rsidR="00000000" w:rsidDel="00000000" w:rsidP="00000000" w:rsidRDefault="00000000" w:rsidRPr="00000000" w14:paraId="0000000E">
            <w:pPr>
              <w:rPr/>
            </w:pPr>
            <w:r w:rsidDel="00000000" w:rsidR="00000000" w:rsidRPr="00000000">
              <w:rPr>
                <w:rtl w:val="0"/>
              </w:rPr>
              <w:t xml:space="preserve">20 May 2019</w:t>
            </w:r>
          </w:p>
        </w:tc>
      </w:tr>
      <w:tr>
        <w:trPr>
          <w:trHeight w:val="260" w:hRule="atLeast"/>
        </w:trPr>
        <w:tc>
          <w:tcPr/>
          <w:p w:rsidR="00000000" w:rsidDel="00000000" w:rsidP="00000000" w:rsidRDefault="00000000" w:rsidRPr="00000000" w14:paraId="0000000F">
            <w:pPr>
              <w:rPr/>
            </w:pPr>
            <w:r w:rsidDel="00000000" w:rsidR="00000000" w:rsidRPr="00000000">
              <w:rPr>
                <w:rtl w:val="0"/>
              </w:rPr>
              <w:t xml:space="preserve">Develop Front end for Allocate Resource use Case</w:t>
            </w:r>
          </w:p>
        </w:tc>
        <w:tc>
          <w:tcPr/>
          <w:p w:rsidR="00000000" w:rsidDel="00000000" w:rsidP="00000000" w:rsidRDefault="00000000" w:rsidRPr="00000000" w14:paraId="00000010">
            <w:pPr>
              <w:rPr/>
            </w:pPr>
            <w:r w:rsidDel="00000000" w:rsidR="00000000" w:rsidRPr="00000000">
              <w:rPr>
                <w:rtl w:val="0"/>
              </w:rPr>
              <w:t xml:space="preserve">23 May 2019</w:t>
            </w:r>
          </w:p>
        </w:tc>
      </w:tr>
      <w:tr>
        <w:trPr>
          <w:trHeight w:val="240" w:hRule="atLeast"/>
        </w:trPr>
        <w:tc>
          <w:tcPr/>
          <w:p w:rsidR="00000000" w:rsidDel="00000000" w:rsidP="00000000" w:rsidRDefault="00000000" w:rsidRPr="00000000" w14:paraId="00000011">
            <w:pPr>
              <w:rPr/>
            </w:pPr>
            <w:r w:rsidDel="00000000" w:rsidR="00000000" w:rsidRPr="00000000">
              <w:rPr>
                <w:rtl w:val="0"/>
              </w:rPr>
              <w:t xml:space="preserve">Hardware Provisioned for deployment</w:t>
            </w:r>
          </w:p>
        </w:tc>
        <w:tc>
          <w:tcPr/>
          <w:p w:rsidR="00000000" w:rsidDel="00000000" w:rsidP="00000000" w:rsidRDefault="00000000" w:rsidRPr="00000000" w14:paraId="00000012">
            <w:pPr>
              <w:rPr/>
            </w:pPr>
            <w:r w:rsidDel="00000000" w:rsidR="00000000" w:rsidRPr="00000000">
              <w:rPr>
                <w:rtl w:val="0"/>
              </w:rPr>
              <w:t xml:space="preserve">25 May 2019</w:t>
            </w:r>
          </w:p>
        </w:tc>
      </w:tr>
      <w:tr>
        <w:trPr>
          <w:trHeight w:val="240" w:hRule="atLeast"/>
        </w:trPr>
        <w:tc>
          <w:tcPr/>
          <w:p w:rsidR="00000000" w:rsidDel="00000000" w:rsidP="00000000" w:rsidRDefault="00000000" w:rsidRPr="00000000" w14:paraId="00000013">
            <w:pPr>
              <w:rPr/>
            </w:pPr>
            <w:r w:rsidDel="00000000" w:rsidR="00000000" w:rsidRPr="00000000">
              <w:rPr>
                <w:rtl w:val="0"/>
              </w:rPr>
              <w:t xml:space="preserve">Full Use Case Descriptions prepared for next iteration</w:t>
            </w:r>
          </w:p>
        </w:tc>
        <w:tc>
          <w:tcPr/>
          <w:p w:rsidR="00000000" w:rsidDel="00000000" w:rsidP="00000000" w:rsidRDefault="00000000" w:rsidRPr="00000000" w14:paraId="00000014">
            <w:pPr>
              <w:rPr/>
            </w:pPr>
            <w:r w:rsidDel="00000000" w:rsidR="00000000" w:rsidRPr="00000000">
              <w:rPr>
                <w:rtl w:val="0"/>
              </w:rPr>
              <w:t xml:space="preserve">26 May 2019</w:t>
            </w:r>
          </w:p>
        </w:tc>
      </w:tr>
      <w:tr>
        <w:tc>
          <w:tcPr/>
          <w:p w:rsidR="00000000" w:rsidDel="00000000" w:rsidP="00000000" w:rsidRDefault="00000000" w:rsidRPr="00000000" w14:paraId="00000015">
            <w:pPr>
              <w:rPr/>
            </w:pPr>
            <w:r w:rsidDel="00000000" w:rsidR="00000000" w:rsidRPr="00000000">
              <w:rPr>
                <w:rtl w:val="0"/>
              </w:rPr>
              <w:t xml:space="preserve">UI design elements prepared for next iteration</w:t>
            </w:r>
          </w:p>
        </w:tc>
        <w:tc>
          <w:tcPr/>
          <w:p w:rsidR="00000000" w:rsidDel="00000000" w:rsidP="00000000" w:rsidRDefault="00000000" w:rsidRPr="00000000" w14:paraId="00000016">
            <w:pPr>
              <w:rPr/>
            </w:pPr>
            <w:r w:rsidDel="00000000" w:rsidR="00000000" w:rsidRPr="00000000">
              <w:rPr>
                <w:rtl w:val="0"/>
              </w:rPr>
              <w:t xml:space="preserve">26 May 2019</w:t>
            </w:r>
          </w:p>
        </w:tc>
      </w:tr>
      <w:tr>
        <w:tc>
          <w:tcPr/>
          <w:p w:rsidR="00000000" w:rsidDel="00000000" w:rsidP="00000000" w:rsidRDefault="00000000" w:rsidRPr="00000000" w14:paraId="00000017">
            <w:pPr>
              <w:rPr/>
            </w:pPr>
            <w:r w:rsidDel="00000000" w:rsidR="00000000" w:rsidRPr="00000000">
              <w:rPr>
                <w:rtl w:val="0"/>
              </w:rPr>
              <w:t xml:space="preserve">Iteration stop</w:t>
            </w:r>
          </w:p>
        </w:tc>
        <w:tc>
          <w:tcPr/>
          <w:p w:rsidR="00000000" w:rsidDel="00000000" w:rsidP="00000000" w:rsidRDefault="00000000" w:rsidRPr="00000000" w14:paraId="00000018">
            <w:pPr>
              <w:rPr/>
            </w:pPr>
            <w:r w:rsidDel="00000000" w:rsidR="00000000" w:rsidRPr="00000000">
              <w:rPr>
                <w:rtl w:val="0"/>
              </w:rPr>
              <w:t xml:space="preserve">26 May 2019</w:t>
            </w:r>
          </w:p>
        </w:tc>
      </w:tr>
    </w:tbl>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2.  High-level objectives</w:t>
      </w:r>
    </w:p>
    <w:p w:rsidR="00000000" w:rsidDel="00000000" w:rsidP="00000000" w:rsidRDefault="00000000" w:rsidRPr="00000000" w14:paraId="0000001B">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Developed wireframes for allocate Resource use case</w:t>
      </w:r>
    </w:p>
    <w:p w:rsidR="00000000" w:rsidDel="00000000" w:rsidP="00000000" w:rsidRDefault="00000000" w:rsidRPr="00000000" w14:paraId="0000001C">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Develop deployable architecture for Allocate Resource use Case</w:t>
      </w:r>
      <w:r w:rsidDel="00000000" w:rsidR="00000000" w:rsidRPr="00000000">
        <w:rPr>
          <w:rtl w:val="0"/>
        </w:rPr>
      </w:r>
    </w:p>
    <w:p w:rsidR="00000000" w:rsidDel="00000000" w:rsidP="00000000" w:rsidRDefault="00000000" w:rsidRPr="00000000" w14:paraId="0000001D">
      <w:pPr>
        <w:keepLines w:val="1"/>
        <w:numPr>
          <w:ilvl w:val="0"/>
          <w:numId w:val="3"/>
        </w:numPr>
        <w:spacing w:after="120" w:lineRule="auto"/>
        <w:ind w:left="360"/>
      </w:pPr>
      <w:r w:rsidDel="00000000" w:rsidR="00000000" w:rsidRPr="00000000">
        <w:rPr>
          <w:rtl w:val="0"/>
        </w:rPr>
        <w:t xml:space="preserve">Developed Full Use Case Description for Update and Remove Skills</w:t>
      </w:r>
    </w:p>
    <w:p w:rsidR="00000000" w:rsidDel="00000000" w:rsidP="00000000" w:rsidRDefault="00000000" w:rsidRPr="00000000" w14:paraId="0000001E">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Developed wireframes Update and Remove Skills</w:t>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3.  Evaluation criteria</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Design elements exist for Allocate Resource</w:t>
      </w:r>
    </w:p>
    <w:p w:rsidR="00000000" w:rsidDel="00000000" w:rsidP="00000000" w:rsidRDefault="00000000" w:rsidRPr="00000000" w14:paraId="00000022">
      <w:pPr>
        <w:numPr>
          <w:ilvl w:val="0"/>
          <w:numId w:val="2"/>
        </w:numPr>
        <w:spacing w:after="0" w:afterAutospacing="0" w:lineRule="auto"/>
        <w:ind w:left="720" w:hanging="360"/>
      </w:pPr>
      <w:r w:rsidDel="00000000" w:rsidR="00000000" w:rsidRPr="00000000">
        <w:rPr>
          <w:rtl w:val="0"/>
        </w:rPr>
        <w:t xml:space="preserve">Deployable architecture developed for Allocate Resource use case</w:t>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New Design elements are prepared for Next iteration</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Hardware prepared for deployment</w:t>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4.  Work Item assignments</w:t>
      </w:r>
    </w:p>
    <w:p w:rsidR="00000000" w:rsidDel="00000000" w:rsidP="00000000" w:rsidRDefault="00000000" w:rsidRPr="00000000" w14:paraId="00000026">
      <w:pPr>
        <w:spacing w:after="12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27">
      <w:pPr>
        <w:keepLines w:val="1"/>
        <w:spacing w:after="120" w:lineRule="auto"/>
        <w:ind w:left="360" w:hanging="720"/>
        <w:rPr/>
      </w:pPr>
      <w:r w:rsidDel="00000000" w:rsidR="00000000" w:rsidRPr="00000000">
        <w:rPr>
          <w:rtl w:val="0"/>
        </w:rPr>
        <w:t xml:space="preserve">The following Work Items will be addressed in this iteration:</w:t>
      </w:r>
      <w:r w:rsidDel="00000000" w:rsidR="00000000" w:rsidRPr="00000000">
        <w:rPr>
          <w:rtl w:val="0"/>
        </w:rPr>
      </w:r>
    </w:p>
    <w:tbl>
      <w:tblPr>
        <w:tblStyle w:val="Table2"/>
        <w:tblW w:w="10946.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400"/>
        <w:gridCol w:w="2490"/>
        <w:gridCol w:w="1170"/>
        <w:gridCol w:w="1095"/>
        <w:gridCol w:w="1035"/>
        <w:gridCol w:w="930"/>
        <w:gridCol w:w="1136"/>
        <w:tblGridChange w:id="0">
          <w:tblGrid>
            <w:gridCol w:w="690"/>
            <w:gridCol w:w="2400"/>
            <w:gridCol w:w="2490"/>
            <w:gridCol w:w="1170"/>
            <w:gridCol w:w="1095"/>
            <w:gridCol w:w="1035"/>
            <w:gridCol w:w="930"/>
            <w:gridCol w:w="1136"/>
          </w:tblGrid>
        </w:tblGridChange>
      </w:tblGrid>
      <w:tr>
        <w:trPr>
          <w:trHeight w:val="720" w:hRule="atLeast"/>
        </w:trPr>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Develop wireframes Login page</w:t>
            </w:r>
          </w:p>
        </w:tc>
        <w:tc>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9">
            <w:pPr>
              <w:widowControl w:val="1"/>
              <w:rPr>
                <w:rFonts w:ascii="Arial" w:cs="Arial" w:eastAsia="Arial" w:hAnsi="Arial"/>
              </w:rPr>
            </w:pPr>
            <w:r w:rsidDel="00000000" w:rsidR="00000000" w:rsidRPr="00000000">
              <w:rPr>
                <w:rFonts w:ascii="Arial" w:cs="Arial" w:eastAsia="Arial" w:hAnsi="Arial"/>
                <w:rtl w:val="0"/>
              </w:rPr>
              <w:t xml:space="preserve">Develop Wireframes Manage Project</w:t>
            </w:r>
          </w:p>
        </w:tc>
        <w:tc>
          <w:tcPr/>
          <w:p w:rsidR="00000000" w:rsidDel="00000000" w:rsidP="00000000" w:rsidRDefault="00000000" w:rsidRPr="00000000" w14:paraId="0000003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D">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41">
            <w:pPr>
              <w:widowControl w:val="1"/>
              <w:rPr>
                <w:rFonts w:ascii="Arial" w:cs="Arial" w:eastAsia="Arial" w:hAnsi="Arial"/>
              </w:rPr>
            </w:pPr>
            <w:r w:rsidDel="00000000" w:rsidR="00000000" w:rsidRPr="00000000">
              <w:rPr>
                <w:rFonts w:ascii="Arial" w:cs="Arial" w:eastAsia="Arial" w:hAnsi="Arial"/>
                <w:rtl w:val="0"/>
              </w:rPr>
              <w:t xml:space="preserve">Develop Wireframes for Homepage</w:t>
            </w:r>
          </w:p>
        </w:tc>
        <w:tc>
          <w:tcPr/>
          <w:p w:rsidR="00000000" w:rsidDel="00000000" w:rsidP="00000000" w:rsidRDefault="00000000" w:rsidRPr="00000000" w14:paraId="0000004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5">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9">
            <w:pPr>
              <w:widowControl w:val="1"/>
              <w:rPr>
                <w:rFonts w:ascii="Arial" w:cs="Arial" w:eastAsia="Arial" w:hAnsi="Arial"/>
              </w:rPr>
            </w:pPr>
            <w:r w:rsidDel="00000000" w:rsidR="00000000" w:rsidRPr="00000000">
              <w:rPr>
                <w:rFonts w:ascii="Arial" w:cs="Arial" w:eastAsia="Arial" w:hAnsi="Arial"/>
                <w:rtl w:val="0"/>
              </w:rPr>
              <w:t xml:space="preserve">Develop wireframes for Locate Resource page</w:t>
            </w:r>
          </w:p>
        </w:tc>
        <w:tc>
          <w:tcPr/>
          <w:p w:rsidR="00000000" w:rsidDel="00000000" w:rsidP="00000000" w:rsidRDefault="00000000" w:rsidRPr="00000000" w14:paraId="0000004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D">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51">
            <w:pPr>
              <w:widowControl w:val="1"/>
              <w:rPr>
                <w:rFonts w:ascii="Arial" w:cs="Arial" w:eastAsia="Arial" w:hAnsi="Arial"/>
              </w:rPr>
            </w:pPr>
            <w:r w:rsidDel="00000000" w:rsidR="00000000" w:rsidRPr="00000000">
              <w:rPr>
                <w:rFonts w:ascii="Arial" w:cs="Arial" w:eastAsia="Arial" w:hAnsi="Arial"/>
                <w:rtl w:val="0"/>
              </w:rPr>
              <w:t xml:space="preserve">Construct page for login</w:t>
            </w:r>
          </w:p>
        </w:tc>
        <w:tc>
          <w:tcPr/>
          <w:p w:rsidR="00000000" w:rsidDel="00000000" w:rsidP="00000000" w:rsidRDefault="00000000" w:rsidRPr="00000000" w14:paraId="00000052">
            <w:pPr>
              <w:widowControl w:val="1"/>
              <w:rPr>
                <w:rFonts w:ascii="Arial" w:cs="Arial" w:eastAsia="Arial" w:hAnsi="Arial"/>
              </w:rPr>
            </w:pPr>
            <w:r w:rsidDel="00000000" w:rsidR="00000000" w:rsidRPr="00000000">
              <w:rPr>
                <w:rFonts w:ascii="Arial" w:cs="Arial" w:eastAsia="Arial" w:hAnsi="Arial"/>
                <w:rtl w:val="0"/>
              </w:rPr>
              <w:t xml:space="preserve">Complete pending check in of code</w:t>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5">
            <w:pPr>
              <w:widowControl w:val="1"/>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r>
      <w:tr>
        <w:trPr>
          <w:trHeight w:val="240" w:hRule="atLeast"/>
        </w:trPr>
        <w:tc>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9">
            <w:pPr>
              <w:widowControl w:val="1"/>
              <w:rPr>
                <w:rFonts w:ascii="Arial" w:cs="Arial" w:eastAsia="Arial" w:hAnsi="Arial"/>
              </w:rPr>
            </w:pPr>
            <w:r w:rsidDel="00000000" w:rsidR="00000000" w:rsidRPr="00000000">
              <w:rPr>
                <w:rFonts w:ascii="Arial" w:cs="Arial" w:eastAsia="Arial" w:hAnsi="Arial"/>
                <w:rtl w:val="0"/>
              </w:rPr>
              <w:t xml:space="preserve">Construct page for Manage Project</w:t>
            </w:r>
          </w:p>
        </w:tc>
        <w:tc>
          <w:tcPr/>
          <w:p w:rsidR="00000000" w:rsidDel="00000000" w:rsidP="00000000" w:rsidRDefault="00000000" w:rsidRPr="00000000" w14:paraId="0000005A">
            <w:pPr>
              <w:widowControl w:val="1"/>
              <w:rPr>
                <w:rFonts w:ascii="Arial" w:cs="Arial" w:eastAsia="Arial" w:hAnsi="Arial"/>
              </w:rPr>
            </w:pPr>
            <w:r w:rsidDel="00000000" w:rsidR="00000000" w:rsidRPr="00000000">
              <w:rPr>
                <w:rFonts w:ascii="Arial" w:cs="Arial" w:eastAsia="Arial" w:hAnsi="Arial"/>
                <w:rtl w:val="0"/>
              </w:rPr>
              <w:t xml:space="preserve">Complete pending check in of code</w:t>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r>
      <w:tr>
        <w:trPr>
          <w:trHeight w:val="240" w:hRule="atLeast"/>
        </w:trPr>
        <w:tc>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61">
            <w:pPr>
              <w:widowControl w:val="1"/>
              <w:rPr>
                <w:rFonts w:ascii="Arial" w:cs="Arial" w:eastAsia="Arial" w:hAnsi="Arial"/>
              </w:rPr>
            </w:pPr>
            <w:r w:rsidDel="00000000" w:rsidR="00000000" w:rsidRPr="00000000">
              <w:rPr>
                <w:rFonts w:ascii="Arial" w:cs="Arial" w:eastAsia="Arial" w:hAnsi="Arial"/>
                <w:rtl w:val="0"/>
              </w:rPr>
              <w:t xml:space="preserve">Construct page for Homepage</w:t>
            </w:r>
          </w:p>
        </w:tc>
        <w:tc>
          <w:tcPr/>
          <w:p w:rsidR="00000000" w:rsidDel="00000000" w:rsidP="00000000" w:rsidRDefault="00000000" w:rsidRPr="00000000" w14:paraId="00000062">
            <w:pPr>
              <w:widowControl w:val="1"/>
              <w:rPr>
                <w:rFonts w:ascii="Arial" w:cs="Arial" w:eastAsia="Arial" w:hAnsi="Arial"/>
              </w:rPr>
            </w:pPr>
            <w:r w:rsidDel="00000000" w:rsidR="00000000" w:rsidRPr="00000000">
              <w:rPr>
                <w:rFonts w:ascii="Arial" w:cs="Arial" w:eastAsia="Arial" w:hAnsi="Arial"/>
                <w:rtl w:val="0"/>
              </w:rPr>
              <w:t xml:space="preserve">Complete pending check in of code</w:t>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4.5</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r>
      <w:tr>
        <w:trPr>
          <w:trHeight w:val="240" w:hRule="atLeast"/>
        </w:trPr>
        <w:tc>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9">
            <w:pPr>
              <w:widowControl w:val="1"/>
              <w:rPr>
                <w:rFonts w:ascii="Arial" w:cs="Arial" w:eastAsia="Arial" w:hAnsi="Arial"/>
              </w:rPr>
            </w:pPr>
            <w:r w:rsidDel="00000000" w:rsidR="00000000" w:rsidRPr="00000000">
              <w:rPr>
                <w:rFonts w:ascii="Arial" w:cs="Arial" w:eastAsia="Arial" w:hAnsi="Arial"/>
                <w:rtl w:val="0"/>
              </w:rPr>
              <w:t xml:space="preserve">Construct page for locate resource</w:t>
            </w:r>
          </w:p>
        </w:tc>
        <w:tc>
          <w:tcPr/>
          <w:p w:rsidR="00000000" w:rsidDel="00000000" w:rsidP="00000000" w:rsidRDefault="00000000" w:rsidRPr="00000000" w14:paraId="0000006A">
            <w:pPr>
              <w:widowControl w:val="1"/>
              <w:rPr>
                <w:rFonts w:ascii="Arial" w:cs="Arial" w:eastAsia="Arial" w:hAnsi="Arial"/>
              </w:rPr>
            </w:pPr>
            <w:r w:rsidDel="00000000" w:rsidR="00000000" w:rsidRPr="00000000">
              <w:rPr>
                <w:rFonts w:ascii="Arial" w:cs="Arial" w:eastAsia="Arial" w:hAnsi="Arial"/>
                <w:rtl w:val="0"/>
              </w:rPr>
              <w:t xml:space="preserve">Complete pending check in of code</w:t>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r>
      <w:tr>
        <w:trPr>
          <w:trHeight w:val="240" w:hRule="atLeast"/>
        </w:trPr>
        <w:tc>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71">
            <w:pPr>
              <w:widowControl w:val="1"/>
              <w:rPr>
                <w:rFonts w:ascii="Arial" w:cs="Arial" w:eastAsia="Arial" w:hAnsi="Arial"/>
              </w:rPr>
            </w:pPr>
            <w:r w:rsidDel="00000000" w:rsidR="00000000" w:rsidRPr="00000000">
              <w:rPr>
                <w:rFonts w:ascii="Arial" w:cs="Arial" w:eastAsia="Arial" w:hAnsi="Arial"/>
                <w:rtl w:val="0"/>
              </w:rPr>
              <w:t xml:space="preserve">Develop business logic for Allocate Resource Use Case </w:t>
            </w:r>
          </w:p>
        </w:tc>
        <w:tc>
          <w:tcPr/>
          <w:p w:rsidR="00000000" w:rsidDel="00000000" w:rsidP="00000000" w:rsidRDefault="00000000" w:rsidRPr="00000000" w14:paraId="0000007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16</w:t>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16</w:t>
            </w:r>
          </w:p>
        </w:tc>
        <w:tc>
          <w:tcPr>
            <w:shd w:fill="auto" w:val="clear"/>
            <w:vAlign w:val="bottom"/>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4.1</w:t>
            </w:r>
          </w:p>
        </w:tc>
        <w:tc>
          <w:tcPr>
            <w:shd w:fill="auto" w:val="clear"/>
            <w:vAlign w:val="bottom"/>
          </w:tcPr>
          <w:p w:rsidR="00000000" w:rsidDel="00000000" w:rsidP="00000000" w:rsidRDefault="00000000" w:rsidRPr="00000000" w14:paraId="00000079">
            <w:pPr>
              <w:widowControl w:val="1"/>
              <w:rPr>
                <w:rFonts w:ascii="Arial" w:cs="Arial" w:eastAsia="Arial" w:hAnsi="Arial"/>
              </w:rPr>
            </w:pPr>
            <w:r w:rsidDel="00000000" w:rsidR="00000000" w:rsidRPr="00000000">
              <w:rPr>
                <w:rFonts w:ascii="Arial" w:cs="Arial" w:eastAsia="Arial" w:hAnsi="Arial"/>
                <w:rtl w:val="0"/>
              </w:rPr>
              <w:t xml:space="preserve">Research and deploy hardware</w:t>
            </w:r>
          </w:p>
        </w:tc>
        <w:tc>
          <w:tcPr/>
          <w:p w:rsidR="00000000" w:rsidDel="00000000" w:rsidP="00000000" w:rsidRDefault="00000000" w:rsidRPr="00000000" w14:paraId="0000007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4.2</w:t>
            </w:r>
          </w:p>
        </w:tc>
        <w:tc>
          <w:tcPr>
            <w:shd w:fill="auto" w:val="clear"/>
            <w:vAlign w:val="bottom"/>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Investigate Certificate usage</w:t>
            </w:r>
          </w:p>
        </w:tc>
        <w:tc>
          <w:tcPr/>
          <w:p w:rsidR="00000000" w:rsidDel="00000000" w:rsidP="00000000" w:rsidRDefault="00000000" w:rsidRPr="00000000" w14:paraId="0000008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4">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4.3</w:t>
            </w:r>
          </w:p>
        </w:tc>
        <w:tc>
          <w:tcPr>
            <w:shd w:fill="auto" w:val="clear"/>
            <w:vAlign w:val="bottom"/>
          </w:tcPr>
          <w:p w:rsidR="00000000" w:rsidDel="00000000" w:rsidP="00000000" w:rsidRDefault="00000000" w:rsidRPr="00000000" w14:paraId="00000089">
            <w:pPr>
              <w:widowControl w:val="1"/>
              <w:rPr>
                <w:rFonts w:ascii="Arial" w:cs="Arial" w:eastAsia="Arial" w:hAnsi="Arial"/>
              </w:rPr>
            </w:pPr>
            <w:r w:rsidDel="00000000" w:rsidR="00000000" w:rsidRPr="00000000">
              <w:rPr>
                <w:rFonts w:ascii="Arial" w:cs="Arial" w:eastAsia="Arial" w:hAnsi="Arial"/>
                <w:rtl w:val="0"/>
              </w:rPr>
              <w:t xml:space="preserve">Define and Prepare certificate for deployment</w:t>
            </w:r>
          </w:p>
        </w:tc>
        <w:tc>
          <w:tcPr/>
          <w:p w:rsidR="00000000" w:rsidDel="00000000" w:rsidP="00000000" w:rsidRDefault="00000000" w:rsidRPr="00000000" w14:paraId="0000008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91">
            <w:pPr>
              <w:widowControl w:val="1"/>
              <w:rPr>
                <w:rFonts w:ascii="Arial" w:cs="Arial" w:eastAsia="Arial" w:hAnsi="Arial"/>
              </w:rPr>
            </w:pPr>
            <w:r w:rsidDel="00000000" w:rsidR="00000000" w:rsidRPr="00000000">
              <w:rPr>
                <w:rFonts w:ascii="Arial" w:cs="Arial" w:eastAsia="Arial" w:hAnsi="Arial"/>
                <w:rtl w:val="0"/>
              </w:rPr>
              <w:t xml:space="preserve">Full Use Case Description for Update Skills</w:t>
            </w:r>
          </w:p>
        </w:tc>
        <w:tc>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4">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99">
            <w:pPr>
              <w:widowControl w:val="1"/>
              <w:rPr>
                <w:rFonts w:ascii="Arial" w:cs="Arial" w:eastAsia="Arial" w:hAnsi="Arial"/>
              </w:rPr>
            </w:pPr>
            <w:r w:rsidDel="00000000" w:rsidR="00000000" w:rsidRPr="00000000">
              <w:rPr>
                <w:rFonts w:ascii="Arial" w:cs="Arial" w:eastAsia="Arial" w:hAnsi="Arial"/>
                <w:rtl w:val="0"/>
              </w:rPr>
              <w:t xml:space="preserve">Full use case Description for Remove skills</w:t>
            </w:r>
          </w:p>
        </w:tc>
        <w:tc>
          <w:tcPr/>
          <w:p w:rsidR="00000000" w:rsidDel="00000000" w:rsidP="00000000" w:rsidRDefault="00000000" w:rsidRPr="00000000" w14:paraId="0000009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C">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A0">
            <w:pPr>
              <w:widowControl w:val="1"/>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A1">
            <w:pPr>
              <w:widowControl w:val="1"/>
              <w:rPr>
                <w:rFonts w:ascii="Arial" w:cs="Arial" w:eastAsia="Arial" w:hAnsi="Arial"/>
              </w:rPr>
            </w:pPr>
            <w:r w:rsidDel="00000000" w:rsidR="00000000" w:rsidRPr="00000000">
              <w:rPr>
                <w:rFonts w:ascii="Arial" w:cs="Arial" w:eastAsia="Arial" w:hAnsi="Arial"/>
                <w:rtl w:val="0"/>
              </w:rPr>
              <w:t xml:space="preserve">Wireframes for Update Skills</w:t>
            </w:r>
          </w:p>
        </w:tc>
        <w:tc>
          <w:tcPr/>
          <w:p w:rsidR="00000000" w:rsidDel="00000000" w:rsidP="00000000" w:rsidRDefault="00000000" w:rsidRPr="00000000" w14:paraId="000000A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A3">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4">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A5">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6">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7">
            <w:pPr>
              <w:widowControl w:val="1"/>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A8">
            <w:pPr>
              <w:widowControl w:val="1"/>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A9">
            <w:pPr>
              <w:widowControl w:val="1"/>
              <w:rPr>
                <w:rFonts w:ascii="Arial" w:cs="Arial" w:eastAsia="Arial" w:hAnsi="Arial"/>
              </w:rPr>
            </w:pPr>
            <w:r w:rsidDel="00000000" w:rsidR="00000000" w:rsidRPr="00000000">
              <w:rPr>
                <w:rFonts w:ascii="Arial" w:cs="Arial" w:eastAsia="Arial" w:hAnsi="Arial"/>
                <w:rtl w:val="0"/>
              </w:rPr>
              <w:t xml:space="preserve">Wireframe for Remove Skill</w:t>
            </w:r>
          </w:p>
        </w:tc>
        <w:tc>
          <w:tcPr/>
          <w:p w:rsidR="00000000" w:rsidDel="00000000" w:rsidP="00000000" w:rsidRDefault="00000000" w:rsidRPr="00000000" w14:paraId="000000A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A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C">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AD">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E">
            <w:pPr>
              <w:widowControl w:val="1"/>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F">
            <w:pPr>
              <w:widowControl w:val="1"/>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B0">
            <w:pPr>
              <w:widowControl w:val="1"/>
              <w:rPr>
                <w:rFonts w:ascii="Arial" w:cs="Arial" w:eastAsia="Arial" w:hAnsi="Arial"/>
              </w:rPr>
            </w:pPr>
            <w:r w:rsidDel="00000000" w:rsidR="00000000" w:rsidRPr="00000000">
              <w:rPr>
                <w:rFonts w:ascii="Arial" w:cs="Arial" w:eastAsia="Arial" w:hAnsi="Arial"/>
                <w:rtl w:val="0"/>
              </w:rPr>
              <w:t xml:space="preserve">X</w:t>
            </w:r>
          </w:p>
        </w:tc>
        <w:tc>
          <w:tcPr>
            <w:shd w:fill="auto" w:val="clear"/>
            <w:vAlign w:val="bottom"/>
          </w:tcPr>
          <w:p w:rsidR="00000000" w:rsidDel="00000000" w:rsidP="00000000" w:rsidRDefault="00000000" w:rsidRPr="00000000" w14:paraId="000000B1">
            <w:pPr>
              <w:widowControl w:val="1"/>
              <w:rPr>
                <w:rFonts w:ascii="Arial" w:cs="Arial" w:eastAsia="Arial" w:hAnsi="Arial"/>
              </w:rPr>
            </w:pPr>
            <w:r w:rsidDel="00000000" w:rsidR="00000000" w:rsidRPr="00000000">
              <w:rPr>
                <w:rFonts w:ascii="Arial" w:cs="Arial" w:eastAsia="Arial" w:hAnsi="Arial"/>
                <w:rtl w:val="0"/>
              </w:rPr>
              <w:t xml:space="preserve">Iteration Manager</w:t>
            </w:r>
          </w:p>
        </w:tc>
        <w:tc>
          <w:tcPr/>
          <w:p w:rsidR="00000000" w:rsidDel="00000000" w:rsidP="00000000" w:rsidRDefault="00000000" w:rsidRPr="00000000" w14:paraId="000000B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B3">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4">
            <w:pPr>
              <w:widowControl w:val="1"/>
              <w:rPr>
                <w:rFonts w:ascii="Arial" w:cs="Arial" w:eastAsia="Arial" w:hAnsi="Arial"/>
              </w:rPr>
            </w:pPr>
            <w:r w:rsidDel="00000000" w:rsidR="00000000" w:rsidRPr="00000000">
              <w:rPr>
                <w:rFonts w:ascii="Arial" w:cs="Arial" w:eastAsia="Arial" w:hAnsi="Arial"/>
                <w:rtl w:val="0"/>
              </w:rPr>
              <w:t xml:space="preserve">Aaron </w:t>
            </w:r>
          </w:p>
        </w:tc>
        <w:tc>
          <w:tcPr/>
          <w:p w:rsidR="00000000" w:rsidDel="00000000" w:rsidP="00000000" w:rsidRDefault="00000000" w:rsidRPr="00000000" w14:paraId="000000B5">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B6">
            <w:pPr>
              <w:widowControl w:val="1"/>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B7">
            <w:pPr>
              <w:widowControl w:val="1"/>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9">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BB">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lack of communication during iterations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ongoing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needs to be more committed to ensuring other team members are notified of completion of activities</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rtl w:val="0"/>
        </w:rPr>
        <w:t xml:space="preserve">6.  Assessment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C5">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C6">
            <w:pPr>
              <w:spacing w:after="40" w:before="40" w:lineRule="auto"/>
              <w:rPr/>
            </w:pPr>
            <w:r w:rsidDel="00000000" w:rsidR="00000000" w:rsidRPr="00000000">
              <w:rPr>
                <w:color w:val="0000ff"/>
                <w:rtl w:val="0"/>
              </w:rPr>
              <w:t xml:space="preserve">Catch up on lost time, begin using communications more effectively.</w:t>
            </w:r>
            <w:r w:rsidDel="00000000" w:rsidR="00000000" w:rsidRPr="00000000">
              <w:rPr>
                <w:rtl w:val="0"/>
              </w:rPr>
            </w:r>
          </w:p>
        </w:tc>
      </w:tr>
      <w:tr>
        <w:tc>
          <w:tcPr/>
          <w:p w:rsidR="00000000" w:rsidDel="00000000" w:rsidP="00000000" w:rsidRDefault="00000000" w:rsidRPr="00000000" w14:paraId="000000C7">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C8">
            <w:pPr>
              <w:spacing w:after="40" w:before="40" w:lineRule="auto"/>
              <w:rPr/>
            </w:pPr>
            <w:r w:rsidDel="00000000" w:rsidR="00000000" w:rsidRPr="00000000">
              <w:rPr>
                <w:rtl w:val="0"/>
              </w:rPr>
              <w:t xml:space="preserve">27/5/2019</w:t>
            </w:r>
          </w:p>
        </w:tc>
      </w:tr>
      <w:tr>
        <w:tc>
          <w:tcPr/>
          <w:p w:rsidR="00000000" w:rsidDel="00000000" w:rsidP="00000000" w:rsidRDefault="00000000" w:rsidRPr="00000000" w14:paraId="000000C9">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CA">
            <w:pPr>
              <w:spacing w:after="40" w:before="40" w:lineRule="auto"/>
              <w:rPr/>
            </w:pPr>
            <w:r w:rsidDel="00000000" w:rsidR="00000000" w:rsidRPr="00000000">
              <w:rPr>
                <w:rtl w:val="0"/>
              </w:rPr>
              <w:t xml:space="preserve">Matthew, Aaron, Brodie, Jack</w:t>
            </w:r>
          </w:p>
        </w:tc>
      </w:tr>
      <w:tr>
        <w:tc>
          <w:tcPr/>
          <w:p w:rsidR="00000000" w:rsidDel="00000000" w:rsidP="00000000" w:rsidRDefault="00000000" w:rsidRPr="00000000" w14:paraId="000000CB">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CC">
            <w:pPr>
              <w:spacing w:after="40" w:before="40" w:lineRule="auto"/>
              <w:rPr/>
            </w:pPr>
            <w:r w:rsidDel="00000000" w:rsidR="00000000" w:rsidRPr="00000000">
              <w:rPr>
                <w:rFonts w:ascii="Times" w:cs="Times" w:eastAsia="Times" w:hAnsi="Times"/>
                <w:color w:val="0000ff"/>
                <w:rtl w:val="0"/>
              </w:rPr>
              <w:t xml:space="preserve">Yellow</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All Objective were completed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p w:rsidR="00000000" w:rsidDel="00000000" w:rsidP="00000000" w:rsidRDefault="00000000" w:rsidRPr="00000000" w14:paraId="000000D1">
      <w:pPr>
        <w:pStyle w:val="Heading2"/>
        <w:numPr>
          <w:ilvl w:val="0"/>
          <w:numId w:val="4"/>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items planned for this period were completed, some code was not com</w:t>
      </w:r>
      <w:r w:rsidDel="00000000" w:rsidR="00000000" w:rsidRPr="00000000">
        <w:rPr>
          <w:rtl w:val="0"/>
        </w:rPr>
      </w:r>
    </w:p>
    <w:p w:rsidR="00000000" w:rsidDel="00000000" w:rsidP="00000000" w:rsidRDefault="00000000" w:rsidRPr="00000000" w14:paraId="000000D3">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Currently all assessment items are certified as complete except for:</w:t>
      </w:r>
    </w:p>
    <w:p w:rsidR="00000000" w:rsidDel="00000000" w:rsidP="00000000" w:rsidRDefault="00000000" w:rsidRPr="00000000" w14:paraId="000000D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 construction of pages, these are not to be marked as completed until they are submitted to version control</w:t>
      </w:r>
    </w:p>
    <w:p w:rsidR="00000000" w:rsidDel="00000000" w:rsidP="00000000" w:rsidRDefault="00000000" w:rsidRPr="00000000" w14:paraId="000000D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Iteration plan 6 assignments, these will be carried out on Wednesday the 29th May during our online meeting</w:t>
      </w:r>
      <w:r w:rsidDel="00000000" w:rsidR="00000000" w:rsidRPr="00000000">
        <w:rPr>
          <w:rtl w:val="0"/>
        </w:rPr>
      </w:r>
    </w:p>
    <w:p w:rsidR="00000000" w:rsidDel="00000000" w:rsidP="00000000" w:rsidRDefault="00000000" w:rsidRPr="00000000" w14:paraId="000000D7">
      <w:pPr>
        <w:pStyle w:val="Heading2"/>
        <w:numPr>
          <w:ilvl w:val="0"/>
          <w:numId w:val="4"/>
        </w:numPr>
        <w:ind w:left="720" w:hanging="360"/>
        <w:rPr/>
      </w:pPr>
      <w:r w:rsidDel="00000000" w:rsidR="00000000" w:rsidRPr="00000000">
        <w:rPr>
          <w:rtl w:val="0"/>
        </w:rPr>
        <w:t xml:space="preserve">Other concerns and deviations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Primary concern is still a lack of communication for the team.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t xml:space="preserve">While a lot of work has been accomplished this iteration we are still at least an iteration behind.</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0DC">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DD">
          <w:pPr>
            <w:rPr/>
          </w:pPr>
          <w:r w:rsidDel="00000000" w:rsidR="00000000" w:rsidRPr="00000000">
            <w:rPr>
              <w:rtl w:val="0"/>
            </w:rPr>
            <w:t xml:space="preserve">Iteration Plan - Iteration 5</w:t>
          </w:r>
        </w:p>
      </w:tc>
      <w:tc>
        <w:tcPr/>
        <w:p w:rsidR="00000000" w:rsidDel="00000000" w:rsidP="00000000" w:rsidRDefault="00000000" w:rsidRPr="00000000" w14:paraId="000000DE">
          <w:pPr>
            <w:rPr/>
          </w:pPr>
          <w:r w:rsidDel="00000000" w:rsidR="00000000" w:rsidRPr="00000000">
            <w:rPr>
              <w:rtl w:val="0"/>
            </w:rPr>
            <w:t xml:space="preserve">  Date: 15/05/2019</w:t>
          </w:r>
        </w:p>
      </w:tc>
    </w:tr>
  </w:tbl>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