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343" w:rsidRPr="000A6341" w:rsidRDefault="00447A43">
      <w:pPr>
        <w:pStyle w:val="Title"/>
        <w:rPr>
          <w:sz w:val="36"/>
          <w:szCs w:val="36"/>
        </w:rPr>
      </w:pPr>
      <w:r>
        <w:rPr>
          <w:sz w:val="36"/>
          <w:szCs w:val="36"/>
        </w:rPr>
        <w:t>YUM Doughnuts Sample MVC Application</w:t>
      </w:r>
      <w:r w:rsidR="009F2B32" w:rsidRPr="000A6341">
        <w:rPr>
          <w:sz w:val="36"/>
          <w:szCs w:val="36"/>
        </w:rPr>
        <w:t xml:space="preserve"> </w:t>
      </w:r>
    </w:p>
    <w:p w:rsidR="0030749D" w:rsidRDefault="0030749D" w:rsidP="003074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520"/>
        <w:gridCol w:w="4765"/>
        <w:gridCol w:w="900"/>
        <w:gridCol w:w="1165"/>
      </w:tblGrid>
      <w:tr w:rsidR="009231FE" w:rsidRPr="00BF0143" w:rsidTr="00D616B3">
        <w:tc>
          <w:tcPr>
            <w:tcW w:w="2520" w:type="dxa"/>
          </w:tcPr>
          <w:p w:rsidR="009231FE" w:rsidRPr="00D616B3" w:rsidRDefault="009231FE" w:rsidP="00984ADB">
            <w:pPr>
              <w:rPr>
                <w:color w:val="808080" w:themeColor="background1" w:themeShade="80"/>
              </w:rPr>
            </w:pPr>
            <w:r w:rsidRPr="00A45B16">
              <w:rPr>
                <w:b/>
                <w:color w:val="808080" w:themeColor="background1" w:themeShade="80"/>
              </w:rPr>
              <w:t>Author:</w:t>
            </w:r>
            <w:r w:rsidR="00D616B3">
              <w:rPr>
                <w:b/>
                <w:color w:val="808080" w:themeColor="background1" w:themeShade="80"/>
              </w:rPr>
              <w:t xml:space="preserve"> </w:t>
            </w:r>
            <w:r w:rsidR="00984ADB">
              <w:rPr>
                <w:color w:val="808080" w:themeColor="background1" w:themeShade="80"/>
              </w:rPr>
              <w:t>Nick Weber</w:t>
            </w:r>
          </w:p>
        </w:tc>
        <w:tc>
          <w:tcPr>
            <w:tcW w:w="4765" w:type="dxa"/>
          </w:tcPr>
          <w:p w:rsidR="009231FE" w:rsidRPr="00BF0143" w:rsidRDefault="009231FE" w:rsidP="005E0D5F">
            <w:pPr>
              <w:rPr>
                <w:color w:val="B01513" w:themeColor="accent1"/>
              </w:rPr>
            </w:pPr>
          </w:p>
        </w:tc>
        <w:tc>
          <w:tcPr>
            <w:tcW w:w="900" w:type="dxa"/>
          </w:tcPr>
          <w:p w:rsidR="009231FE" w:rsidRPr="00BF0143" w:rsidRDefault="009231FE" w:rsidP="005E0D5F">
            <w:pPr>
              <w:rPr>
                <w:color w:val="808080" w:themeColor="background1" w:themeShade="80"/>
              </w:rPr>
            </w:pPr>
          </w:p>
        </w:tc>
        <w:tc>
          <w:tcPr>
            <w:tcW w:w="1165" w:type="dxa"/>
          </w:tcPr>
          <w:p w:rsidR="009231FE" w:rsidRPr="00BF0143" w:rsidRDefault="009231FE" w:rsidP="005E0D5F">
            <w:pPr>
              <w:rPr>
                <w:color w:val="B01513" w:themeColor="accent1"/>
              </w:rPr>
            </w:pPr>
          </w:p>
        </w:tc>
      </w:tr>
      <w:tr w:rsidR="009231FE" w:rsidRPr="00BF0143" w:rsidTr="00D616B3">
        <w:tc>
          <w:tcPr>
            <w:tcW w:w="2520" w:type="dxa"/>
          </w:tcPr>
          <w:p w:rsidR="00984ADB" w:rsidRDefault="009231FE" w:rsidP="005E0D5F">
            <w:pPr>
              <w:rPr>
                <w:b/>
                <w:color w:val="808080" w:themeColor="background1" w:themeShade="80"/>
              </w:rPr>
            </w:pPr>
            <w:r w:rsidRPr="00A45B16">
              <w:rPr>
                <w:b/>
                <w:color w:val="808080" w:themeColor="background1" w:themeShade="80"/>
              </w:rPr>
              <w:t>Account Code:</w:t>
            </w:r>
            <w:r w:rsidR="00984ADB">
              <w:rPr>
                <w:b/>
                <w:color w:val="808080" w:themeColor="background1" w:themeShade="80"/>
              </w:rPr>
              <w:t xml:space="preserve"> </w:t>
            </w:r>
          </w:p>
          <w:p w:rsidR="009231FE" w:rsidRPr="00A45B16" w:rsidRDefault="00984ADB" w:rsidP="005E0D5F">
            <w:pPr>
              <w:rPr>
                <w:b/>
                <w:color w:val="808080" w:themeColor="background1" w:themeShade="80"/>
              </w:rPr>
            </w:pPr>
            <w:r w:rsidRPr="00984ADB">
              <w:rPr>
                <w:b/>
                <w:color w:val="808080" w:themeColor="background1" w:themeShade="80"/>
              </w:rPr>
              <w:t>0</w:t>
            </w:r>
            <w:r w:rsidR="00447A43">
              <w:rPr>
                <w:b/>
                <w:color w:val="808080" w:themeColor="background1" w:themeShade="80"/>
              </w:rPr>
              <w:t>00</w:t>
            </w:r>
            <w:r w:rsidRPr="00984ADB">
              <w:rPr>
                <w:b/>
                <w:color w:val="808080" w:themeColor="background1" w:themeShade="80"/>
              </w:rPr>
              <w:t>0000-</w:t>
            </w:r>
            <w:r w:rsidR="00447A43">
              <w:rPr>
                <w:b/>
                <w:color w:val="808080" w:themeColor="background1" w:themeShade="80"/>
              </w:rPr>
              <w:t>00</w:t>
            </w:r>
            <w:r w:rsidRPr="00984ADB">
              <w:rPr>
                <w:b/>
                <w:color w:val="808080" w:themeColor="background1" w:themeShade="80"/>
              </w:rPr>
              <w:t>-000</w:t>
            </w:r>
          </w:p>
        </w:tc>
        <w:tc>
          <w:tcPr>
            <w:tcW w:w="4765" w:type="dxa"/>
          </w:tcPr>
          <w:p w:rsidR="009231FE" w:rsidRPr="00BF0143" w:rsidRDefault="009231FE" w:rsidP="005E0D5F">
            <w:pPr>
              <w:rPr>
                <w:color w:val="B01513" w:themeColor="accent1"/>
              </w:rPr>
            </w:pPr>
          </w:p>
        </w:tc>
        <w:tc>
          <w:tcPr>
            <w:tcW w:w="900" w:type="dxa"/>
          </w:tcPr>
          <w:p w:rsidR="009231FE" w:rsidRPr="00BF0143" w:rsidRDefault="009231FE" w:rsidP="005E0D5F">
            <w:pPr>
              <w:rPr>
                <w:color w:val="808080" w:themeColor="background1" w:themeShade="80"/>
              </w:rPr>
            </w:pPr>
          </w:p>
        </w:tc>
        <w:tc>
          <w:tcPr>
            <w:tcW w:w="1165" w:type="dxa"/>
          </w:tcPr>
          <w:p w:rsidR="009231FE" w:rsidRPr="00BF0143" w:rsidRDefault="009231FE" w:rsidP="005E0D5F">
            <w:pPr>
              <w:rPr>
                <w:color w:val="B01513" w:themeColor="accent1"/>
              </w:rPr>
            </w:pPr>
          </w:p>
        </w:tc>
      </w:tr>
      <w:tr w:rsidR="00222477" w:rsidRPr="00BF0143" w:rsidTr="00D616B3">
        <w:tc>
          <w:tcPr>
            <w:tcW w:w="2520" w:type="dxa"/>
          </w:tcPr>
          <w:p w:rsidR="00222477" w:rsidRPr="00A45B16" w:rsidRDefault="00222477" w:rsidP="005E0D5F">
            <w:pPr>
              <w:rPr>
                <w:b/>
                <w:color w:val="808080" w:themeColor="background1" w:themeShade="80"/>
              </w:rPr>
            </w:pPr>
            <w:r w:rsidRPr="00A45B16">
              <w:rPr>
                <w:b/>
                <w:color w:val="808080" w:themeColor="background1" w:themeShade="80"/>
              </w:rPr>
              <w:t>Job Code:</w:t>
            </w:r>
            <w:r w:rsidR="00984ADB">
              <w:rPr>
                <w:b/>
                <w:color w:val="808080" w:themeColor="background1" w:themeShade="80"/>
              </w:rPr>
              <w:t xml:space="preserve"> </w:t>
            </w:r>
          </w:p>
          <w:p w:rsidR="00A45B16" w:rsidRPr="00A45B16" w:rsidRDefault="00A45B16" w:rsidP="005E0D5F">
            <w:pPr>
              <w:rPr>
                <w:b/>
                <w:color w:val="808080" w:themeColor="background1" w:themeShade="80"/>
              </w:rPr>
            </w:pPr>
            <w:r w:rsidRPr="00A45B16">
              <w:rPr>
                <w:b/>
                <w:color w:val="808080" w:themeColor="background1" w:themeShade="80"/>
              </w:rPr>
              <w:t xml:space="preserve">Date: </w:t>
            </w:r>
            <w:r w:rsidR="0023116B">
              <w:rPr>
                <w:b/>
                <w:color w:val="808080" w:themeColor="background1" w:themeShade="80"/>
              </w:rPr>
              <w:t>2</w:t>
            </w:r>
            <w:r w:rsidR="00F24B76">
              <w:rPr>
                <w:b/>
                <w:color w:val="808080" w:themeColor="background1" w:themeShade="80"/>
              </w:rPr>
              <w:t>/</w:t>
            </w:r>
            <w:r w:rsidR="0023116B">
              <w:rPr>
                <w:b/>
                <w:color w:val="808080" w:themeColor="background1" w:themeShade="80"/>
              </w:rPr>
              <w:t>13</w:t>
            </w:r>
            <w:r w:rsidR="00F24B76">
              <w:rPr>
                <w:b/>
                <w:color w:val="808080" w:themeColor="background1" w:themeShade="80"/>
              </w:rPr>
              <w:t>/2017</w:t>
            </w:r>
            <w:bookmarkStart w:id="0" w:name="_GoBack"/>
            <w:bookmarkEnd w:id="0"/>
          </w:p>
        </w:tc>
        <w:tc>
          <w:tcPr>
            <w:tcW w:w="4765" w:type="dxa"/>
          </w:tcPr>
          <w:p w:rsidR="00222477" w:rsidRPr="00BF0143" w:rsidRDefault="00222477" w:rsidP="005E0D5F">
            <w:pPr>
              <w:rPr>
                <w:color w:val="B01513" w:themeColor="accent1"/>
              </w:rPr>
            </w:pPr>
          </w:p>
        </w:tc>
        <w:tc>
          <w:tcPr>
            <w:tcW w:w="900" w:type="dxa"/>
          </w:tcPr>
          <w:p w:rsidR="00222477" w:rsidRPr="00BF0143" w:rsidRDefault="00222477" w:rsidP="005E0D5F">
            <w:pPr>
              <w:rPr>
                <w:color w:val="808080" w:themeColor="background1" w:themeShade="80"/>
              </w:rPr>
            </w:pPr>
          </w:p>
        </w:tc>
        <w:tc>
          <w:tcPr>
            <w:tcW w:w="1165" w:type="dxa"/>
          </w:tcPr>
          <w:p w:rsidR="00222477" w:rsidRPr="00BF0143" w:rsidRDefault="00222477" w:rsidP="005E0D5F">
            <w:pPr>
              <w:rPr>
                <w:color w:val="B01513" w:themeColor="accent1"/>
              </w:rPr>
            </w:pPr>
          </w:p>
        </w:tc>
      </w:tr>
    </w:tbl>
    <w:p w:rsidR="009231FE" w:rsidRDefault="009231FE" w:rsidP="0030749D"/>
    <w:sdt>
      <w:sdtPr>
        <w:rPr>
          <w:rFonts w:asciiTheme="minorHAnsi" w:eastAsiaTheme="minorEastAsia" w:hAnsiTheme="minorHAnsi" w:cstheme="minorBidi"/>
          <w:color w:val="auto"/>
          <w:sz w:val="17"/>
          <w:szCs w:val="17"/>
          <w:lang w:eastAsia="ja-JP"/>
        </w:rPr>
        <w:id w:val="2095433659"/>
        <w:docPartObj>
          <w:docPartGallery w:val="Table of Contents"/>
          <w:docPartUnique/>
        </w:docPartObj>
      </w:sdtPr>
      <w:sdtEndPr>
        <w:rPr>
          <w:b/>
          <w:bCs/>
          <w:noProof/>
        </w:rPr>
      </w:sdtEndPr>
      <w:sdtContent>
        <w:p w:rsidR="0030749D" w:rsidRDefault="0030749D">
          <w:pPr>
            <w:pStyle w:val="TOCHeading"/>
          </w:pPr>
          <w:r>
            <w:t>Contents</w:t>
          </w:r>
        </w:p>
        <w:p w:rsidR="00281A0B" w:rsidRDefault="0030749D">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422750813" w:history="1">
            <w:r w:rsidR="00281A0B" w:rsidRPr="00294E75">
              <w:rPr>
                <w:rStyle w:val="Hyperlink"/>
                <w:noProof/>
              </w:rPr>
              <w:t>Roles &amp; Responsibilities</w:t>
            </w:r>
            <w:r w:rsidR="00281A0B">
              <w:rPr>
                <w:noProof/>
                <w:webHidden/>
              </w:rPr>
              <w:tab/>
            </w:r>
            <w:r w:rsidR="00281A0B">
              <w:rPr>
                <w:noProof/>
                <w:webHidden/>
              </w:rPr>
              <w:fldChar w:fldCharType="begin"/>
            </w:r>
            <w:r w:rsidR="00281A0B">
              <w:rPr>
                <w:noProof/>
                <w:webHidden/>
              </w:rPr>
              <w:instrText xml:space="preserve"> PAGEREF _Toc422750813 \h </w:instrText>
            </w:r>
            <w:r w:rsidR="00281A0B">
              <w:rPr>
                <w:noProof/>
                <w:webHidden/>
              </w:rPr>
            </w:r>
            <w:r w:rsidR="00281A0B">
              <w:rPr>
                <w:noProof/>
                <w:webHidden/>
              </w:rPr>
              <w:fldChar w:fldCharType="separate"/>
            </w:r>
            <w:r w:rsidR="00281A0B">
              <w:rPr>
                <w:noProof/>
                <w:webHidden/>
              </w:rPr>
              <w:t>1</w:t>
            </w:r>
            <w:r w:rsidR="00281A0B">
              <w:rPr>
                <w:noProof/>
                <w:webHidden/>
              </w:rPr>
              <w:fldChar w:fldCharType="end"/>
            </w:r>
          </w:hyperlink>
        </w:p>
        <w:p w:rsidR="00281A0B" w:rsidRDefault="001B3861">
          <w:pPr>
            <w:pStyle w:val="TOC1"/>
            <w:tabs>
              <w:tab w:val="right" w:leader="dot" w:pos="9350"/>
            </w:tabs>
            <w:rPr>
              <w:noProof/>
              <w:sz w:val="22"/>
              <w:szCs w:val="22"/>
              <w:lang w:eastAsia="en-US"/>
            </w:rPr>
          </w:pPr>
          <w:hyperlink w:anchor="_Toc422750814" w:history="1">
            <w:r w:rsidR="00281A0B" w:rsidRPr="00294E75">
              <w:rPr>
                <w:rStyle w:val="Hyperlink"/>
                <w:noProof/>
              </w:rPr>
              <w:t>Overview</w:t>
            </w:r>
            <w:r w:rsidR="00281A0B">
              <w:rPr>
                <w:noProof/>
                <w:webHidden/>
              </w:rPr>
              <w:tab/>
            </w:r>
            <w:r w:rsidR="00281A0B">
              <w:rPr>
                <w:noProof/>
                <w:webHidden/>
              </w:rPr>
              <w:fldChar w:fldCharType="begin"/>
            </w:r>
            <w:r w:rsidR="00281A0B">
              <w:rPr>
                <w:noProof/>
                <w:webHidden/>
              </w:rPr>
              <w:instrText xml:space="preserve"> PAGEREF _Toc422750814 \h </w:instrText>
            </w:r>
            <w:r w:rsidR="00281A0B">
              <w:rPr>
                <w:noProof/>
                <w:webHidden/>
              </w:rPr>
            </w:r>
            <w:r w:rsidR="00281A0B">
              <w:rPr>
                <w:noProof/>
                <w:webHidden/>
              </w:rPr>
              <w:fldChar w:fldCharType="separate"/>
            </w:r>
            <w:r w:rsidR="00281A0B">
              <w:rPr>
                <w:noProof/>
                <w:webHidden/>
              </w:rPr>
              <w:t>2</w:t>
            </w:r>
            <w:r w:rsidR="00281A0B">
              <w:rPr>
                <w:noProof/>
                <w:webHidden/>
              </w:rPr>
              <w:fldChar w:fldCharType="end"/>
            </w:r>
          </w:hyperlink>
        </w:p>
        <w:p w:rsidR="00281A0B" w:rsidRDefault="001B3861">
          <w:pPr>
            <w:pStyle w:val="TOC1"/>
            <w:tabs>
              <w:tab w:val="right" w:leader="dot" w:pos="9350"/>
            </w:tabs>
            <w:rPr>
              <w:noProof/>
              <w:sz w:val="22"/>
              <w:szCs w:val="22"/>
              <w:lang w:eastAsia="en-US"/>
            </w:rPr>
          </w:pPr>
          <w:hyperlink w:anchor="_Toc422750815" w:history="1">
            <w:r w:rsidR="00281A0B" w:rsidRPr="00294E75">
              <w:rPr>
                <w:rStyle w:val="Hyperlink"/>
                <w:noProof/>
              </w:rPr>
              <w:t>Definition</w:t>
            </w:r>
            <w:r w:rsidR="00281A0B">
              <w:rPr>
                <w:noProof/>
                <w:webHidden/>
              </w:rPr>
              <w:tab/>
            </w:r>
            <w:r w:rsidR="00281A0B">
              <w:rPr>
                <w:noProof/>
                <w:webHidden/>
              </w:rPr>
              <w:fldChar w:fldCharType="begin"/>
            </w:r>
            <w:r w:rsidR="00281A0B">
              <w:rPr>
                <w:noProof/>
                <w:webHidden/>
              </w:rPr>
              <w:instrText xml:space="preserve"> PAGEREF _Toc422750815 \h </w:instrText>
            </w:r>
            <w:r w:rsidR="00281A0B">
              <w:rPr>
                <w:noProof/>
                <w:webHidden/>
              </w:rPr>
            </w:r>
            <w:r w:rsidR="00281A0B">
              <w:rPr>
                <w:noProof/>
                <w:webHidden/>
              </w:rPr>
              <w:fldChar w:fldCharType="separate"/>
            </w:r>
            <w:r w:rsidR="00281A0B">
              <w:rPr>
                <w:noProof/>
                <w:webHidden/>
              </w:rPr>
              <w:t>2</w:t>
            </w:r>
            <w:r w:rsidR="00281A0B">
              <w:rPr>
                <w:noProof/>
                <w:webHidden/>
              </w:rPr>
              <w:fldChar w:fldCharType="end"/>
            </w:r>
          </w:hyperlink>
        </w:p>
        <w:p w:rsidR="00281A0B" w:rsidRDefault="001B3861">
          <w:pPr>
            <w:pStyle w:val="TOC2"/>
            <w:tabs>
              <w:tab w:val="right" w:leader="dot" w:pos="9350"/>
            </w:tabs>
            <w:rPr>
              <w:noProof/>
              <w:sz w:val="22"/>
              <w:szCs w:val="22"/>
              <w:lang w:eastAsia="en-US"/>
            </w:rPr>
          </w:pPr>
          <w:hyperlink w:anchor="_Toc422750816" w:history="1">
            <w:r w:rsidR="00281A0B" w:rsidRPr="00294E75">
              <w:rPr>
                <w:rStyle w:val="Hyperlink"/>
                <w:noProof/>
              </w:rPr>
              <w:t>Domain specific definitions</w:t>
            </w:r>
            <w:r w:rsidR="00281A0B">
              <w:rPr>
                <w:noProof/>
                <w:webHidden/>
              </w:rPr>
              <w:tab/>
            </w:r>
            <w:r w:rsidR="00281A0B">
              <w:rPr>
                <w:noProof/>
                <w:webHidden/>
              </w:rPr>
              <w:fldChar w:fldCharType="begin"/>
            </w:r>
            <w:r w:rsidR="00281A0B">
              <w:rPr>
                <w:noProof/>
                <w:webHidden/>
              </w:rPr>
              <w:instrText xml:space="preserve"> PAGEREF _Toc422750816 \h </w:instrText>
            </w:r>
            <w:r w:rsidR="00281A0B">
              <w:rPr>
                <w:noProof/>
                <w:webHidden/>
              </w:rPr>
            </w:r>
            <w:r w:rsidR="00281A0B">
              <w:rPr>
                <w:noProof/>
                <w:webHidden/>
              </w:rPr>
              <w:fldChar w:fldCharType="separate"/>
            </w:r>
            <w:r w:rsidR="00281A0B">
              <w:rPr>
                <w:noProof/>
                <w:webHidden/>
              </w:rPr>
              <w:t>2</w:t>
            </w:r>
            <w:r w:rsidR="00281A0B">
              <w:rPr>
                <w:noProof/>
                <w:webHidden/>
              </w:rPr>
              <w:fldChar w:fldCharType="end"/>
            </w:r>
          </w:hyperlink>
        </w:p>
        <w:p w:rsidR="00281A0B" w:rsidRDefault="001B3861">
          <w:pPr>
            <w:pStyle w:val="TOC1"/>
            <w:tabs>
              <w:tab w:val="right" w:leader="dot" w:pos="9350"/>
            </w:tabs>
            <w:rPr>
              <w:noProof/>
              <w:sz w:val="22"/>
              <w:szCs w:val="22"/>
              <w:lang w:eastAsia="en-US"/>
            </w:rPr>
          </w:pPr>
          <w:hyperlink w:anchor="_Toc422750817" w:history="1">
            <w:r w:rsidR="00281A0B" w:rsidRPr="00294E75">
              <w:rPr>
                <w:rStyle w:val="Hyperlink"/>
                <w:noProof/>
              </w:rPr>
              <w:t>Audience</w:t>
            </w:r>
            <w:r w:rsidR="00281A0B">
              <w:rPr>
                <w:noProof/>
                <w:webHidden/>
              </w:rPr>
              <w:tab/>
            </w:r>
            <w:r w:rsidR="00281A0B">
              <w:rPr>
                <w:noProof/>
                <w:webHidden/>
              </w:rPr>
              <w:fldChar w:fldCharType="begin"/>
            </w:r>
            <w:r w:rsidR="00281A0B">
              <w:rPr>
                <w:noProof/>
                <w:webHidden/>
              </w:rPr>
              <w:instrText xml:space="preserve"> PAGEREF _Toc422750817 \h </w:instrText>
            </w:r>
            <w:r w:rsidR="00281A0B">
              <w:rPr>
                <w:noProof/>
                <w:webHidden/>
              </w:rPr>
            </w:r>
            <w:r w:rsidR="00281A0B">
              <w:rPr>
                <w:noProof/>
                <w:webHidden/>
              </w:rPr>
              <w:fldChar w:fldCharType="separate"/>
            </w:r>
            <w:r w:rsidR="00281A0B">
              <w:rPr>
                <w:noProof/>
                <w:webHidden/>
              </w:rPr>
              <w:t>2</w:t>
            </w:r>
            <w:r w:rsidR="00281A0B">
              <w:rPr>
                <w:noProof/>
                <w:webHidden/>
              </w:rPr>
              <w:fldChar w:fldCharType="end"/>
            </w:r>
          </w:hyperlink>
        </w:p>
        <w:p w:rsidR="00281A0B" w:rsidRDefault="001B3861">
          <w:pPr>
            <w:pStyle w:val="TOC1"/>
            <w:tabs>
              <w:tab w:val="right" w:leader="dot" w:pos="9350"/>
            </w:tabs>
            <w:rPr>
              <w:noProof/>
              <w:sz w:val="22"/>
              <w:szCs w:val="22"/>
              <w:lang w:eastAsia="en-US"/>
            </w:rPr>
          </w:pPr>
          <w:hyperlink w:anchor="_Toc422750818" w:history="1">
            <w:r w:rsidR="00281A0B" w:rsidRPr="00294E75">
              <w:rPr>
                <w:rStyle w:val="Hyperlink"/>
                <w:noProof/>
              </w:rPr>
              <w:t>User Story</w:t>
            </w:r>
            <w:r w:rsidR="00281A0B">
              <w:rPr>
                <w:noProof/>
                <w:webHidden/>
              </w:rPr>
              <w:tab/>
            </w:r>
            <w:r w:rsidR="00281A0B">
              <w:rPr>
                <w:noProof/>
                <w:webHidden/>
              </w:rPr>
              <w:fldChar w:fldCharType="begin"/>
            </w:r>
            <w:r w:rsidR="00281A0B">
              <w:rPr>
                <w:noProof/>
                <w:webHidden/>
              </w:rPr>
              <w:instrText xml:space="preserve"> PAGEREF _Toc422750818 \h </w:instrText>
            </w:r>
            <w:r w:rsidR="00281A0B">
              <w:rPr>
                <w:noProof/>
                <w:webHidden/>
              </w:rPr>
            </w:r>
            <w:r w:rsidR="00281A0B">
              <w:rPr>
                <w:noProof/>
                <w:webHidden/>
              </w:rPr>
              <w:fldChar w:fldCharType="separate"/>
            </w:r>
            <w:r w:rsidR="00281A0B">
              <w:rPr>
                <w:noProof/>
                <w:webHidden/>
              </w:rPr>
              <w:t>2</w:t>
            </w:r>
            <w:r w:rsidR="00281A0B">
              <w:rPr>
                <w:noProof/>
                <w:webHidden/>
              </w:rPr>
              <w:fldChar w:fldCharType="end"/>
            </w:r>
          </w:hyperlink>
        </w:p>
        <w:p w:rsidR="00281A0B" w:rsidRDefault="001B3861">
          <w:pPr>
            <w:pStyle w:val="TOC1"/>
            <w:tabs>
              <w:tab w:val="right" w:leader="dot" w:pos="9350"/>
            </w:tabs>
            <w:rPr>
              <w:noProof/>
              <w:sz w:val="22"/>
              <w:szCs w:val="22"/>
              <w:lang w:eastAsia="en-US"/>
            </w:rPr>
          </w:pPr>
          <w:hyperlink w:anchor="_Toc422750819" w:history="1">
            <w:r w:rsidR="00281A0B" w:rsidRPr="00294E75">
              <w:rPr>
                <w:rStyle w:val="Hyperlink"/>
                <w:noProof/>
              </w:rPr>
              <w:t>Requirements / Action Items</w:t>
            </w:r>
            <w:r w:rsidR="00281A0B">
              <w:rPr>
                <w:noProof/>
                <w:webHidden/>
              </w:rPr>
              <w:tab/>
            </w:r>
            <w:r w:rsidR="00281A0B">
              <w:rPr>
                <w:noProof/>
                <w:webHidden/>
              </w:rPr>
              <w:fldChar w:fldCharType="begin"/>
            </w:r>
            <w:r w:rsidR="00281A0B">
              <w:rPr>
                <w:noProof/>
                <w:webHidden/>
              </w:rPr>
              <w:instrText xml:space="preserve"> PAGEREF _Toc422750819 \h </w:instrText>
            </w:r>
            <w:r w:rsidR="00281A0B">
              <w:rPr>
                <w:noProof/>
                <w:webHidden/>
              </w:rPr>
            </w:r>
            <w:r w:rsidR="00281A0B">
              <w:rPr>
                <w:noProof/>
                <w:webHidden/>
              </w:rPr>
              <w:fldChar w:fldCharType="separate"/>
            </w:r>
            <w:r w:rsidR="00281A0B">
              <w:rPr>
                <w:noProof/>
                <w:webHidden/>
              </w:rPr>
              <w:t>2</w:t>
            </w:r>
            <w:r w:rsidR="00281A0B">
              <w:rPr>
                <w:noProof/>
                <w:webHidden/>
              </w:rPr>
              <w:fldChar w:fldCharType="end"/>
            </w:r>
          </w:hyperlink>
        </w:p>
        <w:p w:rsidR="00281A0B" w:rsidRDefault="001B3861">
          <w:pPr>
            <w:pStyle w:val="TOC3"/>
            <w:tabs>
              <w:tab w:val="right" w:leader="dot" w:pos="9350"/>
            </w:tabs>
            <w:rPr>
              <w:noProof/>
              <w:sz w:val="22"/>
              <w:szCs w:val="22"/>
              <w:lang w:eastAsia="en-US"/>
            </w:rPr>
          </w:pPr>
          <w:hyperlink w:anchor="_Toc422750820" w:history="1">
            <w:r w:rsidR="00281A0B" w:rsidRPr="00294E75">
              <w:rPr>
                <w:rStyle w:val="Hyperlink"/>
                <w:noProof/>
              </w:rPr>
              <w:t>Admin changes</w:t>
            </w:r>
            <w:r w:rsidR="00281A0B">
              <w:rPr>
                <w:noProof/>
                <w:webHidden/>
              </w:rPr>
              <w:tab/>
            </w:r>
            <w:r w:rsidR="00281A0B">
              <w:rPr>
                <w:noProof/>
                <w:webHidden/>
              </w:rPr>
              <w:fldChar w:fldCharType="begin"/>
            </w:r>
            <w:r w:rsidR="00281A0B">
              <w:rPr>
                <w:noProof/>
                <w:webHidden/>
              </w:rPr>
              <w:instrText xml:space="preserve"> PAGEREF _Toc422750820 \h </w:instrText>
            </w:r>
            <w:r w:rsidR="00281A0B">
              <w:rPr>
                <w:noProof/>
                <w:webHidden/>
              </w:rPr>
            </w:r>
            <w:r w:rsidR="00281A0B">
              <w:rPr>
                <w:noProof/>
                <w:webHidden/>
              </w:rPr>
              <w:fldChar w:fldCharType="separate"/>
            </w:r>
            <w:r w:rsidR="00281A0B">
              <w:rPr>
                <w:noProof/>
                <w:webHidden/>
              </w:rPr>
              <w:t>2</w:t>
            </w:r>
            <w:r w:rsidR="00281A0B">
              <w:rPr>
                <w:noProof/>
                <w:webHidden/>
              </w:rPr>
              <w:fldChar w:fldCharType="end"/>
            </w:r>
          </w:hyperlink>
        </w:p>
        <w:p w:rsidR="00281A0B" w:rsidRDefault="001B3861">
          <w:pPr>
            <w:pStyle w:val="TOC3"/>
            <w:tabs>
              <w:tab w:val="right" w:leader="dot" w:pos="9350"/>
            </w:tabs>
            <w:rPr>
              <w:noProof/>
              <w:sz w:val="22"/>
              <w:szCs w:val="22"/>
              <w:lang w:eastAsia="en-US"/>
            </w:rPr>
          </w:pPr>
          <w:hyperlink w:anchor="_Toc422750821" w:history="1">
            <w:r w:rsidR="00281A0B" w:rsidRPr="00294E75">
              <w:rPr>
                <w:rStyle w:val="Hyperlink"/>
                <w:noProof/>
              </w:rPr>
              <w:t>Public Changes</w:t>
            </w:r>
            <w:r w:rsidR="00281A0B">
              <w:rPr>
                <w:noProof/>
                <w:webHidden/>
              </w:rPr>
              <w:tab/>
            </w:r>
            <w:r w:rsidR="00281A0B">
              <w:rPr>
                <w:noProof/>
                <w:webHidden/>
              </w:rPr>
              <w:fldChar w:fldCharType="begin"/>
            </w:r>
            <w:r w:rsidR="00281A0B">
              <w:rPr>
                <w:noProof/>
                <w:webHidden/>
              </w:rPr>
              <w:instrText xml:space="preserve"> PAGEREF _Toc422750821 \h </w:instrText>
            </w:r>
            <w:r w:rsidR="00281A0B">
              <w:rPr>
                <w:noProof/>
                <w:webHidden/>
              </w:rPr>
            </w:r>
            <w:r w:rsidR="00281A0B">
              <w:rPr>
                <w:noProof/>
                <w:webHidden/>
              </w:rPr>
              <w:fldChar w:fldCharType="separate"/>
            </w:r>
            <w:r w:rsidR="00281A0B">
              <w:rPr>
                <w:noProof/>
                <w:webHidden/>
              </w:rPr>
              <w:t>2</w:t>
            </w:r>
            <w:r w:rsidR="00281A0B">
              <w:rPr>
                <w:noProof/>
                <w:webHidden/>
              </w:rPr>
              <w:fldChar w:fldCharType="end"/>
            </w:r>
          </w:hyperlink>
        </w:p>
        <w:p w:rsidR="00281A0B" w:rsidRDefault="001B3861">
          <w:pPr>
            <w:pStyle w:val="TOC1"/>
            <w:tabs>
              <w:tab w:val="right" w:leader="dot" w:pos="9350"/>
            </w:tabs>
            <w:rPr>
              <w:noProof/>
              <w:sz w:val="22"/>
              <w:szCs w:val="22"/>
              <w:lang w:eastAsia="en-US"/>
            </w:rPr>
          </w:pPr>
          <w:hyperlink w:anchor="_Toc422750822" w:history="1">
            <w:r w:rsidR="00281A0B" w:rsidRPr="00294E75">
              <w:rPr>
                <w:rStyle w:val="Hyperlink"/>
                <w:noProof/>
              </w:rPr>
              <w:t>Questions</w:t>
            </w:r>
            <w:r w:rsidR="00281A0B">
              <w:rPr>
                <w:noProof/>
                <w:webHidden/>
              </w:rPr>
              <w:tab/>
            </w:r>
            <w:r w:rsidR="00281A0B">
              <w:rPr>
                <w:noProof/>
                <w:webHidden/>
              </w:rPr>
              <w:fldChar w:fldCharType="begin"/>
            </w:r>
            <w:r w:rsidR="00281A0B">
              <w:rPr>
                <w:noProof/>
                <w:webHidden/>
              </w:rPr>
              <w:instrText xml:space="preserve"> PAGEREF _Toc422750822 \h </w:instrText>
            </w:r>
            <w:r w:rsidR="00281A0B">
              <w:rPr>
                <w:noProof/>
                <w:webHidden/>
              </w:rPr>
            </w:r>
            <w:r w:rsidR="00281A0B">
              <w:rPr>
                <w:noProof/>
                <w:webHidden/>
              </w:rPr>
              <w:fldChar w:fldCharType="separate"/>
            </w:r>
            <w:r w:rsidR="00281A0B">
              <w:rPr>
                <w:noProof/>
                <w:webHidden/>
              </w:rPr>
              <w:t>2</w:t>
            </w:r>
            <w:r w:rsidR="00281A0B">
              <w:rPr>
                <w:noProof/>
                <w:webHidden/>
              </w:rPr>
              <w:fldChar w:fldCharType="end"/>
            </w:r>
          </w:hyperlink>
        </w:p>
        <w:p w:rsidR="00281A0B" w:rsidRDefault="001B3861">
          <w:pPr>
            <w:pStyle w:val="TOC1"/>
            <w:tabs>
              <w:tab w:val="right" w:leader="dot" w:pos="9350"/>
            </w:tabs>
            <w:rPr>
              <w:noProof/>
              <w:sz w:val="22"/>
              <w:szCs w:val="22"/>
              <w:lang w:eastAsia="en-US"/>
            </w:rPr>
          </w:pPr>
          <w:hyperlink w:anchor="_Toc422750823" w:history="1">
            <w:r w:rsidR="00281A0B" w:rsidRPr="00294E75">
              <w:rPr>
                <w:rStyle w:val="Hyperlink"/>
                <w:noProof/>
              </w:rPr>
              <w:t>Assumptions</w:t>
            </w:r>
            <w:r w:rsidR="00281A0B">
              <w:rPr>
                <w:noProof/>
                <w:webHidden/>
              </w:rPr>
              <w:tab/>
            </w:r>
            <w:r w:rsidR="00281A0B">
              <w:rPr>
                <w:noProof/>
                <w:webHidden/>
              </w:rPr>
              <w:fldChar w:fldCharType="begin"/>
            </w:r>
            <w:r w:rsidR="00281A0B">
              <w:rPr>
                <w:noProof/>
                <w:webHidden/>
              </w:rPr>
              <w:instrText xml:space="preserve"> PAGEREF _Toc422750823 \h </w:instrText>
            </w:r>
            <w:r w:rsidR="00281A0B">
              <w:rPr>
                <w:noProof/>
                <w:webHidden/>
              </w:rPr>
            </w:r>
            <w:r w:rsidR="00281A0B">
              <w:rPr>
                <w:noProof/>
                <w:webHidden/>
              </w:rPr>
              <w:fldChar w:fldCharType="separate"/>
            </w:r>
            <w:r w:rsidR="00281A0B">
              <w:rPr>
                <w:noProof/>
                <w:webHidden/>
              </w:rPr>
              <w:t>2</w:t>
            </w:r>
            <w:r w:rsidR="00281A0B">
              <w:rPr>
                <w:noProof/>
                <w:webHidden/>
              </w:rPr>
              <w:fldChar w:fldCharType="end"/>
            </w:r>
          </w:hyperlink>
        </w:p>
        <w:p w:rsidR="00281A0B" w:rsidRDefault="001B3861">
          <w:pPr>
            <w:pStyle w:val="TOC3"/>
            <w:tabs>
              <w:tab w:val="right" w:leader="dot" w:pos="9350"/>
            </w:tabs>
            <w:rPr>
              <w:noProof/>
              <w:sz w:val="22"/>
              <w:szCs w:val="22"/>
              <w:lang w:eastAsia="en-US"/>
            </w:rPr>
          </w:pPr>
          <w:hyperlink w:anchor="_Toc422750824" w:history="1">
            <w:r w:rsidR="00281A0B" w:rsidRPr="00294E75">
              <w:rPr>
                <w:rStyle w:val="Hyperlink"/>
                <w:noProof/>
              </w:rPr>
              <w:t>Call Outs</w:t>
            </w:r>
            <w:r w:rsidR="00281A0B">
              <w:rPr>
                <w:noProof/>
                <w:webHidden/>
              </w:rPr>
              <w:tab/>
            </w:r>
            <w:r w:rsidR="00281A0B">
              <w:rPr>
                <w:noProof/>
                <w:webHidden/>
              </w:rPr>
              <w:fldChar w:fldCharType="begin"/>
            </w:r>
            <w:r w:rsidR="00281A0B">
              <w:rPr>
                <w:noProof/>
                <w:webHidden/>
              </w:rPr>
              <w:instrText xml:space="preserve"> PAGEREF _Toc422750824 \h </w:instrText>
            </w:r>
            <w:r w:rsidR="00281A0B">
              <w:rPr>
                <w:noProof/>
                <w:webHidden/>
              </w:rPr>
            </w:r>
            <w:r w:rsidR="00281A0B">
              <w:rPr>
                <w:noProof/>
                <w:webHidden/>
              </w:rPr>
              <w:fldChar w:fldCharType="separate"/>
            </w:r>
            <w:r w:rsidR="00281A0B">
              <w:rPr>
                <w:noProof/>
                <w:webHidden/>
              </w:rPr>
              <w:t>2</w:t>
            </w:r>
            <w:r w:rsidR="00281A0B">
              <w:rPr>
                <w:noProof/>
                <w:webHidden/>
              </w:rPr>
              <w:fldChar w:fldCharType="end"/>
            </w:r>
          </w:hyperlink>
        </w:p>
        <w:p w:rsidR="00281A0B" w:rsidRDefault="001B3861">
          <w:pPr>
            <w:pStyle w:val="TOC1"/>
            <w:tabs>
              <w:tab w:val="right" w:leader="dot" w:pos="9350"/>
            </w:tabs>
            <w:rPr>
              <w:noProof/>
              <w:sz w:val="22"/>
              <w:szCs w:val="22"/>
              <w:lang w:eastAsia="en-US"/>
            </w:rPr>
          </w:pPr>
          <w:hyperlink w:anchor="_Toc422750825" w:history="1">
            <w:r w:rsidR="00281A0B" w:rsidRPr="00294E75">
              <w:rPr>
                <w:rStyle w:val="Hyperlink"/>
                <w:noProof/>
              </w:rPr>
              <w:t>Estimates</w:t>
            </w:r>
            <w:r w:rsidR="00281A0B">
              <w:rPr>
                <w:noProof/>
                <w:webHidden/>
              </w:rPr>
              <w:tab/>
            </w:r>
            <w:r w:rsidR="00281A0B">
              <w:rPr>
                <w:noProof/>
                <w:webHidden/>
              </w:rPr>
              <w:fldChar w:fldCharType="begin"/>
            </w:r>
            <w:r w:rsidR="00281A0B">
              <w:rPr>
                <w:noProof/>
                <w:webHidden/>
              </w:rPr>
              <w:instrText xml:space="preserve"> PAGEREF _Toc422750825 \h </w:instrText>
            </w:r>
            <w:r w:rsidR="00281A0B">
              <w:rPr>
                <w:noProof/>
                <w:webHidden/>
              </w:rPr>
            </w:r>
            <w:r w:rsidR="00281A0B">
              <w:rPr>
                <w:noProof/>
                <w:webHidden/>
              </w:rPr>
              <w:fldChar w:fldCharType="separate"/>
            </w:r>
            <w:r w:rsidR="00281A0B">
              <w:rPr>
                <w:noProof/>
                <w:webHidden/>
              </w:rPr>
              <w:t>2</w:t>
            </w:r>
            <w:r w:rsidR="00281A0B">
              <w:rPr>
                <w:noProof/>
                <w:webHidden/>
              </w:rPr>
              <w:fldChar w:fldCharType="end"/>
            </w:r>
          </w:hyperlink>
        </w:p>
        <w:p w:rsidR="00281A0B" w:rsidRDefault="001B3861">
          <w:pPr>
            <w:pStyle w:val="TOC1"/>
            <w:tabs>
              <w:tab w:val="right" w:leader="dot" w:pos="9350"/>
            </w:tabs>
            <w:rPr>
              <w:noProof/>
              <w:sz w:val="22"/>
              <w:szCs w:val="22"/>
              <w:lang w:eastAsia="en-US"/>
            </w:rPr>
          </w:pPr>
          <w:hyperlink w:anchor="_Toc422750826" w:history="1">
            <w:r w:rsidR="00281A0B" w:rsidRPr="00294E75">
              <w:rPr>
                <w:rStyle w:val="Hyperlink"/>
                <w:noProof/>
              </w:rPr>
              <w:t>Technical Notes</w:t>
            </w:r>
            <w:r w:rsidR="00281A0B">
              <w:rPr>
                <w:noProof/>
                <w:webHidden/>
              </w:rPr>
              <w:tab/>
            </w:r>
            <w:r w:rsidR="00281A0B">
              <w:rPr>
                <w:noProof/>
                <w:webHidden/>
              </w:rPr>
              <w:fldChar w:fldCharType="begin"/>
            </w:r>
            <w:r w:rsidR="00281A0B">
              <w:rPr>
                <w:noProof/>
                <w:webHidden/>
              </w:rPr>
              <w:instrText xml:space="preserve"> PAGEREF _Toc422750826 \h </w:instrText>
            </w:r>
            <w:r w:rsidR="00281A0B">
              <w:rPr>
                <w:noProof/>
                <w:webHidden/>
              </w:rPr>
            </w:r>
            <w:r w:rsidR="00281A0B">
              <w:rPr>
                <w:noProof/>
                <w:webHidden/>
              </w:rPr>
              <w:fldChar w:fldCharType="separate"/>
            </w:r>
            <w:r w:rsidR="00281A0B">
              <w:rPr>
                <w:noProof/>
                <w:webHidden/>
              </w:rPr>
              <w:t>2</w:t>
            </w:r>
            <w:r w:rsidR="00281A0B">
              <w:rPr>
                <w:noProof/>
                <w:webHidden/>
              </w:rPr>
              <w:fldChar w:fldCharType="end"/>
            </w:r>
          </w:hyperlink>
        </w:p>
        <w:p w:rsidR="00281A0B" w:rsidRDefault="001B3861">
          <w:pPr>
            <w:pStyle w:val="TOC1"/>
            <w:tabs>
              <w:tab w:val="right" w:leader="dot" w:pos="9350"/>
            </w:tabs>
            <w:rPr>
              <w:noProof/>
              <w:sz w:val="22"/>
              <w:szCs w:val="22"/>
              <w:lang w:eastAsia="en-US"/>
            </w:rPr>
          </w:pPr>
          <w:hyperlink w:anchor="_Toc422750827" w:history="1">
            <w:r w:rsidR="00281A0B" w:rsidRPr="00294E75">
              <w:rPr>
                <w:rStyle w:val="Hyperlink"/>
                <w:noProof/>
              </w:rPr>
              <w:t>Lessons learned</w:t>
            </w:r>
            <w:r w:rsidR="00281A0B">
              <w:rPr>
                <w:noProof/>
                <w:webHidden/>
              </w:rPr>
              <w:tab/>
            </w:r>
            <w:r w:rsidR="00281A0B">
              <w:rPr>
                <w:noProof/>
                <w:webHidden/>
              </w:rPr>
              <w:fldChar w:fldCharType="begin"/>
            </w:r>
            <w:r w:rsidR="00281A0B">
              <w:rPr>
                <w:noProof/>
                <w:webHidden/>
              </w:rPr>
              <w:instrText xml:space="preserve"> PAGEREF _Toc422750827 \h </w:instrText>
            </w:r>
            <w:r w:rsidR="00281A0B">
              <w:rPr>
                <w:noProof/>
                <w:webHidden/>
              </w:rPr>
            </w:r>
            <w:r w:rsidR="00281A0B">
              <w:rPr>
                <w:noProof/>
                <w:webHidden/>
              </w:rPr>
              <w:fldChar w:fldCharType="separate"/>
            </w:r>
            <w:r w:rsidR="00281A0B">
              <w:rPr>
                <w:noProof/>
                <w:webHidden/>
              </w:rPr>
              <w:t>3</w:t>
            </w:r>
            <w:r w:rsidR="00281A0B">
              <w:rPr>
                <w:noProof/>
                <w:webHidden/>
              </w:rPr>
              <w:fldChar w:fldCharType="end"/>
            </w:r>
          </w:hyperlink>
        </w:p>
        <w:p w:rsidR="0030749D" w:rsidRDefault="0030749D">
          <w:pPr>
            <w:rPr>
              <w:b/>
              <w:bCs/>
              <w:noProof/>
            </w:rPr>
          </w:pPr>
          <w:r>
            <w:rPr>
              <w:b/>
              <w:bCs/>
              <w:noProof/>
            </w:rPr>
            <w:fldChar w:fldCharType="end"/>
          </w:r>
        </w:p>
      </w:sdtContent>
    </w:sdt>
    <w:p w:rsidR="009231FE" w:rsidRDefault="009231FE" w:rsidP="009231FE">
      <w:pPr>
        <w:pStyle w:val="Heading1"/>
      </w:pPr>
      <w:bookmarkStart w:id="1" w:name="_Toc422750813"/>
      <w:r>
        <w:t>Roles &amp; Responsibilities</w:t>
      </w:r>
      <w:bookmarkEnd w:id="1"/>
    </w:p>
    <w:p w:rsidR="009231FE" w:rsidRDefault="009231FE" w:rsidP="009231FE"/>
    <w:tbl>
      <w:tblPr>
        <w:tblStyle w:val="TableGrid"/>
        <w:tblW w:w="0" w:type="auto"/>
        <w:tblLook w:val="04A0" w:firstRow="1" w:lastRow="0" w:firstColumn="1" w:lastColumn="0" w:noHBand="0" w:noVBand="1"/>
      </w:tblPr>
      <w:tblGrid>
        <w:gridCol w:w="2515"/>
        <w:gridCol w:w="6835"/>
      </w:tblGrid>
      <w:tr w:rsidR="00AA4B40" w:rsidTr="005E0D5F">
        <w:tc>
          <w:tcPr>
            <w:tcW w:w="2515" w:type="dxa"/>
          </w:tcPr>
          <w:p w:rsidR="00AA4B40" w:rsidRPr="002A18FC" w:rsidRDefault="00AA4B40" w:rsidP="005E0D5F">
            <w:pPr>
              <w:contextualSpacing/>
              <w:rPr>
                <w:rFonts w:ascii="Times New Roman" w:hAnsi="Times New Roman" w:cs="Times New Roman"/>
                <w:b/>
              </w:rPr>
            </w:pPr>
            <w:r w:rsidRPr="002A18FC">
              <w:rPr>
                <w:rFonts w:ascii="Times New Roman" w:hAnsi="Times New Roman" w:cs="Times New Roman"/>
                <w:b/>
              </w:rPr>
              <w:t>Responsible (R)</w:t>
            </w:r>
          </w:p>
        </w:tc>
        <w:tc>
          <w:tcPr>
            <w:tcW w:w="6835" w:type="dxa"/>
          </w:tcPr>
          <w:p w:rsidR="00AA4B40" w:rsidRPr="002A18FC" w:rsidRDefault="00AA4B40" w:rsidP="005E0D5F">
            <w:pPr>
              <w:contextualSpacing/>
              <w:rPr>
                <w:rFonts w:ascii="Times New Roman" w:hAnsi="Times New Roman" w:cs="Times New Roman"/>
                <w:i/>
              </w:rPr>
            </w:pPr>
            <w:r w:rsidRPr="002A18FC">
              <w:rPr>
                <w:rFonts w:ascii="Times New Roman" w:hAnsi="Times New Roman" w:cs="Times New Roman"/>
                <w:i/>
              </w:rPr>
              <w:t>People or stakeholders who are the “doers” of the work. They must complete the task or objective or make the decision. Several people can be jointly responsible.</w:t>
            </w:r>
          </w:p>
        </w:tc>
      </w:tr>
      <w:tr w:rsidR="00AA4B40" w:rsidTr="005E0D5F">
        <w:tc>
          <w:tcPr>
            <w:tcW w:w="2515" w:type="dxa"/>
          </w:tcPr>
          <w:p w:rsidR="00AA4B40" w:rsidRPr="002A18FC" w:rsidRDefault="00AA4B40" w:rsidP="005E0D5F">
            <w:pPr>
              <w:contextualSpacing/>
              <w:rPr>
                <w:rFonts w:ascii="Times New Roman" w:hAnsi="Times New Roman" w:cs="Times New Roman"/>
                <w:b/>
              </w:rPr>
            </w:pPr>
            <w:r w:rsidRPr="002A18FC">
              <w:rPr>
                <w:rFonts w:ascii="Times New Roman" w:hAnsi="Times New Roman" w:cs="Times New Roman"/>
                <w:b/>
              </w:rPr>
              <w:t>Accountable (A)</w:t>
            </w:r>
          </w:p>
        </w:tc>
        <w:tc>
          <w:tcPr>
            <w:tcW w:w="6835" w:type="dxa"/>
          </w:tcPr>
          <w:p w:rsidR="00AA4B40" w:rsidRPr="002A18FC" w:rsidRDefault="00AA4B40" w:rsidP="005E0D5F">
            <w:pPr>
              <w:contextualSpacing/>
              <w:rPr>
                <w:rFonts w:ascii="Times New Roman" w:hAnsi="Times New Roman" w:cs="Times New Roman"/>
                <w:i/>
              </w:rPr>
            </w:pPr>
            <w:r w:rsidRPr="002A18FC">
              <w:rPr>
                <w:rFonts w:ascii="Times New Roman" w:hAnsi="Times New Roman" w:cs="Times New Roman"/>
                <w:i/>
              </w:rPr>
              <w:t>Person or stakeholder who is the “owner” o</w:t>
            </w:r>
            <w:r>
              <w:rPr>
                <w:rFonts w:ascii="Times New Roman" w:hAnsi="Times New Roman" w:cs="Times New Roman"/>
                <w:i/>
              </w:rPr>
              <w:t>f the work. He or she must sign-</w:t>
            </w:r>
            <w:r w:rsidRPr="002A18FC">
              <w:rPr>
                <w:rFonts w:ascii="Times New Roman" w:hAnsi="Times New Roman" w:cs="Times New Roman"/>
                <w:i/>
              </w:rPr>
              <w:t>off or approve when the task, objective, or decision is complete. Success requires that there is only one person accountable, which means that “the buck stops there.”</w:t>
            </w:r>
          </w:p>
        </w:tc>
      </w:tr>
      <w:tr w:rsidR="00AA4B40" w:rsidTr="005E0D5F">
        <w:tc>
          <w:tcPr>
            <w:tcW w:w="2515" w:type="dxa"/>
          </w:tcPr>
          <w:p w:rsidR="00AA4B40" w:rsidRPr="002A18FC" w:rsidRDefault="00AA4B40" w:rsidP="005E0D5F">
            <w:pPr>
              <w:contextualSpacing/>
              <w:rPr>
                <w:rFonts w:ascii="Times New Roman" w:hAnsi="Times New Roman" w:cs="Times New Roman"/>
                <w:b/>
              </w:rPr>
            </w:pPr>
            <w:r w:rsidRPr="002A18FC">
              <w:rPr>
                <w:rFonts w:ascii="Times New Roman" w:hAnsi="Times New Roman" w:cs="Times New Roman"/>
                <w:b/>
              </w:rPr>
              <w:t>Consulted (C)</w:t>
            </w:r>
          </w:p>
        </w:tc>
        <w:tc>
          <w:tcPr>
            <w:tcW w:w="6835" w:type="dxa"/>
          </w:tcPr>
          <w:p w:rsidR="00AA4B40" w:rsidRPr="002A18FC" w:rsidRDefault="00AA4B40" w:rsidP="005E0D5F">
            <w:pPr>
              <w:contextualSpacing/>
              <w:rPr>
                <w:rFonts w:ascii="Times New Roman" w:hAnsi="Times New Roman" w:cs="Times New Roman"/>
                <w:i/>
              </w:rPr>
            </w:pPr>
            <w:r w:rsidRPr="002A18FC">
              <w:rPr>
                <w:rFonts w:ascii="Times New Roman" w:hAnsi="Times New Roman" w:cs="Times New Roman"/>
                <w:i/>
              </w:rPr>
              <w:t>People or stakeholders who need to give input before the work can be done and signed-off on. These people are “in the loop” and active participants.</w:t>
            </w:r>
          </w:p>
        </w:tc>
      </w:tr>
      <w:tr w:rsidR="00AA4B40" w:rsidTr="005E0D5F">
        <w:tc>
          <w:tcPr>
            <w:tcW w:w="2515" w:type="dxa"/>
          </w:tcPr>
          <w:p w:rsidR="00AA4B40" w:rsidRPr="002A18FC" w:rsidRDefault="00AA4B40" w:rsidP="005E0D5F">
            <w:pPr>
              <w:contextualSpacing/>
              <w:rPr>
                <w:rFonts w:ascii="Times New Roman" w:hAnsi="Times New Roman" w:cs="Times New Roman"/>
                <w:b/>
              </w:rPr>
            </w:pPr>
            <w:r w:rsidRPr="002A18FC">
              <w:rPr>
                <w:rFonts w:ascii="Times New Roman" w:hAnsi="Times New Roman" w:cs="Times New Roman"/>
                <w:b/>
              </w:rPr>
              <w:t>Informed (I)</w:t>
            </w:r>
          </w:p>
        </w:tc>
        <w:tc>
          <w:tcPr>
            <w:tcW w:w="6835" w:type="dxa"/>
          </w:tcPr>
          <w:p w:rsidR="00AA4B40" w:rsidRPr="002A18FC" w:rsidRDefault="00AA4B40" w:rsidP="005E0D5F">
            <w:pPr>
              <w:contextualSpacing/>
              <w:rPr>
                <w:rFonts w:ascii="Times New Roman" w:hAnsi="Times New Roman" w:cs="Times New Roman"/>
                <w:i/>
              </w:rPr>
            </w:pPr>
            <w:r>
              <w:rPr>
                <w:rFonts w:ascii="Times New Roman" w:hAnsi="Times New Roman" w:cs="Times New Roman"/>
                <w:i/>
              </w:rPr>
              <w:t>People or stakeholders who need to be kept “in the picture.” They need updates on progress or decisions, but they do not need to be formally consulted, nor do they contribute directly to the task or decision.</w:t>
            </w:r>
          </w:p>
        </w:tc>
      </w:tr>
    </w:tbl>
    <w:p w:rsidR="00AA4B40" w:rsidRPr="00F329B5" w:rsidRDefault="00AA4B40" w:rsidP="00AA4B40">
      <w:pPr>
        <w:spacing w:after="0" w:line="240" w:lineRule="auto"/>
        <w:contextualSpacing/>
        <w:rPr>
          <w:rFonts w:ascii="Times New Roman" w:hAnsi="Times New Roman" w:cs="Times New Roman"/>
        </w:rPr>
      </w:pPr>
    </w:p>
    <w:tbl>
      <w:tblPr>
        <w:tblStyle w:val="TableGrid"/>
        <w:tblpPr w:leftFromText="180" w:rightFromText="180" w:vertAnchor="text" w:horzAnchor="margin" w:tblpY="35"/>
        <w:tblW w:w="0" w:type="auto"/>
        <w:tblLook w:val="04A0" w:firstRow="1" w:lastRow="0" w:firstColumn="1" w:lastColumn="0" w:noHBand="0" w:noVBand="1"/>
      </w:tblPr>
      <w:tblGrid>
        <w:gridCol w:w="2065"/>
        <w:gridCol w:w="3420"/>
        <w:gridCol w:w="3865"/>
      </w:tblGrid>
      <w:tr w:rsidR="00AA4B40" w:rsidRPr="00F329B5" w:rsidTr="005E0D5F">
        <w:trPr>
          <w:trHeight w:val="263"/>
        </w:trPr>
        <w:tc>
          <w:tcPr>
            <w:tcW w:w="2065" w:type="dxa"/>
            <w:shd w:val="clear" w:color="auto" w:fill="F2F2F2" w:themeFill="background1" w:themeFillShade="F2"/>
          </w:tcPr>
          <w:p w:rsidR="00AA4B40" w:rsidRPr="00F329B5" w:rsidRDefault="00AA4B40" w:rsidP="005E0D5F">
            <w:pPr>
              <w:contextualSpacing/>
              <w:rPr>
                <w:rFonts w:ascii="Times New Roman" w:hAnsi="Times New Roman" w:cs="Times New Roman"/>
                <w:b/>
              </w:rPr>
            </w:pPr>
            <w:r>
              <w:rPr>
                <w:rFonts w:ascii="Times New Roman" w:hAnsi="Times New Roman" w:cs="Times New Roman"/>
                <w:b/>
              </w:rPr>
              <w:t>Team Member</w:t>
            </w:r>
          </w:p>
        </w:tc>
        <w:tc>
          <w:tcPr>
            <w:tcW w:w="3420" w:type="dxa"/>
            <w:shd w:val="clear" w:color="auto" w:fill="F2F2F2" w:themeFill="background1" w:themeFillShade="F2"/>
          </w:tcPr>
          <w:p w:rsidR="00AA4B40" w:rsidRPr="00F329B5" w:rsidRDefault="00AA4B40" w:rsidP="005E0D5F">
            <w:pPr>
              <w:contextualSpacing/>
              <w:rPr>
                <w:rFonts w:ascii="Times New Roman" w:hAnsi="Times New Roman" w:cs="Times New Roman"/>
                <w:b/>
              </w:rPr>
            </w:pPr>
            <w:r>
              <w:rPr>
                <w:rFonts w:ascii="Times New Roman" w:hAnsi="Times New Roman" w:cs="Times New Roman"/>
                <w:b/>
              </w:rPr>
              <w:t>Role</w:t>
            </w:r>
          </w:p>
        </w:tc>
        <w:tc>
          <w:tcPr>
            <w:tcW w:w="3865" w:type="dxa"/>
            <w:shd w:val="clear" w:color="auto" w:fill="F2F2F2" w:themeFill="background1" w:themeFillShade="F2"/>
          </w:tcPr>
          <w:p w:rsidR="00AA4B40" w:rsidRPr="00F329B5" w:rsidRDefault="00AA4B40" w:rsidP="005E0D5F">
            <w:pPr>
              <w:contextualSpacing/>
              <w:rPr>
                <w:rFonts w:ascii="Times New Roman" w:hAnsi="Times New Roman" w:cs="Times New Roman"/>
                <w:b/>
              </w:rPr>
            </w:pPr>
            <w:r>
              <w:rPr>
                <w:rFonts w:ascii="Times New Roman" w:hAnsi="Times New Roman" w:cs="Times New Roman"/>
                <w:b/>
              </w:rPr>
              <w:t>Responsibility</w:t>
            </w:r>
          </w:p>
        </w:tc>
      </w:tr>
      <w:tr w:rsidR="00AA4B40" w:rsidRPr="00F329B5" w:rsidTr="005E0D5F">
        <w:trPr>
          <w:trHeight w:val="210"/>
        </w:trPr>
        <w:tc>
          <w:tcPr>
            <w:tcW w:w="2065" w:type="dxa"/>
          </w:tcPr>
          <w:p w:rsidR="00AA4B40" w:rsidRPr="00F329B5" w:rsidRDefault="00AA4B40" w:rsidP="005E0D5F">
            <w:pPr>
              <w:contextualSpacing/>
              <w:rPr>
                <w:rFonts w:ascii="Times New Roman" w:hAnsi="Times New Roman" w:cs="Times New Roman"/>
              </w:rPr>
            </w:pPr>
          </w:p>
        </w:tc>
        <w:tc>
          <w:tcPr>
            <w:tcW w:w="3420" w:type="dxa"/>
          </w:tcPr>
          <w:p w:rsidR="00AA4B40" w:rsidRPr="00630078" w:rsidRDefault="00AA4B40" w:rsidP="005E0D5F">
            <w:pPr>
              <w:rPr>
                <w:b/>
              </w:rPr>
            </w:pPr>
            <w:r w:rsidRPr="00630078">
              <w:rPr>
                <w:b/>
              </w:rPr>
              <w:t>AAN Video Manager/ Producer – (R)</w:t>
            </w:r>
          </w:p>
        </w:tc>
        <w:tc>
          <w:tcPr>
            <w:tcW w:w="3865" w:type="dxa"/>
          </w:tcPr>
          <w:p w:rsidR="00AA4B40" w:rsidRPr="00732991" w:rsidRDefault="00AA4B40" w:rsidP="005E0D5F">
            <w:pPr>
              <w:rPr>
                <w:rFonts w:ascii="Times New Roman" w:hAnsi="Times New Roman" w:cs="Times New Roman"/>
                <w:i/>
                <w:sz w:val="20"/>
                <w:szCs w:val="20"/>
              </w:rPr>
            </w:pPr>
            <w:r w:rsidRPr="00732991">
              <w:rPr>
                <w:rFonts w:ascii="Times New Roman" w:hAnsi="Times New Roman" w:cs="Times New Roman"/>
                <w:i/>
                <w:sz w:val="20"/>
                <w:szCs w:val="20"/>
              </w:rPr>
              <w:t>Person will take responsibility for final video that is produced and delivered to project champion.</w:t>
            </w:r>
            <w:r>
              <w:rPr>
                <w:rFonts w:ascii="Times New Roman" w:hAnsi="Times New Roman" w:cs="Times New Roman"/>
                <w:i/>
                <w:sz w:val="20"/>
                <w:szCs w:val="20"/>
              </w:rPr>
              <w:t xml:space="preserve"> Leads internal teams to </w:t>
            </w:r>
            <w:r>
              <w:rPr>
                <w:rFonts w:ascii="Times New Roman" w:hAnsi="Times New Roman" w:cs="Times New Roman"/>
                <w:i/>
                <w:sz w:val="20"/>
                <w:szCs w:val="20"/>
              </w:rPr>
              <w:lastRenderedPageBreak/>
              <w:t xml:space="preserve">coordinate video concept, creation and production. </w:t>
            </w:r>
          </w:p>
        </w:tc>
      </w:tr>
      <w:tr w:rsidR="00AA4B40" w:rsidRPr="00F329B5" w:rsidTr="005E0D5F">
        <w:trPr>
          <w:trHeight w:val="210"/>
        </w:trPr>
        <w:tc>
          <w:tcPr>
            <w:tcW w:w="2065" w:type="dxa"/>
          </w:tcPr>
          <w:p w:rsidR="00AA4B40" w:rsidRPr="00F329B5" w:rsidRDefault="00AA4B40" w:rsidP="005E0D5F">
            <w:pPr>
              <w:contextualSpacing/>
              <w:rPr>
                <w:rFonts w:ascii="Times New Roman" w:hAnsi="Times New Roman" w:cs="Times New Roman"/>
              </w:rPr>
            </w:pPr>
          </w:p>
        </w:tc>
        <w:tc>
          <w:tcPr>
            <w:tcW w:w="3420" w:type="dxa"/>
          </w:tcPr>
          <w:p w:rsidR="00AA4B40" w:rsidRPr="005701AF" w:rsidRDefault="00AA4B40" w:rsidP="005E0D5F">
            <w:pPr>
              <w:contextualSpacing/>
              <w:rPr>
                <w:rFonts w:ascii="Times New Roman" w:hAnsi="Times New Roman" w:cs="Times New Roman"/>
                <w:b/>
              </w:rPr>
            </w:pPr>
            <w:r w:rsidRPr="005701AF">
              <w:rPr>
                <w:rFonts w:ascii="Times New Roman" w:hAnsi="Times New Roman" w:cs="Times New Roman"/>
                <w:b/>
              </w:rPr>
              <w:t>Project Manager</w:t>
            </w:r>
            <w:r>
              <w:rPr>
                <w:rFonts w:ascii="Times New Roman" w:hAnsi="Times New Roman" w:cs="Times New Roman"/>
                <w:b/>
              </w:rPr>
              <w:t xml:space="preserve"> – (R)</w:t>
            </w:r>
          </w:p>
        </w:tc>
        <w:tc>
          <w:tcPr>
            <w:tcW w:w="3865" w:type="dxa"/>
          </w:tcPr>
          <w:p w:rsidR="00AA4B40" w:rsidRPr="00860843" w:rsidRDefault="00AA4B40" w:rsidP="005E0D5F">
            <w:pPr>
              <w:contextualSpacing/>
              <w:rPr>
                <w:rFonts w:ascii="Times New Roman" w:hAnsi="Times New Roman" w:cs="Times New Roman"/>
                <w:i/>
                <w:sz w:val="20"/>
                <w:szCs w:val="20"/>
              </w:rPr>
            </w:pPr>
            <w:r w:rsidRPr="00860843">
              <w:rPr>
                <w:rFonts w:ascii="Times New Roman" w:hAnsi="Times New Roman" w:cs="Times New Roman"/>
                <w:i/>
                <w:sz w:val="20"/>
                <w:szCs w:val="20"/>
              </w:rPr>
              <w:t xml:space="preserve">Person who performs the day-to-day management </w:t>
            </w:r>
            <w:r>
              <w:rPr>
                <w:rFonts w:ascii="Times New Roman" w:hAnsi="Times New Roman" w:cs="Times New Roman"/>
                <w:i/>
                <w:sz w:val="20"/>
                <w:szCs w:val="20"/>
              </w:rPr>
              <w:t xml:space="preserve">and execution </w:t>
            </w:r>
            <w:r w:rsidRPr="00860843">
              <w:rPr>
                <w:rFonts w:ascii="Times New Roman" w:hAnsi="Times New Roman" w:cs="Times New Roman"/>
                <w:i/>
                <w:sz w:val="20"/>
                <w:szCs w:val="20"/>
              </w:rPr>
              <w:t xml:space="preserve">of the project </w:t>
            </w:r>
            <w:r>
              <w:rPr>
                <w:rFonts w:ascii="Times New Roman" w:hAnsi="Times New Roman" w:cs="Times New Roman"/>
                <w:i/>
                <w:sz w:val="20"/>
                <w:szCs w:val="20"/>
              </w:rPr>
              <w:t>while managing cost, time, and quality. Leads internal teams and works with the project champion to ensure that the end result meets defined objectives.</w:t>
            </w:r>
          </w:p>
        </w:tc>
      </w:tr>
      <w:tr w:rsidR="00AA4B40" w:rsidRPr="00F329B5" w:rsidTr="005E0D5F">
        <w:trPr>
          <w:trHeight w:val="210"/>
        </w:trPr>
        <w:tc>
          <w:tcPr>
            <w:tcW w:w="2065" w:type="dxa"/>
          </w:tcPr>
          <w:p w:rsidR="00AA4B40" w:rsidRPr="00F329B5" w:rsidRDefault="00AA4B40" w:rsidP="005E0D5F">
            <w:pPr>
              <w:contextualSpacing/>
              <w:rPr>
                <w:rFonts w:ascii="Times New Roman" w:hAnsi="Times New Roman" w:cs="Times New Roman"/>
              </w:rPr>
            </w:pPr>
          </w:p>
        </w:tc>
        <w:tc>
          <w:tcPr>
            <w:tcW w:w="3420" w:type="dxa"/>
          </w:tcPr>
          <w:p w:rsidR="00AA4B40" w:rsidRPr="005701AF" w:rsidRDefault="00AA4B40" w:rsidP="005E0D5F">
            <w:pPr>
              <w:contextualSpacing/>
              <w:rPr>
                <w:rFonts w:ascii="Times New Roman" w:hAnsi="Times New Roman" w:cs="Times New Roman"/>
                <w:b/>
              </w:rPr>
            </w:pPr>
            <w:r w:rsidRPr="005701AF">
              <w:rPr>
                <w:rFonts w:ascii="Times New Roman" w:hAnsi="Times New Roman" w:cs="Times New Roman"/>
                <w:b/>
              </w:rPr>
              <w:t xml:space="preserve">Project Champion </w:t>
            </w:r>
            <w:r>
              <w:rPr>
                <w:rFonts w:ascii="Times New Roman" w:hAnsi="Times New Roman" w:cs="Times New Roman"/>
                <w:b/>
              </w:rPr>
              <w:t>– (A)</w:t>
            </w:r>
          </w:p>
        </w:tc>
        <w:tc>
          <w:tcPr>
            <w:tcW w:w="3865" w:type="dxa"/>
          </w:tcPr>
          <w:p w:rsidR="00AA4B40" w:rsidRPr="00860843" w:rsidRDefault="00AA4B40" w:rsidP="005E0D5F">
            <w:pPr>
              <w:contextualSpacing/>
              <w:rPr>
                <w:rFonts w:ascii="Times New Roman" w:hAnsi="Times New Roman" w:cs="Times New Roman"/>
                <w:b/>
                <w:sz w:val="20"/>
                <w:szCs w:val="20"/>
              </w:rPr>
            </w:pPr>
            <w:r w:rsidRPr="00CA56CA">
              <w:rPr>
                <w:rFonts w:ascii="Times New Roman" w:hAnsi="Times New Roman" w:cs="Times New Roman"/>
                <w:i/>
                <w:sz w:val="20"/>
                <w:szCs w:val="20"/>
              </w:rPr>
              <w:t xml:space="preserve">Person </w:t>
            </w:r>
            <w:r>
              <w:rPr>
                <w:rFonts w:ascii="Times New Roman" w:hAnsi="Times New Roman" w:cs="Times New Roman"/>
                <w:i/>
                <w:sz w:val="20"/>
                <w:szCs w:val="20"/>
              </w:rPr>
              <w:t>accountable for the overall success of the project. Responsible for identifying, communicating, coordinating, and actively managing expectations with the key stakeholders. The project champion must sign off or approve when the project is complete.</w:t>
            </w:r>
          </w:p>
        </w:tc>
      </w:tr>
      <w:tr w:rsidR="00AA4B40" w:rsidRPr="00F329B5" w:rsidTr="005E0D5F">
        <w:trPr>
          <w:trHeight w:val="246"/>
        </w:trPr>
        <w:tc>
          <w:tcPr>
            <w:tcW w:w="2065" w:type="dxa"/>
          </w:tcPr>
          <w:p w:rsidR="00AA4B40" w:rsidRPr="00F329B5" w:rsidRDefault="00AA4B40" w:rsidP="005E0D5F">
            <w:pPr>
              <w:contextualSpacing/>
              <w:rPr>
                <w:rFonts w:ascii="Times New Roman" w:hAnsi="Times New Roman" w:cs="Times New Roman"/>
              </w:rPr>
            </w:pPr>
          </w:p>
        </w:tc>
        <w:tc>
          <w:tcPr>
            <w:tcW w:w="3420" w:type="dxa"/>
          </w:tcPr>
          <w:p w:rsidR="00AA4B40" w:rsidRPr="005701AF" w:rsidRDefault="00AA4B40" w:rsidP="005E0D5F">
            <w:pPr>
              <w:contextualSpacing/>
              <w:rPr>
                <w:rFonts w:ascii="Times New Roman" w:hAnsi="Times New Roman" w:cs="Times New Roman"/>
                <w:b/>
              </w:rPr>
            </w:pPr>
            <w:r>
              <w:rPr>
                <w:rFonts w:ascii="Times New Roman" w:hAnsi="Times New Roman" w:cs="Times New Roman"/>
                <w:b/>
              </w:rPr>
              <w:t>Executive Sponsor – (I)</w:t>
            </w:r>
          </w:p>
        </w:tc>
        <w:tc>
          <w:tcPr>
            <w:tcW w:w="3865" w:type="dxa"/>
          </w:tcPr>
          <w:p w:rsidR="00AA4B40" w:rsidRPr="00CA56CA" w:rsidRDefault="00AA4B40" w:rsidP="005E0D5F">
            <w:pPr>
              <w:contextualSpacing/>
              <w:rPr>
                <w:rFonts w:ascii="Times New Roman" w:hAnsi="Times New Roman" w:cs="Times New Roman"/>
                <w:sz w:val="20"/>
                <w:szCs w:val="20"/>
              </w:rPr>
            </w:pPr>
            <w:r w:rsidRPr="00DC28E6">
              <w:rPr>
                <w:rFonts w:ascii="Times New Roman" w:hAnsi="Times New Roman" w:cs="Times New Roman"/>
                <w:i/>
                <w:sz w:val="20"/>
                <w:szCs w:val="20"/>
              </w:rPr>
              <w:t>Person responsible for the project in its entirety.</w:t>
            </w:r>
            <w:r>
              <w:rPr>
                <w:rFonts w:ascii="Times New Roman" w:hAnsi="Times New Roman" w:cs="Times New Roman"/>
                <w:i/>
                <w:sz w:val="20"/>
                <w:szCs w:val="20"/>
              </w:rPr>
              <w:t xml:space="preserve"> This person provides approval to enter the first phase of the project lifecycle and represents the initiative at the Board level.</w:t>
            </w:r>
          </w:p>
        </w:tc>
      </w:tr>
      <w:tr w:rsidR="00AA4B40" w:rsidRPr="00F329B5" w:rsidTr="005E0D5F">
        <w:trPr>
          <w:trHeight w:val="246"/>
        </w:trPr>
        <w:tc>
          <w:tcPr>
            <w:tcW w:w="2065" w:type="dxa"/>
          </w:tcPr>
          <w:p w:rsidR="00AA4B40" w:rsidRPr="00F329B5" w:rsidRDefault="00AA4B40" w:rsidP="005E0D5F">
            <w:pPr>
              <w:contextualSpacing/>
              <w:rPr>
                <w:rFonts w:ascii="Times New Roman" w:hAnsi="Times New Roman" w:cs="Times New Roman"/>
              </w:rPr>
            </w:pPr>
          </w:p>
        </w:tc>
        <w:tc>
          <w:tcPr>
            <w:tcW w:w="3420" w:type="dxa"/>
          </w:tcPr>
          <w:p w:rsidR="00AA4B40" w:rsidRPr="005701AF" w:rsidRDefault="00AA4B40" w:rsidP="005E0D5F">
            <w:pPr>
              <w:contextualSpacing/>
              <w:rPr>
                <w:rFonts w:ascii="Times New Roman" w:hAnsi="Times New Roman" w:cs="Times New Roman"/>
                <w:b/>
              </w:rPr>
            </w:pPr>
            <w:r>
              <w:rPr>
                <w:rFonts w:ascii="Times New Roman" w:hAnsi="Times New Roman" w:cs="Times New Roman"/>
                <w:b/>
              </w:rPr>
              <w:t>Key Stakeholder(s) – (C)</w:t>
            </w:r>
          </w:p>
        </w:tc>
        <w:tc>
          <w:tcPr>
            <w:tcW w:w="3865" w:type="dxa"/>
          </w:tcPr>
          <w:p w:rsidR="00AA4B40" w:rsidRPr="00DC28E6" w:rsidRDefault="00AA4B40" w:rsidP="005E0D5F">
            <w:pPr>
              <w:contextualSpacing/>
              <w:rPr>
                <w:rFonts w:ascii="Times New Roman" w:hAnsi="Times New Roman" w:cs="Times New Roman"/>
                <w:b/>
                <w:sz w:val="20"/>
                <w:szCs w:val="20"/>
              </w:rPr>
            </w:pPr>
            <w:r>
              <w:rPr>
                <w:rFonts w:ascii="Times New Roman" w:hAnsi="Times New Roman" w:cs="Times New Roman"/>
                <w:i/>
                <w:sz w:val="20"/>
                <w:szCs w:val="20"/>
              </w:rPr>
              <w:t>Individual(s) whose interests may be positively or negatively affected by the results of the project. Stakeholders can provide input on the project by communicating directly with the project champion.</w:t>
            </w:r>
          </w:p>
        </w:tc>
      </w:tr>
      <w:tr w:rsidR="00AA4B40" w:rsidRPr="00F329B5" w:rsidTr="005E0D5F">
        <w:trPr>
          <w:trHeight w:val="236"/>
        </w:trPr>
        <w:tc>
          <w:tcPr>
            <w:tcW w:w="2065" w:type="dxa"/>
          </w:tcPr>
          <w:p w:rsidR="00AA4B40" w:rsidRPr="00F329B5" w:rsidRDefault="00AA4B40" w:rsidP="005E0D5F">
            <w:pPr>
              <w:contextualSpacing/>
              <w:rPr>
                <w:rFonts w:ascii="Times New Roman" w:hAnsi="Times New Roman" w:cs="Times New Roman"/>
              </w:rPr>
            </w:pPr>
          </w:p>
        </w:tc>
        <w:tc>
          <w:tcPr>
            <w:tcW w:w="3420" w:type="dxa"/>
          </w:tcPr>
          <w:p w:rsidR="00AA4B40" w:rsidRPr="005701AF" w:rsidRDefault="00AA4B40" w:rsidP="005E0D5F">
            <w:pPr>
              <w:contextualSpacing/>
              <w:rPr>
                <w:rFonts w:ascii="Times New Roman" w:hAnsi="Times New Roman" w:cs="Times New Roman"/>
                <w:b/>
              </w:rPr>
            </w:pPr>
            <w:r w:rsidRPr="005701AF">
              <w:rPr>
                <w:rFonts w:ascii="Times New Roman" w:hAnsi="Times New Roman" w:cs="Times New Roman"/>
                <w:b/>
              </w:rPr>
              <w:t>Writer</w:t>
            </w:r>
            <w:r>
              <w:rPr>
                <w:rFonts w:ascii="Times New Roman" w:hAnsi="Times New Roman" w:cs="Times New Roman"/>
                <w:b/>
              </w:rPr>
              <w:t xml:space="preserve"> – (R)</w:t>
            </w:r>
          </w:p>
        </w:tc>
        <w:tc>
          <w:tcPr>
            <w:tcW w:w="3865" w:type="dxa"/>
          </w:tcPr>
          <w:p w:rsidR="00AA4B40" w:rsidRPr="00DC28E6" w:rsidRDefault="00AA4B40" w:rsidP="005E0D5F">
            <w:pPr>
              <w:contextualSpacing/>
              <w:rPr>
                <w:rFonts w:ascii="Times New Roman" w:hAnsi="Times New Roman" w:cs="Times New Roman"/>
                <w:b/>
                <w:sz w:val="20"/>
                <w:szCs w:val="20"/>
              </w:rPr>
            </w:pPr>
            <w:r>
              <w:rPr>
                <w:rFonts w:ascii="Times New Roman" w:hAnsi="Times New Roman" w:cs="Times New Roman"/>
                <w:i/>
                <w:sz w:val="20"/>
                <w:szCs w:val="20"/>
              </w:rPr>
              <w:t>Responsible for creating or editing copy for projects, ensuring that the copy adheres to AAN styles and standards.</w:t>
            </w:r>
          </w:p>
        </w:tc>
      </w:tr>
      <w:tr w:rsidR="00AA4B40" w:rsidRPr="00F329B5" w:rsidTr="005E0D5F">
        <w:trPr>
          <w:trHeight w:val="237"/>
        </w:trPr>
        <w:tc>
          <w:tcPr>
            <w:tcW w:w="2065" w:type="dxa"/>
          </w:tcPr>
          <w:p w:rsidR="00AA4B40" w:rsidRPr="00F329B5" w:rsidRDefault="00AA4B40" w:rsidP="005E0D5F">
            <w:pPr>
              <w:contextualSpacing/>
              <w:rPr>
                <w:rFonts w:ascii="Times New Roman" w:hAnsi="Times New Roman" w:cs="Times New Roman"/>
              </w:rPr>
            </w:pPr>
          </w:p>
        </w:tc>
        <w:tc>
          <w:tcPr>
            <w:tcW w:w="3420" w:type="dxa"/>
          </w:tcPr>
          <w:p w:rsidR="00AA4B40" w:rsidRPr="005701AF" w:rsidRDefault="00AA4B40" w:rsidP="005E0D5F">
            <w:pPr>
              <w:contextualSpacing/>
              <w:rPr>
                <w:rFonts w:ascii="Times New Roman" w:hAnsi="Times New Roman" w:cs="Times New Roman"/>
                <w:b/>
              </w:rPr>
            </w:pPr>
            <w:r w:rsidRPr="005701AF">
              <w:rPr>
                <w:rFonts w:ascii="Times New Roman" w:hAnsi="Times New Roman" w:cs="Times New Roman"/>
                <w:b/>
              </w:rPr>
              <w:t>Designer</w:t>
            </w:r>
            <w:r>
              <w:rPr>
                <w:rFonts w:ascii="Times New Roman" w:hAnsi="Times New Roman" w:cs="Times New Roman"/>
                <w:b/>
              </w:rPr>
              <w:t xml:space="preserve"> – (R)</w:t>
            </w:r>
          </w:p>
        </w:tc>
        <w:tc>
          <w:tcPr>
            <w:tcW w:w="3865" w:type="dxa"/>
          </w:tcPr>
          <w:p w:rsidR="00AA4B40" w:rsidRPr="00DC28E6" w:rsidRDefault="00AA4B40" w:rsidP="005E0D5F">
            <w:pPr>
              <w:contextualSpacing/>
              <w:rPr>
                <w:rFonts w:ascii="Times New Roman" w:hAnsi="Times New Roman" w:cs="Times New Roman"/>
                <w:b/>
                <w:sz w:val="20"/>
                <w:szCs w:val="20"/>
              </w:rPr>
            </w:pPr>
            <w:r>
              <w:rPr>
                <w:rFonts w:ascii="Times New Roman" w:hAnsi="Times New Roman" w:cs="Times New Roman"/>
                <w:i/>
                <w:sz w:val="20"/>
                <w:szCs w:val="20"/>
              </w:rPr>
              <w:t>Creates visual solutions for print and online components, while following AAN identity standards.</w:t>
            </w:r>
          </w:p>
        </w:tc>
      </w:tr>
      <w:tr w:rsidR="00AA4B40" w:rsidRPr="00F329B5" w:rsidTr="005E0D5F">
        <w:trPr>
          <w:trHeight w:val="246"/>
        </w:trPr>
        <w:tc>
          <w:tcPr>
            <w:tcW w:w="2065" w:type="dxa"/>
          </w:tcPr>
          <w:p w:rsidR="00AA4B40" w:rsidRPr="00F329B5" w:rsidRDefault="00AA4B40" w:rsidP="005E0D5F">
            <w:pPr>
              <w:contextualSpacing/>
              <w:rPr>
                <w:rFonts w:ascii="Times New Roman" w:hAnsi="Times New Roman" w:cs="Times New Roman"/>
              </w:rPr>
            </w:pPr>
          </w:p>
        </w:tc>
        <w:tc>
          <w:tcPr>
            <w:tcW w:w="3420" w:type="dxa"/>
          </w:tcPr>
          <w:p w:rsidR="00AA4B40" w:rsidRPr="005701AF" w:rsidRDefault="00AA4B40" w:rsidP="005E0D5F">
            <w:pPr>
              <w:contextualSpacing/>
              <w:rPr>
                <w:rFonts w:ascii="Times New Roman" w:hAnsi="Times New Roman" w:cs="Times New Roman"/>
                <w:b/>
              </w:rPr>
            </w:pPr>
            <w:r>
              <w:rPr>
                <w:rFonts w:ascii="Times New Roman" w:hAnsi="Times New Roman" w:cs="Times New Roman"/>
                <w:b/>
              </w:rPr>
              <w:t>Quality Assurance – (R)</w:t>
            </w:r>
          </w:p>
        </w:tc>
        <w:tc>
          <w:tcPr>
            <w:tcW w:w="3865" w:type="dxa"/>
          </w:tcPr>
          <w:p w:rsidR="00AA4B40" w:rsidRPr="00DC28E6" w:rsidRDefault="00AA4B40" w:rsidP="005E0D5F">
            <w:pPr>
              <w:contextualSpacing/>
              <w:rPr>
                <w:rFonts w:ascii="Times New Roman" w:hAnsi="Times New Roman" w:cs="Times New Roman"/>
                <w:b/>
                <w:sz w:val="20"/>
                <w:szCs w:val="20"/>
              </w:rPr>
            </w:pPr>
            <w:r>
              <w:rPr>
                <w:rFonts w:ascii="Times New Roman" w:hAnsi="Times New Roman" w:cs="Times New Roman"/>
                <w:i/>
                <w:sz w:val="20"/>
                <w:szCs w:val="20"/>
              </w:rPr>
              <w:t>Person who provides key reviews throughout the production process to ensure quality and the absence of errors on each project component. This person is someone other than the primary writer on the project.</w:t>
            </w:r>
          </w:p>
        </w:tc>
      </w:tr>
      <w:tr w:rsidR="00AA4B40" w:rsidRPr="00F329B5" w:rsidTr="005E0D5F">
        <w:trPr>
          <w:trHeight w:val="261"/>
        </w:trPr>
        <w:tc>
          <w:tcPr>
            <w:tcW w:w="2065" w:type="dxa"/>
          </w:tcPr>
          <w:p w:rsidR="00AA4B40" w:rsidRPr="00F329B5" w:rsidRDefault="00B17731" w:rsidP="005E0D5F">
            <w:pPr>
              <w:contextualSpacing/>
              <w:rPr>
                <w:rFonts w:ascii="Times New Roman" w:hAnsi="Times New Roman" w:cs="Times New Roman"/>
              </w:rPr>
            </w:pPr>
            <w:r>
              <w:rPr>
                <w:rFonts w:ascii="Times New Roman" w:hAnsi="Times New Roman" w:cs="Times New Roman"/>
              </w:rPr>
              <w:t>You!</w:t>
            </w:r>
          </w:p>
        </w:tc>
        <w:tc>
          <w:tcPr>
            <w:tcW w:w="3420" w:type="dxa"/>
          </w:tcPr>
          <w:p w:rsidR="00AA4B40" w:rsidRPr="005701AF" w:rsidRDefault="00AA4B40" w:rsidP="005E0D5F">
            <w:pPr>
              <w:contextualSpacing/>
              <w:rPr>
                <w:rFonts w:ascii="Times New Roman" w:hAnsi="Times New Roman" w:cs="Times New Roman"/>
                <w:b/>
              </w:rPr>
            </w:pPr>
            <w:r w:rsidRPr="005701AF">
              <w:rPr>
                <w:rFonts w:ascii="Times New Roman" w:hAnsi="Times New Roman" w:cs="Times New Roman"/>
                <w:b/>
              </w:rPr>
              <w:t>Web Application Developer</w:t>
            </w:r>
            <w:r>
              <w:rPr>
                <w:rFonts w:ascii="Times New Roman" w:hAnsi="Times New Roman" w:cs="Times New Roman"/>
                <w:b/>
              </w:rPr>
              <w:t xml:space="preserve"> – (R)</w:t>
            </w:r>
          </w:p>
        </w:tc>
        <w:tc>
          <w:tcPr>
            <w:tcW w:w="3865" w:type="dxa"/>
          </w:tcPr>
          <w:p w:rsidR="00AA4B40" w:rsidRPr="00860843" w:rsidRDefault="00AA4B40" w:rsidP="005E0D5F">
            <w:pPr>
              <w:contextualSpacing/>
              <w:rPr>
                <w:rFonts w:ascii="Times New Roman" w:hAnsi="Times New Roman" w:cs="Times New Roman"/>
                <w:i/>
                <w:sz w:val="20"/>
                <w:szCs w:val="20"/>
              </w:rPr>
            </w:pPr>
            <w:r>
              <w:rPr>
                <w:rFonts w:ascii="Times New Roman" w:hAnsi="Times New Roman" w:cs="Times New Roman"/>
                <w:i/>
                <w:sz w:val="20"/>
                <w:szCs w:val="20"/>
              </w:rPr>
              <w:t>Uses the requirements document to provide timeline estimates and creates a non-functioning prototype. Once the prototype is approved, this person builds the application.</w:t>
            </w:r>
          </w:p>
        </w:tc>
      </w:tr>
      <w:tr w:rsidR="00AA4B40" w:rsidRPr="00F329B5" w:rsidTr="005E0D5F">
        <w:trPr>
          <w:trHeight w:val="209"/>
        </w:trPr>
        <w:tc>
          <w:tcPr>
            <w:tcW w:w="2065" w:type="dxa"/>
          </w:tcPr>
          <w:p w:rsidR="00AA4B40" w:rsidRPr="00F329B5" w:rsidRDefault="00B17731" w:rsidP="005E0D5F">
            <w:pPr>
              <w:contextualSpacing/>
              <w:rPr>
                <w:rFonts w:ascii="Times New Roman" w:hAnsi="Times New Roman" w:cs="Times New Roman"/>
              </w:rPr>
            </w:pPr>
            <w:r>
              <w:rPr>
                <w:rFonts w:ascii="Times New Roman" w:hAnsi="Times New Roman" w:cs="Times New Roman"/>
              </w:rPr>
              <w:t>You!</w:t>
            </w:r>
          </w:p>
        </w:tc>
        <w:tc>
          <w:tcPr>
            <w:tcW w:w="3420" w:type="dxa"/>
          </w:tcPr>
          <w:p w:rsidR="00AA4B40" w:rsidRPr="005701AF" w:rsidRDefault="00AA4B40" w:rsidP="005E0D5F">
            <w:pPr>
              <w:contextualSpacing/>
              <w:rPr>
                <w:rFonts w:ascii="Times New Roman" w:hAnsi="Times New Roman" w:cs="Times New Roman"/>
                <w:b/>
              </w:rPr>
            </w:pPr>
            <w:r w:rsidRPr="005701AF">
              <w:rPr>
                <w:rFonts w:ascii="Times New Roman" w:hAnsi="Times New Roman" w:cs="Times New Roman"/>
                <w:b/>
              </w:rPr>
              <w:t>Database Administrator</w:t>
            </w:r>
            <w:r>
              <w:rPr>
                <w:rFonts w:ascii="Times New Roman" w:hAnsi="Times New Roman" w:cs="Times New Roman"/>
                <w:b/>
              </w:rPr>
              <w:t xml:space="preserve"> – (R)</w:t>
            </w:r>
          </w:p>
        </w:tc>
        <w:tc>
          <w:tcPr>
            <w:tcW w:w="3865" w:type="dxa"/>
          </w:tcPr>
          <w:p w:rsidR="00AA4B40" w:rsidRPr="00DC28E6" w:rsidRDefault="00AA4B40" w:rsidP="005E0D5F">
            <w:pPr>
              <w:contextualSpacing/>
              <w:rPr>
                <w:rFonts w:ascii="Times New Roman" w:hAnsi="Times New Roman" w:cs="Times New Roman"/>
                <w:b/>
                <w:sz w:val="20"/>
                <w:szCs w:val="20"/>
              </w:rPr>
            </w:pPr>
            <w:r>
              <w:rPr>
                <w:rFonts w:ascii="Times New Roman" w:hAnsi="Times New Roman" w:cs="Times New Roman"/>
                <w:i/>
                <w:sz w:val="20"/>
                <w:szCs w:val="20"/>
              </w:rPr>
              <w:t>Creates database structure and reports as defined by the requirements document. This role may interface with vendors to ensure data integrity and appropriate data exchange processes and procedures.</w:t>
            </w:r>
          </w:p>
        </w:tc>
      </w:tr>
      <w:tr w:rsidR="00AA4B40" w:rsidRPr="00F329B5" w:rsidTr="005E0D5F">
        <w:trPr>
          <w:trHeight w:val="135"/>
        </w:trPr>
        <w:tc>
          <w:tcPr>
            <w:tcW w:w="2065" w:type="dxa"/>
          </w:tcPr>
          <w:p w:rsidR="00AA4B40" w:rsidRPr="00F329B5" w:rsidRDefault="00AA4B40" w:rsidP="005E0D5F">
            <w:pPr>
              <w:contextualSpacing/>
              <w:rPr>
                <w:rFonts w:ascii="Times New Roman" w:hAnsi="Times New Roman" w:cs="Times New Roman"/>
              </w:rPr>
            </w:pPr>
          </w:p>
        </w:tc>
        <w:tc>
          <w:tcPr>
            <w:tcW w:w="3420" w:type="dxa"/>
          </w:tcPr>
          <w:p w:rsidR="00AA4B40" w:rsidRPr="005701AF" w:rsidRDefault="00AA4B40" w:rsidP="005E0D5F">
            <w:pPr>
              <w:contextualSpacing/>
              <w:rPr>
                <w:rFonts w:ascii="Times New Roman" w:hAnsi="Times New Roman" w:cs="Times New Roman"/>
                <w:b/>
              </w:rPr>
            </w:pPr>
            <w:r>
              <w:rPr>
                <w:rFonts w:ascii="Times New Roman" w:hAnsi="Times New Roman" w:cs="Times New Roman"/>
                <w:b/>
              </w:rPr>
              <w:t>Digital Content &amp; Strategy – (C)</w:t>
            </w:r>
          </w:p>
        </w:tc>
        <w:tc>
          <w:tcPr>
            <w:tcW w:w="3865" w:type="dxa"/>
          </w:tcPr>
          <w:p w:rsidR="00AA4B40" w:rsidRPr="00DC28E6" w:rsidRDefault="00AA4B40" w:rsidP="005E0D5F">
            <w:pPr>
              <w:contextualSpacing/>
              <w:rPr>
                <w:rFonts w:ascii="Times New Roman" w:hAnsi="Times New Roman" w:cs="Times New Roman"/>
                <w:b/>
                <w:sz w:val="20"/>
                <w:szCs w:val="20"/>
              </w:rPr>
            </w:pPr>
          </w:p>
        </w:tc>
      </w:tr>
      <w:tr w:rsidR="00AA4B40" w:rsidRPr="00F329B5" w:rsidTr="005E0D5F">
        <w:trPr>
          <w:trHeight w:val="135"/>
        </w:trPr>
        <w:tc>
          <w:tcPr>
            <w:tcW w:w="2065" w:type="dxa"/>
          </w:tcPr>
          <w:p w:rsidR="00AA4B40" w:rsidRPr="00F329B5" w:rsidRDefault="00AA4B40" w:rsidP="005E0D5F">
            <w:pPr>
              <w:contextualSpacing/>
              <w:rPr>
                <w:rFonts w:ascii="Times New Roman" w:hAnsi="Times New Roman" w:cs="Times New Roman"/>
              </w:rPr>
            </w:pPr>
          </w:p>
        </w:tc>
        <w:tc>
          <w:tcPr>
            <w:tcW w:w="3420" w:type="dxa"/>
          </w:tcPr>
          <w:p w:rsidR="00AA4B40" w:rsidRPr="005701AF" w:rsidRDefault="00AA4B40" w:rsidP="005E0D5F">
            <w:pPr>
              <w:contextualSpacing/>
              <w:rPr>
                <w:rFonts w:ascii="Times New Roman" w:hAnsi="Times New Roman" w:cs="Times New Roman"/>
                <w:b/>
              </w:rPr>
            </w:pPr>
            <w:r w:rsidRPr="005701AF">
              <w:rPr>
                <w:rFonts w:ascii="Times New Roman" w:hAnsi="Times New Roman" w:cs="Times New Roman"/>
                <w:b/>
              </w:rPr>
              <w:t>Marketing Manager</w:t>
            </w:r>
            <w:r>
              <w:rPr>
                <w:rFonts w:ascii="Times New Roman" w:hAnsi="Times New Roman" w:cs="Times New Roman"/>
                <w:b/>
              </w:rPr>
              <w:t xml:space="preserve"> – (R)</w:t>
            </w:r>
          </w:p>
        </w:tc>
        <w:tc>
          <w:tcPr>
            <w:tcW w:w="3865" w:type="dxa"/>
          </w:tcPr>
          <w:p w:rsidR="00AA4B40" w:rsidRPr="00860843" w:rsidRDefault="00AA4B40" w:rsidP="005E0D5F">
            <w:pPr>
              <w:contextualSpacing/>
              <w:rPr>
                <w:rFonts w:ascii="Times New Roman" w:hAnsi="Times New Roman" w:cs="Times New Roman"/>
                <w:i/>
                <w:sz w:val="20"/>
                <w:szCs w:val="20"/>
              </w:rPr>
            </w:pPr>
            <w:r>
              <w:rPr>
                <w:rFonts w:ascii="Times New Roman" w:hAnsi="Times New Roman" w:cs="Times New Roman"/>
                <w:i/>
                <w:sz w:val="20"/>
                <w:szCs w:val="20"/>
              </w:rPr>
              <w:t>Person who provides overall strategy on product, price, place, and promotion.</w:t>
            </w:r>
          </w:p>
        </w:tc>
      </w:tr>
    </w:tbl>
    <w:p w:rsidR="00AA4B40" w:rsidRPr="009231FE" w:rsidRDefault="00AA4B40" w:rsidP="009231FE"/>
    <w:p w:rsidR="00C64453" w:rsidRDefault="00F43CC7" w:rsidP="00AA4B40">
      <w:r>
        <w:br w:type="page"/>
      </w:r>
      <w:bookmarkStart w:id="2" w:name="_Toc422750814"/>
      <w:r w:rsidR="00AA277B">
        <w:lastRenderedPageBreak/>
        <w:t>Overview</w:t>
      </w:r>
      <w:bookmarkEnd w:id="2"/>
    </w:p>
    <w:p w:rsidR="001561CC" w:rsidRPr="00F43CC7" w:rsidRDefault="00447A43" w:rsidP="00F43CC7">
      <w:r>
        <w:t>In the existing application, add the functionality required to create and list existing ‘doughnut’ objects in the Doughnut Controller.</w:t>
      </w:r>
    </w:p>
    <w:p w:rsidR="00F40343" w:rsidRPr="00F43CC7" w:rsidRDefault="0030749D" w:rsidP="00F43CC7">
      <w:pPr>
        <w:pStyle w:val="Heading1"/>
      </w:pPr>
      <w:bookmarkStart w:id="3" w:name="_Toc422750815"/>
      <w:r>
        <w:t>Definition</w:t>
      </w:r>
      <w:bookmarkEnd w:id="3"/>
    </w:p>
    <w:p w:rsidR="00AA277B" w:rsidRDefault="00AA277B" w:rsidP="00AA277B">
      <w:pPr>
        <w:pStyle w:val="Heading2"/>
      </w:pPr>
      <w:bookmarkStart w:id="4" w:name="_Toc422750816"/>
      <w:r>
        <w:t>Domain specific definition</w:t>
      </w:r>
      <w:r w:rsidR="00D525E5">
        <w:t>s</w:t>
      </w:r>
      <w:bookmarkEnd w:id="4"/>
    </w:p>
    <w:p w:rsidR="00D525E5" w:rsidRDefault="00D525E5" w:rsidP="00D525E5">
      <w:r>
        <w:t>(Important or commonly used terms for this project)</w:t>
      </w:r>
    </w:p>
    <w:p w:rsidR="005E0D5F" w:rsidRDefault="00447A43" w:rsidP="001561CC">
      <w:pPr>
        <w:pStyle w:val="ListParagraph"/>
        <w:numPr>
          <w:ilvl w:val="0"/>
          <w:numId w:val="13"/>
        </w:numPr>
      </w:pPr>
      <w:r>
        <w:t>Doughnut – ring of glorious divinity</w:t>
      </w:r>
    </w:p>
    <w:p w:rsidR="00447A43" w:rsidRDefault="00447A43" w:rsidP="001561CC">
      <w:pPr>
        <w:pStyle w:val="ListParagraph"/>
        <w:numPr>
          <w:ilvl w:val="0"/>
          <w:numId w:val="13"/>
        </w:numPr>
      </w:pPr>
      <w:r>
        <w:t>Flavor – type of doughnut</w:t>
      </w:r>
    </w:p>
    <w:p w:rsidR="001561CC" w:rsidRPr="00D525E5" w:rsidRDefault="001561CC" w:rsidP="001561CC">
      <w:pPr>
        <w:pStyle w:val="ListParagraph"/>
      </w:pPr>
    </w:p>
    <w:p w:rsidR="00222477" w:rsidRDefault="00222477" w:rsidP="0030749D">
      <w:pPr>
        <w:pStyle w:val="Heading1"/>
      </w:pPr>
      <w:bookmarkStart w:id="5" w:name="_Toc422750817"/>
      <w:r>
        <w:t>Audience</w:t>
      </w:r>
      <w:bookmarkEnd w:id="5"/>
    </w:p>
    <w:p w:rsidR="00CD3367" w:rsidRDefault="00447A43" w:rsidP="00222477">
      <w:r>
        <w:t>Lovers of doughnuts and CRUD</w:t>
      </w:r>
      <w:r w:rsidR="00CD3367">
        <w:t xml:space="preserve"> </w:t>
      </w:r>
    </w:p>
    <w:p w:rsidR="00D07F4E" w:rsidRDefault="00D07F4E" w:rsidP="00D07F4E">
      <w:pPr>
        <w:pStyle w:val="Heading1"/>
      </w:pPr>
      <w:bookmarkStart w:id="6" w:name="_Toc422750818"/>
      <w:r>
        <w:t>User Story</w:t>
      </w:r>
      <w:bookmarkEnd w:id="6"/>
    </w:p>
    <w:p w:rsidR="00CD3367" w:rsidRPr="00222477" w:rsidRDefault="00447A43" w:rsidP="00222477">
      <w:r>
        <w:t xml:space="preserve">Joey </w:t>
      </w:r>
      <w:proofErr w:type="spellStart"/>
      <w:r>
        <w:t>Bagodonuts</w:t>
      </w:r>
      <w:proofErr w:type="spellEnd"/>
      <w:r>
        <w:t xml:space="preserve"> comes to our site at /Doughnut/Index.  He is able to view existing doughnuts as well as create a new doughnut that doesn’t already exist.</w:t>
      </w:r>
    </w:p>
    <w:p w:rsidR="0030749D" w:rsidRDefault="0030749D" w:rsidP="0030749D">
      <w:pPr>
        <w:pStyle w:val="Heading1"/>
      </w:pPr>
      <w:bookmarkStart w:id="7" w:name="_Toc422750819"/>
      <w:r>
        <w:t>Requirements</w:t>
      </w:r>
      <w:r w:rsidR="002D041E">
        <w:t xml:space="preserve"> / Action Items</w:t>
      </w:r>
      <w:bookmarkEnd w:id="7"/>
    </w:p>
    <w:p w:rsidR="00DD695B" w:rsidRDefault="00003765" w:rsidP="009766AF">
      <w:pPr>
        <w:pStyle w:val="Heading3"/>
      </w:pPr>
      <w:bookmarkStart w:id="8" w:name="_Toc422750820"/>
      <w:r>
        <w:t xml:space="preserve">Evaluations </w:t>
      </w:r>
      <w:r w:rsidR="002B57E8">
        <w:t>A</w:t>
      </w:r>
      <w:r>
        <w:t>PI</w:t>
      </w:r>
      <w:r w:rsidR="009766AF">
        <w:t xml:space="preserve"> </w:t>
      </w:r>
      <w:r w:rsidR="00933B3B">
        <w:t>changes</w:t>
      </w:r>
      <w:bookmarkEnd w:id="8"/>
    </w:p>
    <w:tbl>
      <w:tblPr>
        <w:tblStyle w:val="TableGrid"/>
        <w:tblW w:w="0" w:type="auto"/>
        <w:tblLook w:val="04A0" w:firstRow="1" w:lastRow="0" w:firstColumn="1" w:lastColumn="0" w:noHBand="0" w:noVBand="1"/>
      </w:tblPr>
      <w:tblGrid>
        <w:gridCol w:w="556"/>
        <w:gridCol w:w="4958"/>
        <w:gridCol w:w="1246"/>
        <w:gridCol w:w="1681"/>
        <w:gridCol w:w="909"/>
      </w:tblGrid>
      <w:tr w:rsidR="0039555B" w:rsidTr="005F1D2B">
        <w:tc>
          <w:tcPr>
            <w:tcW w:w="556" w:type="dxa"/>
            <w:shd w:val="clear" w:color="auto" w:fill="830F0E" w:themeFill="accent1" w:themeFillShade="BF"/>
          </w:tcPr>
          <w:p w:rsidR="0039555B" w:rsidRPr="004B1833" w:rsidRDefault="0039555B" w:rsidP="005E0D5F">
            <w:pPr>
              <w:rPr>
                <w:color w:val="BFBFBF" w:themeColor="background1" w:themeShade="BF"/>
              </w:rPr>
            </w:pPr>
            <w:r w:rsidRPr="004B1833">
              <w:rPr>
                <w:color w:val="BFBFBF" w:themeColor="background1" w:themeShade="BF"/>
              </w:rPr>
              <w:t>Task</w:t>
            </w:r>
          </w:p>
        </w:tc>
        <w:tc>
          <w:tcPr>
            <w:tcW w:w="5094" w:type="dxa"/>
            <w:shd w:val="clear" w:color="auto" w:fill="830F0E" w:themeFill="accent1" w:themeFillShade="BF"/>
          </w:tcPr>
          <w:p w:rsidR="0039555B" w:rsidRPr="004B1833" w:rsidRDefault="0039555B" w:rsidP="005E0D5F">
            <w:pPr>
              <w:rPr>
                <w:color w:val="BFBFBF" w:themeColor="background1" w:themeShade="BF"/>
              </w:rPr>
            </w:pPr>
            <w:r w:rsidRPr="004B1833">
              <w:rPr>
                <w:color w:val="BFBFBF" w:themeColor="background1" w:themeShade="BF"/>
              </w:rPr>
              <w:t>Description</w:t>
            </w:r>
          </w:p>
        </w:tc>
        <w:tc>
          <w:tcPr>
            <w:tcW w:w="1259" w:type="dxa"/>
            <w:shd w:val="clear" w:color="auto" w:fill="830F0E" w:themeFill="accent1" w:themeFillShade="BF"/>
          </w:tcPr>
          <w:p w:rsidR="0039555B" w:rsidRPr="004B1833" w:rsidRDefault="0039555B" w:rsidP="005E0D5F">
            <w:pPr>
              <w:rPr>
                <w:color w:val="BFBFBF" w:themeColor="background1" w:themeShade="BF"/>
              </w:rPr>
            </w:pPr>
            <w:r w:rsidRPr="004B1833">
              <w:rPr>
                <w:color w:val="BFBFBF" w:themeColor="background1" w:themeShade="BF"/>
              </w:rPr>
              <w:t>Assigned To:</w:t>
            </w:r>
          </w:p>
        </w:tc>
        <w:tc>
          <w:tcPr>
            <w:tcW w:w="1532" w:type="dxa"/>
            <w:shd w:val="clear" w:color="auto" w:fill="830F0E" w:themeFill="accent1" w:themeFillShade="BF"/>
          </w:tcPr>
          <w:p w:rsidR="0039555B" w:rsidRPr="004B1833" w:rsidRDefault="0039555B" w:rsidP="005E0D5F">
            <w:pPr>
              <w:rPr>
                <w:color w:val="BFBFBF" w:themeColor="background1" w:themeShade="BF"/>
              </w:rPr>
            </w:pPr>
            <w:r w:rsidRPr="004B1833">
              <w:rPr>
                <w:color w:val="BFBFBF" w:themeColor="background1" w:themeShade="BF"/>
              </w:rPr>
              <w:t xml:space="preserve">URL / </w:t>
            </w:r>
            <w:proofErr w:type="spellStart"/>
            <w:r w:rsidRPr="004B1833">
              <w:rPr>
                <w:color w:val="BFBFBF" w:themeColor="background1" w:themeShade="BF"/>
              </w:rPr>
              <w:t>Misc</w:t>
            </w:r>
            <w:proofErr w:type="spellEnd"/>
            <w:r w:rsidRPr="004B1833">
              <w:rPr>
                <w:color w:val="BFBFBF" w:themeColor="background1" w:themeShade="BF"/>
              </w:rPr>
              <w:t xml:space="preserve"> info:</w:t>
            </w:r>
          </w:p>
        </w:tc>
        <w:tc>
          <w:tcPr>
            <w:tcW w:w="909" w:type="dxa"/>
            <w:shd w:val="clear" w:color="auto" w:fill="830F0E" w:themeFill="accent1" w:themeFillShade="BF"/>
          </w:tcPr>
          <w:p w:rsidR="0039555B" w:rsidRPr="004B1833" w:rsidRDefault="0039555B" w:rsidP="005E0D5F">
            <w:pPr>
              <w:rPr>
                <w:color w:val="BFBFBF" w:themeColor="background1" w:themeShade="BF"/>
              </w:rPr>
            </w:pPr>
            <w:r w:rsidRPr="004B1833">
              <w:rPr>
                <w:color w:val="BFBFBF" w:themeColor="background1" w:themeShade="BF"/>
              </w:rPr>
              <w:t>Estimate</w:t>
            </w:r>
          </w:p>
        </w:tc>
      </w:tr>
      <w:tr w:rsidR="009311BE" w:rsidTr="005F1D2B">
        <w:tc>
          <w:tcPr>
            <w:tcW w:w="556" w:type="dxa"/>
          </w:tcPr>
          <w:p w:rsidR="009311BE" w:rsidRPr="004B1833" w:rsidRDefault="009311BE" w:rsidP="005E0D5F">
            <w:pPr>
              <w:rPr>
                <w:sz w:val="16"/>
                <w:szCs w:val="16"/>
              </w:rPr>
            </w:pPr>
          </w:p>
        </w:tc>
        <w:tc>
          <w:tcPr>
            <w:tcW w:w="5094" w:type="dxa"/>
          </w:tcPr>
          <w:p w:rsidR="00D528C1" w:rsidRDefault="00B17731" w:rsidP="005E0D5F">
            <w:pPr>
              <w:rPr>
                <w:sz w:val="16"/>
                <w:szCs w:val="16"/>
              </w:rPr>
            </w:pPr>
            <w:r>
              <w:rPr>
                <w:sz w:val="16"/>
                <w:szCs w:val="16"/>
              </w:rPr>
              <w:t>Implement functionality to the existing Index action of the Doughnut controller to accomplish the following:</w:t>
            </w:r>
          </w:p>
          <w:p w:rsidR="00B17731" w:rsidRDefault="00B17731" w:rsidP="00B17731">
            <w:pPr>
              <w:pStyle w:val="ListParagraph"/>
              <w:numPr>
                <w:ilvl w:val="0"/>
                <w:numId w:val="17"/>
              </w:numPr>
              <w:rPr>
                <w:sz w:val="16"/>
                <w:szCs w:val="16"/>
              </w:rPr>
            </w:pPr>
            <w:r>
              <w:rPr>
                <w:sz w:val="16"/>
                <w:szCs w:val="16"/>
              </w:rPr>
              <w:t>Display all existing doughnuts</w:t>
            </w:r>
          </w:p>
          <w:p w:rsidR="00B17731" w:rsidRDefault="00B17731" w:rsidP="00B17731">
            <w:pPr>
              <w:pStyle w:val="ListParagraph"/>
              <w:numPr>
                <w:ilvl w:val="0"/>
                <w:numId w:val="17"/>
              </w:numPr>
              <w:rPr>
                <w:sz w:val="16"/>
                <w:szCs w:val="16"/>
              </w:rPr>
            </w:pPr>
            <w:r>
              <w:rPr>
                <w:sz w:val="16"/>
                <w:szCs w:val="16"/>
              </w:rPr>
              <w:t>Functional link to ‘create’ a new doughnut</w:t>
            </w:r>
          </w:p>
          <w:p w:rsidR="00EA6058" w:rsidRDefault="00EA6058" w:rsidP="00EA6058">
            <w:pPr>
              <w:rPr>
                <w:sz w:val="16"/>
                <w:szCs w:val="16"/>
              </w:rPr>
            </w:pPr>
          </w:p>
          <w:p w:rsidR="00EA6058" w:rsidRPr="00EA6058" w:rsidRDefault="00EA6058" w:rsidP="00EA6058">
            <w:pPr>
              <w:rPr>
                <w:sz w:val="16"/>
                <w:szCs w:val="16"/>
              </w:rPr>
            </w:pPr>
            <w:r>
              <w:rPr>
                <w:sz w:val="16"/>
                <w:szCs w:val="16"/>
              </w:rPr>
              <w:t xml:space="preserve">***Use </w:t>
            </w:r>
            <w:proofErr w:type="spellStart"/>
            <w:r>
              <w:rPr>
                <w:sz w:val="16"/>
                <w:szCs w:val="16"/>
              </w:rPr>
              <w:t>SampleContext</w:t>
            </w:r>
            <w:proofErr w:type="spellEnd"/>
            <w:r>
              <w:rPr>
                <w:sz w:val="16"/>
                <w:szCs w:val="16"/>
              </w:rPr>
              <w:t xml:space="preserve"> in </w:t>
            </w:r>
            <w:proofErr w:type="spellStart"/>
            <w:r>
              <w:rPr>
                <w:sz w:val="16"/>
                <w:szCs w:val="16"/>
              </w:rPr>
              <w:t>Sample.Domain</w:t>
            </w:r>
            <w:proofErr w:type="spellEnd"/>
            <w:r>
              <w:rPr>
                <w:sz w:val="16"/>
                <w:szCs w:val="16"/>
              </w:rPr>
              <w:t xml:space="preserve"> library for data access</w:t>
            </w:r>
          </w:p>
        </w:tc>
        <w:tc>
          <w:tcPr>
            <w:tcW w:w="1259" w:type="dxa"/>
          </w:tcPr>
          <w:p w:rsidR="009311BE" w:rsidRDefault="009311BE" w:rsidP="005E0D5F">
            <w:pPr>
              <w:rPr>
                <w:sz w:val="16"/>
                <w:szCs w:val="16"/>
              </w:rPr>
            </w:pPr>
          </w:p>
        </w:tc>
        <w:tc>
          <w:tcPr>
            <w:tcW w:w="1532" w:type="dxa"/>
          </w:tcPr>
          <w:p w:rsidR="009311BE" w:rsidRDefault="00B17731" w:rsidP="005E0D5F">
            <w:pPr>
              <w:rPr>
                <w:sz w:val="16"/>
                <w:szCs w:val="16"/>
              </w:rPr>
            </w:pPr>
            <w:r>
              <w:rPr>
                <w:sz w:val="16"/>
                <w:szCs w:val="16"/>
              </w:rPr>
              <w:t>/Doughnut/Index</w:t>
            </w:r>
          </w:p>
        </w:tc>
        <w:tc>
          <w:tcPr>
            <w:tcW w:w="909" w:type="dxa"/>
          </w:tcPr>
          <w:p w:rsidR="009311BE" w:rsidRPr="004B1833" w:rsidRDefault="009311BE" w:rsidP="005E0D5F">
            <w:pPr>
              <w:rPr>
                <w:sz w:val="16"/>
                <w:szCs w:val="16"/>
              </w:rPr>
            </w:pPr>
          </w:p>
        </w:tc>
      </w:tr>
      <w:tr w:rsidR="00B17731" w:rsidTr="005F1D2B">
        <w:tc>
          <w:tcPr>
            <w:tcW w:w="556" w:type="dxa"/>
          </w:tcPr>
          <w:p w:rsidR="00B17731" w:rsidRPr="004B1833" w:rsidRDefault="00B17731" w:rsidP="005E0D5F">
            <w:pPr>
              <w:rPr>
                <w:sz w:val="16"/>
                <w:szCs w:val="16"/>
              </w:rPr>
            </w:pPr>
          </w:p>
        </w:tc>
        <w:tc>
          <w:tcPr>
            <w:tcW w:w="5094" w:type="dxa"/>
          </w:tcPr>
          <w:p w:rsidR="00B17731" w:rsidRDefault="00B17731" w:rsidP="005E0D5F">
            <w:pPr>
              <w:rPr>
                <w:sz w:val="16"/>
                <w:szCs w:val="16"/>
              </w:rPr>
            </w:pPr>
            <w:r>
              <w:rPr>
                <w:sz w:val="16"/>
                <w:szCs w:val="16"/>
              </w:rPr>
              <w:t>Create new action and view in the Doughnut controller to accomplish the following:</w:t>
            </w:r>
          </w:p>
          <w:p w:rsidR="00B17731" w:rsidRDefault="00B17731" w:rsidP="00B17731">
            <w:pPr>
              <w:pStyle w:val="ListParagraph"/>
              <w:numPr>
                <w:ilvl w:val="0"/>
                <w:numId w:val="18"/>
              </w:numPr>
              <w:rPr>
                <w:sz w:val="16"/>
                <w:szCs w:val="16"/>
              </w:rPr>
            </w:pPr>
            <w:r>
              <w:rPr>
                <w:sz w:val="16"/>
                <w:szCs w:val="16"/>
              </w:rPr>
              <w:t>Create new doughnut</w:t>
            </w:r>
          </w:p>
          <w:p w:rsidR="00EA6058" w:rsidRDefault="00EA6058" w:rsidP="00EA6058">
            <w:pPr>
              <w:rPr>
                <w:sz w:val="16"/>
                <w:szCs w:val="16"/>
              </w:rPr>
            </w:pPr>
          </w:p>
          <w:p w:rsidR="00EA6058" w:rsidRPr="00EA6058" w:rsidRDefault="00EA6058" w:rsidP="00EA6058">
            <w:pPr>
              <w:rPr>
                <w:sz w:val="16"/>
                <w:szCs w:val="16"/>
              </w:rPr>
            </w:pPr>
            <w:r>
              <w:rPr>
                <w:sz w:val="16"/>
                <w:szCs w:val="16"/>
              </w:rPr>
              <w:t xml:space="preserve">***Use </w:t>
            </w:r>
            <w:proofErr w:type="spellStart"/>
            <w:r>
              <w:rPr>
                <w:sz w:val="16"/>
                <w:szCs w:val="16"/>
              </w:rPr>
              <w:t>SampleContext</w:t>
            </w:r>
            <w:proofErr w:type="spellEnd"/>
            <w:r>
              <w:rPr>
                <w:sz w:val="16"/>
                <w:szCs w:val="16"/>
              </w:rPr>
              <w:t xml:space="preserve"> in </w:t>
            </w:r>
            <w:proofErr w:type="spellStart"/>
            <w:r>
              <w:rPr>
                <w:sz w:val="16"/>
                <w:szCs w:val="16"/>
              </w:rPr>
              <w:t>Sample.Domain</w:t>
            </w:r>
            <w:proofErr w:type="spellEnd"/>
            <w:r>
              <w:rPr>
                <w:sz w:val="16"/>
                <w:szCs w:val="16"/>
              </w:rPr>
              <w:t xml:space="preserve"> library for data access</w:t>
            </w:r>
          </w:p>
        </w:tc>
        <w:tc>
          <w:tcPr>
            <w:tcW w:w="1259" w:type="dxa"/>
          </w:tcPr>
          <w:p w:rsidR="00B17731" w:rsidRDefault="00B17731" w:rsidP="005E0D5F">
            <w:pPr>
              <w:rPr>
                <w:sz w:val="16"/>
                <w:szCs w:val="16"/>
              </w:rPr>
            </w:pPr>
          </w:p>
        </w:tc>
        <w:tc>
          <w:tcPr>
            <w:tcW w:w="1532" w:type="dxa"/>
          </w:tcPr>
          <w:p w:rsidR="00B17731" w:rsidRDefault="00B17731" w:rsidP="005E0D5F">
            <w:pPr>
              <w:rPr>
                <w:sz w:val="16"/>
                <w:szCs w:val="16"/>
              </w:rPr>
            </w:pPr>
            <w:r>
              <w:rPr>
                <w:sz w:val="16"/>
                <w:szCs w:val="16"/>
              </w:rPr>
              <w:t>/Doughnut/Create</w:t>
            </w:r>
          </w:p>
        </w:tc>
        <w:tc>
          <w:tcPr>
            <w:tcW w:w="909" w:type="dxa"/>
          </w:tcPr>
          <w:p w:rsidR="00B17731" w:rsidRPr="004B1833" w:rsidRDefault="00B17731" w:rsidP="005E0D5F">
            <w:pPr>
              <w:rPr>
                <w:sz w:val="16"/>
                <w:szCs w:val="16"/>
              </w:rPr>
            </w:pPr>
          </w:p>
        </w:tc>
      </w:tr>
      <w:tr w:rsidR="00B17731" w:rsidTr="005F1D2B">
        <w:tc>
          <w:tcPr>
            <w:tcW w:w="556" w:type="dxa"/>
          </w:tcPr>
          <w:p w:rsidR="00B17731" w:rsidRPr="004B1833" w:rsidRDefault="00B17731" w:rsidP="005E0D5F">
            <w:pPr>
              <w:rPr>
                <w:sz w:val="16"/>
                <w:szCs w:val="16"/>
              </w:rPr>
            </w:pPr>
          </w:p>
        </w:tc>
        <w:tc>
          <w:tcPr>
            <w:tcW w:w="5094" w:type="dxa"/>
          </w:tcPr>
          <w:p w:rsidR="00B17731" w:rsidRDefault="00B17731" w:rsidP="005E0D5F">
            <w:pPr>
              <w:rPr>
                <w:sz w:val="16"/>
                <w:szCs w:val="16"/>
              </w:rPr>
            </w:pPr>
            <w:r>
              <w:rPr>
                <w:sz w:val="16"/>
                <w:szCs w:val="16"/>
              </w:rPr>
              <w:t>BONUS:  Create new action and view to ‘edit’ an existing doughnut and save</w:t>
            </w:r>
          </w:p>
        </w:tc>
        <w:tc>
          <w:tcPr>
            <w:tcW w:w="1259" w:type="dxa"/>
          </w:tcPr>
          <w:p w:rsidR="00B17731" w:rsidRDefault="00B17731" w:rsidP="005E0D5F">
            <w:pPr>
              <w:rPr>
                <w:sz w:val="16"/>
                <w:szCs w:val="16"/>
              </w:rPr>
            </w:pPr>
          </w:p>
        </w:tc>
        <w:tc>
          <w:tcPr>
            <w:tcW w:w="1532" w:type="dxa"/>
          </w:tcPr>
          <w:p w:rsidR="00B17731" w:rsidRDefault="00B17731" w:rsidP="005E0D5F">
            <w:pPr>
              <w:rPr>
                <w:sz w:val="16"/>
                <w:szCs w:val="16"/>
              </w:rPr>
            </w:pPr>
            <w:r>
              <w:rPr>
                <w:sz w:val="16"/>
                <w:szCs w:val="16"/>
              </w:rPr>
              <w:t>/Doughnut/Edit</w:t>
            </w:r>
          </w:p>
        </w:tc>
        <w:tc>
          <w:tcPr>
            <w:tcW w:w="909" w:type="dxa"/>
          </w:tcPr>
          <w:p w:rsidR="00B17731" w:rsidRPr="004B1833" w:rsidRDefault="00B17731" w:rsidP="005E0D5F">
            <w:pPr>
              <w:rPr>
                <w:sz w:val="16"/>
                <w:szCs w:val="16"/>
              </w:rPr>
            </w:pPr>
          </w:p>
        </w:tc>
      </w:tr>
    </w:tbl>
    <w:p w:rsidR="00DD695B" w:rsidRDefault="00DD695B" w:rsidP="00DD695B"/>
    <w:p w:rsidR="00DD695B" w:rsidRPr="00DD695B" w:rsidRDefault="00DD695B" w:rsidP="00DD695B"/>
    <w:p w:rsidR="0011242F" w:rsidRDefault="0030749D" w:rsidP="0011242F">
      <w:pPr>
        <w:pStyle w:val="Heading1"/>
      </w:pPr>
      <w:bookmarkStart w:id="9" w:name="_Toc422750822"/>
      <w:r w:rsidRPr="0011242F">
        <w:t>Questions</w:t>
      </w:r>
      <w:bookmarkEnd w:id="9"/>
      <w:r w:rsidR="00C64453" w:rsidRPr="0011242F">
        <w:t xml:space="preserve"> </w:t>
      </w:r>
      <w:r w:rsidR="00FE3152">
        <w:t>/Notes</w:t>
      </w:r>
    </w:p>
    <w:p w:rsidR="009B578C" w:rsidRDefault="009B578C" w:rsidP="0030749D">
      <w:pPr>
        <w:pStyle w:val="Heading1"/>
      </w:pPr>
      <w:bookmarkStart w:id="10" w:name="_Toc422750823"/>
      <w:r>
        <w:t>Assumptions</w:t>
      </w:r>
      <w:bookmarkEnd w:id="10"/>
    </w:p>
    <w:p w:rsidR="00864B86" w:rsidRDefault="00B17731" w:rsidP="00F175B6">
      <w:pPr>
        <w:pStyle w:val="ListParagraph"/>
        <w:numPr>
          <w:ilvl w:val="0"/>
          <w:numId w:val="12"/>
        </w:numPr>
      </w:pPr>
      <w:r>
        <w:t xml:space="preserve">Doughnuts are really </w:t>
      </w:r>
      <w:proofErr w:type="spellStart"/>
      <w:r>
        <w:t>really</w:t>
      </w:r>
      <w:proofErr w:type="spellEnd"/>
      <w:r>
        <w:t xml:space="preserve"> good</w:t>
      </w:r>
      <w:r w:rsidR="0047628E">
        <w:t>.</w:t>
      </w:r>
    </w:p>
    <w:p w:rsidR="00B17731" w:rsidRDefault="00B17731" w:rsidP="00F175B6">
      <w:pPr>
        <w:pStyle w:val="ListParagraph"/>
        <w:numPr>
          <w:ilvl w:val="0"/>
          <w:numId w:val="12"/>
        </w:numPr>
      </w:pPr>
      <w:r>
        <w:t xml:space="preserve">I have too big </w:t>
      </w:r>
      <w:proofErr w:type="spellStart"/>
      <w:r>
        <w:t>an</w:t>
      </w:r>
      <w:proofErr w:type="spellEnd"/>
      <w:r>
        <w:t xml:space="preserve"> infatuation with doughnuts.</w:t>
      </w:r>
    </w:p>
    <w:p w:rsidR="005D03A1" w:rsidRDefault="005D03A1" w:rsidP="005D03A1">
      <w:pPr>
        <w:pStyle w:val="Heading3"/>
      </w:pPr>
      <w:bookmarkStart w:id="11" w:name="_Toc422750824"/>
      <w:r>
        <w:lastRenderedPageBreak/>
        <w:t>Call Outs</w:t>
      </w:r>
      <w:bookmarkEnd w:id="11"/>
    </w:p>
    <w:p w:rsidR="005D03A1" w:rsidRDefault="005D03A1" w:rsidP="005D03A1">
      <w:pPr>
        <w:pStyle w:val="NoSpacing"/>
      </w:pPr>
      <w:r>
        <w:t>Mobile</w:t>
      </w:r>
    </w:p>
    <w:p w:rsidR="005D03A1" w:rsidRDefault="005D03A1" w:rsidP="005D03A1">
      <w:pPr>
        <w:pStyle w:val="NoSpacing"/>
      </w:pPr>
      <w:r>
        <w:t>Landing Page</w:t>
      </w:r>
    </w:p>
    <w:p w:rsidR="005D03A1" w:rsidRPr="005D03A1" w:rsidRDefault="005D03A1" w:rsidP="005D03A1">
      <w:pPr>
        <w:pStyle w:val="NoSpacing"/>
      </w:pPr>
      <w:r>
        <w:t>Email Notification</w:t>
      </w:r>
    </w:p>
    <w:p w:rsidR="005D03A1" w:rsidRDefault="005D03A1" w:rsidP="005D03A1"/>
    <w:p w:rsidR="0030749D" w:rsidRDefault="0030749D" w:rsidP="0030749D">
      <w:pPr>
        <w:pStyle w:val="Heading1"/>
      </w:pPr>
      <w:bookmarkStart w:id="12" w:name="_Toc422750825"/>
      <w:r>
        <w:t>Estimates</w:t>
      </w:r>
      <w:bookmarkEnd w:id="12"/>
    </w:p>
    <w:p w:rsidR="00DD695B" w:rsidRPr="00DD695B" w:rsidRDefault="00AA277B" w:rsidP="00DD695B">
      <w:pPr>
        <w:pStyle w:val="Heading5"/>
      </w:pPr>
      <w:r>
        <w:t>Programming</w:t>
      </w:r>
      <w:r w:rsidR="00DD695B">
        <w:t>: ____</w:t>
      </w:r>
    </w:p>
    <w:p w:rsidR="0030749D" w:rsidRPr="00D85530" w:rsidRDefault="0030749D" w:rsidP="00D85530">
      <w:pPr>
        <w:pStyle w:val="Heading1"/>
      </w:pPr>
      <w:bookmarkStart w:id="13" w:name="_Toc422750826"/>
      <w:r>
        <w:t>Technical Notes</w:t>
      </w:r>
      <w:bookmarkEnd w:id="13"/>
      <w:r>
        <w:t xml:space="preserve"> </w:t>
      </w:r>
    </w:p>
    <w:p w:rsidR="00F421FC" w:rsidRDefault="00F421FC">
      <w:pPr>
        <w:rPr>
          <w:rFonts w:asciiTheme="majorHAnsi" w:eastAsiaTheme="majorEastAsia" w:hAnsiTheme="majorHAnsi" w:cstheme="majorBidi"/>
          <w:color w:val="B01513" w:themeColor="accent1"/>
          <w:sz w:val="28"/>
          <w:szCs w:val="28"/>
        </w:rPr>
      </w:pPr>
    </w:p>
    <w:p w:rsidR="0003042A" w:rsidRPr="00D85530" w:rsidRDefault="0003042A" w:rsidP="0003042A">
      <w:pPr>
        <w:pStyle w:val="Heading1"/>
      </w:pPr>
      <w:bookmarkStart w:id="14" w:name="_Toc422750827"/>
      <w:r>
        <w:t>Calendar</w:t>
      </w:r>
    </w:p>
    <w:p w:rsidR="0003042A" w:rsidRDefault="0003042A" w:rsidP="0030749D">
      <w:pPr>
        <w:pStyle w:val="Heading1"/>
      </w:pPr>
    </w:p>
    <w:p w:rsidR="0030749D" w:rsidRDefault="0030749D" w:rsidP="0030749D">
      <w:pPr>
        <w:pStyle w:val="Heading1"/>
      </w:pPr>
      <w:r>
        <w:t>Lessons learned</w:t>
      </w:r>
      <w:bookmarkEnd w:id="14"/>
    </w:p>
    <w:p w:rsidR="00AA277B" w:rsidRDefault="00AA277B" w:rsidP="0030749D"/>
    <w:p w:rsidR="00AA277B" w:rsidRPr="0030749D" w:rsidRDefault="00AA277B" w:rsidP="0030749D"/>
    <w:sectPr w:rsidR="00AA277B" w:rsidRPr="0030749D">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861" w:rsidRDefault="001B3861" w:rsidP="00AA277B">
      <w:pPr>
        <w:spacing w:after="0" w:line="240" w:lineRule="auto"/>
      </w:pPr>
      <w:r>
        <w:separator/>
      </w:r>
    </w:p>
  </w:endnote>
  <w:endnote w:type="continuationSeparator" w:id="0">
    <w:p w:rsidR="001B3861" w:rsidRDefault="001B3861" w:rsidP="00AA2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861" w:rsidRDefault="001B3861" w:rsidP="00AA277B">
      <w:pPr>
        <w:spacing w:after="0" w:line="240" w:lineRule="auto"/>
      </w:pPr>
      <w:r>
        <w:separator/>
      </w:r>
    </w:p>
  </w:footnote>
  <w:footnote w:type="continuationSeparator" w:id="0">
    <w:p w:rsidR="001B3861" w:rsidRDefault="001B3861" w:rsidP="00AA2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980543"/>
      <w:docPartObj>
        <w:docPartGallery w:val="Page Numbers (Margins)"/>
        <w:docPartUnique/>
      </w:docPartObj>
    </w:sdtPr>
    <w:sdtEndPr/>
    <w:sdtContent>
      <w:p w:rsidR="00B17731" w:rsidRDefault="00B17731">
        <w:pPr>
          <w:pStyle w:val="Header"/>
        </w:pPr>
        <w:r>
          <w:rPr>
            <w:noProof/>
            <w:lang w:eastAsia="en-US"/>
          </w:rPr>
          <mc:AlternateContent>
            <mc:Choice Requires="wps">
              <w:drawing>
                <wp:anchor distT="0" distB="0" distL="114300" distR="114300" simplePos="0" relativeHeight="251659264" behindDoc="0" locked="0" layoutInCell="0" allowOverlap="1">
                  <wp:simplePos x="0" y="0"/>
                  <wp:positionH relativeFrom="leftMargin">
                    <wp:align>left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0"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731" w:rsidRDefault="00B17731">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sidR="0023116B">
                                <w:rPr>
                                  <w:noProof/>
                                </w:rPr>
                                <w:t>2</w:t>
                              </w:r>
                              <w:r>
                                <w:rPr>
                                  <w:noProof/>
                                </w:rP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id="Rectangle 1" o:spid="_x0000_s1026" style="position:absolute;margin-left:0;margin-top:0;width:64.5pt;height:34.15pt;z-index:251659264;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B17731" w:rsidRDefault="00B17731">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sidR="0023116B">
                          <w:rPr>
                            <w:noProof/>
                          </w:rPr>
                          <w:t>2</w:t>
                        </w:r>
                        <w:r>
                          <w:rPr>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4FDF"/>
    <w:multiLevelType w:val="hybridMultilevel"/>
    <w:tmpl w:val="DF26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94EB4"/>
    <w:multiLevelType w:val="multilevel"/>
    <w:tmpl w:val="420A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41503"/>
    <w:multiLevelType w:val="hybridMultilevel"/>
    <w:tmpl w:val="8186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A0579"/>
    <w:multiLevelType w:val="hybridMultilevel"/>
    <w:tmpl w:val="FAF41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43A8E"/>
    <w:multiLevelType w:val="hybridMultilevel"/>
    <w:tmpl w:val="14F6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161373"/>
    <w:multiLevelType w:val="hybridMultilevel"/>
    <w:tmpl w:val="C23E3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25001"/>
    <w:multiLevelType w:val="hybridMultilevel"/>
    <w:tmpl w:val="055E3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26A17"/>
    <w:multiLevelType w:val="hybridMultilevel"/>
    <w:tmpl w:val="8460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B2FD0"/>
    <w:multiLevelType w:val="hybridMultilevel"/>
    <w:tmpl w:val="A50EB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3337D"/>
    <w:multiLevelType w:val="hybridMultilevel"/>
    <w:tmpl w:val="86421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605A43"/>
    <w:multiLevelType w:val="hybridMultilevel"/>
    <w:tmpl w:val="2752C47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5968A1"/>
    <w:multiLevelType w:val="hybridMultilevel"/>
    <w:tmpl w:val="4A88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F3D49"/>
    <w:multiLevelType w:val="hybridMultilevel"/>
    <w:tmpl w:val="1548A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D6398"/>
    <w:multiLevelType w:val="hybridMultilevel"/>
    <w:tmpl w:val="2924A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61F1F"/>
    <w:multiLevelType w:val="hybridMultilevel"/>
    <w:tmpl w:val="24261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F2B91"/>
    <w:multiLevelType w:val="hybridMultilevel"/>
    <w:tmpl w:val="0802AD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3"/>
  </w:num>
  <w:num w:numId="4">
    <w:abstractNumId w:val="10"/>
  </w:num>
  <w:num w:numId="5">
    <w:abstractNumId w:val="15"/>
  </w:num>
  <w:num w:numId="6">
    <w:abstractNumId w:val="5"/>
  </w:num>
  <w:num w:numId="7">
    <w:abstractNumId w:val="4"/>
  </w:num>
  <w:num w:numId="8">
    <w:abstractNumId w:val="7"/>
  </w:num>
  <w:num w:numId="9">
    <w:abstractNumId w:val="8"/>
  </w:num>
  <w:num w:numId="10">
    <w:abstractNumId w:val="14"/>
  </w:num>
  <w:num w:numId="11">
    <w:abstractNumId w:val="1"/>
  </w:num>
  <w:num w:numId="12">
    <w:abstractNumId w:val="3"/>
  </w:num>
  <w:num w:numId="13">
    <w:abstractNumId w:val="0"/>
  </w:num>
  <w:num w:numId="14">
    <w:abstractNumId w:val="2"/>
  </w:num>
  <w:num w:numId="15">
    <w:abstractNumId w:val="6"/>
  </w:num>
  <w:num w:numId="16">
    <w:abstractNumId w:val="11"/>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49D"/>
    <w:rsid w:val="00003765"/>
    <w:rsid w:val="00004BD7"/>
    <w:rsid w:val="00017187"/>
    <w:rsid w:val="0002191E"/>
    <w:rsid w:val="0003042A"/>
    <w:rsid w:val="000366AA"/>
    <w:rsid w:val="00061319"/>
    <w:rsid w:val="000A6341"/>
    <w:rsid w:val="0011242F"/>
    <w:rsid w:val="001561CC"/>
    <w:rsid w:val="001569B4"/>
    <w:rsid w:val="001638A5"/>
    <w:rsid w:val="00175A7F"/>
    <w:rsid w:val="001B3861"/>
    <w:rsid w:val="001C2AE5"/>
    <w:rsid w:val="001C6CCB"/>
    <w:rsid w:val="001D4122"/>
    <w:rsid w:val="00202183"/>
    <w:rsid w:val="00222477"/>
    <w:rsid w:val="0023116B"/>
    <w:rsid w:val="00252163"/>
    <w:rsid w:val="002617F5"/>
    <w:rsid w:val="00276FA8"/>
    <w:rsid w:val="00281A0B"/>
    <w:rsid w:val="00286010"/>
    <w:rsid w:val="00297BCE"/>
    <w:rsid w:val="002B57E8"/>
    <w:rsid w:val="002C2743"/>
    <w:rsid w:val="002C66FD"/>
    <w:rsid w:val="002D041E"/>
    <w:rsid w:val="002F72DB"/>
    <w:rsid w:val="0030749D"/>
    <w:rsid w:val="0032415E"/>
    <w:rsid w:val="0033656F"/>
    <w:rsid w:val="00350DA2"/>
    <w:rsid w:val="0039555B"/>
    <w:rsid w:val="00411813"/>
    <w:rsid w:val="004336D2"/>
    <w:rsid w:val="00437A10"/>
    <w:rsid w:val="00447A43"/>
    <w:rsid w:val="00472712"/>
    <w:rsid w:val="0047628E"/>
    <w:rsid w:val="004810CE"/>
    <w:rsid w:val="004928E8"/>
    <w:rsid w:val="004B1833"/>
    <w:rsid w:val="004B6B43"/>
    <w:rsid w:val="004E0DD3"/>
    <w:rsid w:val="00593D3E"/>
    <w:rsid w:val="005A110F"/>
    <w:rsid w:val="005B0CE6"/>
    <w:rsid w:val="005B300B"/>
    <w:rsid w:val="005C70AB"/>
    <w:rsid w:val="005D03A1"/>
    <w:rsid w:val="005E0D5F"/>
    <w:rsid w:val="005F1D2B"/>
    <w:rsid w:val="00665F61"/>
    <w:rsid w:val="00691F91"/>
    <w:rsid w:val="006A0072"/>
    <w:rsid w:val="006E04FF"/>
    <w:rsid w:val="006F57B3"/>
    <w:rsid w:val="007718CC"/>
    <w:rsid w:val="00771DBB"/>
    <w:rsid w:val="0078320E"/>
    <w:rsid w:val="00791F91"/>
    <w:rsid w:val="007B1E22"/>
    <w:rsid w:val="007D1C5E"/>
    <w:rsid w:val="007D74FF"/>
    <w:rsid w:val="007E25B6"/>
    <w:rsid w:val="00835FBD"/>
    <w:rsid w:val="00864B86"/>
    <w:rsid w:val="008A65FA"/>
    <w:rsid w:val="008B638E"/>
    <w:rsid w:val="008E0AD7"/>
    <w:rsid w:val="008E7C7C"/>
    <w:rsid w:val="008F0BDF"/>
    <w:rsid w:val="009231FE"/>
    <w:rsid w:val="009301A7"/>
    <w:rsid w:val="009311BE"/>
    <w:rsid w:val="00933B3B"/>
    <w:rsid w:val="009512D6"/>
    <w:rsid w:val="009766AF"/>
    <w:rsid w:val="00984ADB"/>
    <w:rsid w:val="009B578C"/>
    <w:rsid w:val="009D1DD6"/>
    <w:rsid w:val="009F02A4"/>
    <w:rsid w:val="009F2B32"/>
    <w:rsid w:val="00A3436E"/>
    <w:rsid w:val="00A35275"/>
    <w:rsid w:val="00A45B16"/>
    <w:rsid w:val="00A72809"/>
    <w:rsid w:val="00A75468"/>
    <w:rsid w:val="00AA277B"/>
    <w:rsid w:val="00AA4B40"/>
    <w:rsid w:val="00AB4CD8"/>
    <w:rsid w:val="00AB50D5"/>
    <w:rsid w:val="00AD3B4C"/>
    <w:rsid w:val="00AD3B6A"/>
    <w:rsid w:val="00B1330A"/>
    <w:rsid w:val="00B17731"/>
    <w:rsid w:val="00B467A6"/>
    <w:rsid w:val="00B665E9"/>
    <w:rsid w:val="00B67B34"/>
    <w:rsid w:val="00B845C2"/>
    <w:rsid w:val="00BF0143"/>
    <w:rsid w:val="00C126C8"/>
    <w:rsid w:val="00C209C9"/>
    <w:rsid w:val="00C63244"/>
    <w:rsid w:val="00C64453"/>
    <w:rsid w:val="00C910E6"/>
    <w:rsid w:val="00CB18B8"/>
    <w:rsid w:val="00CC3FC3"/>
    <w:rsid w:val="00CD3367"/>
    <w:rsid w:val="00CE0AFF"/>
    <w:rsid w:val="00CF25AC"/>
    <w:rsid w:val="00D07F4E"/>
    <w:rsid w:val="00D254BB"/>
    <w:rsid w:val="00D525E5"/>
    <w:rsid w:val="00D528C1"/>
    <w:rsid w:val="00D616B3"/>
    <w:rsid w:val="00D85530"/>
    <w:rsid w:val="00D87624"/>
    <w:rsid w:val="00DD695B"/>
    <w:rsid w:val="00DE0DD2"/>
    <w:rsid w:val="00DE6C80"/>
    <w:rsid w:val="00DF6210"/>
    <w:rsid w:val="00E45EC8"/>
    <w:rsid w:val="00E93841"/>
    <w:rsid w:val="00EA6058"/>
    <w:rsid w:val="00EF7856"/>
    <w:rsid w:val="00F07186"/>
    <w:rsid w:val="00F175B6"/>
    <w:rsid w:val="00F24B76"/>
    <w:rsid w:val="00F40343"/>
    <w:rsid w:val="00F421FC"/>
    <w:rsid w:val="00F43CC7"/>
    <w:rsid w:val="00F4503D"/>
    <w:rsid w:val="00F57A59"/>
    <w:rsid w:val="00F663B8"/>
    <w:rsid w:val="00F77386"/>
    <w:rsid w:val="00F82E93"/>
    <w:rsid w:val="00F840B1"/>
    <w:rsid w:val="00FE0AA2"/>
    <w:rsid w:val="00FE3152"/>
    <w:rsid w:val="00FF2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5F108"/>
  <w15:chartTrackingRefBased/>
  <w15:docId w15:val="{E81658CF-2B7A-47A6-AE97-E677D12C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1833"/>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30749D"/>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30749D"/>
    <w:pPr>
      <w:spacing w:after="100"/>
    </w:pPr>
  </w:style>
  <w:style w:type="paragraph" w:styleId="Header">
    <w:name w:val="header"/>
    <w:basedOn w:val="Normal"/>
    <w:link w:val="HeaderChar"/>
    <w:uiPriority w:val="99"/>
    <w:unhideWhenUsed/>
    <w:rsid w:val="00AA2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77B"/>
  </w:style>
  <w:style w:type="paragraph" w:styleId="Footer">
    <w:name w:val="footer"/>
    <w:basedOn w:val="Normal"/>
    <w:link w:val="FooterChar"/>
    <w:uiPriority w:val="99"/>
    <w:unhideWhenUsed/>
    <w:rsid w:val="00AA2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77B"/>
  </w:style>
  <w:style w:type="table" w:styleId="TableGrid">
    <w:name w:val="Table Grid"/>
    <w:basedOn w:val="TableNormal"/>
    <w:uiPriority w:val="59"/>
    <w:rsid w:val="002B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766AF"/>
    <w:pPr>
      <w:spacing w:after="100"/>
      <w:ind w:left="170"/>
    </w:pPr>
  </w:style>
  <w:style w:type="paragraph" w:styleId="TOC3">
    <w:name w:val="toc 3"/>
    <w:basedOn w:val="Normal"/>
    <w:next w:val="Normal"/>
    <w:autoRedefine/>
    <w:uiPriority w:val="39"/>
    <w:unhideWhenUsed/>
    <w:rsid w:val="009766AF"/>
    <w:pPr>
      <w:spacing w:after="100"/>
      <w:ind w:left="3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50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af\AppData\Roaming\Microsoft\Templates\Ion%20design%20(blank)(2).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D574FE2B-6E46-4CE8-9FA4-2A025E970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(blank)(2)</Template>
  <TotalTime>2</TotalTime>
  <Pages>4</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aan_support</dc:creator>
  <cp:keywords/>
  <cp:lastModifiedBy>Nick Weber</cp:lastModifiedBy>
  <cp:revision>3</cp:revision>
  <dcterms:created xsi:type="dcterms:W3CDTF">2017-02-13T20:26:00Z</dcterms:created>
  <dcterms:modified xsi:type="dcterms:W3CDTF">2017-02-13T20:29:00Z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