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1"/>
          <w:bCs w:val="1"/>
          <w:sz w:val="35"/>
          <w:szCs w:val="35"/>
          <w:rtl w:val="0"/>
          <w:lang w:val="en-US"/>
        </w:rPr>
        <w:t xml:space="preserve">Bottom-up broadcast neural network for music genre classification </w:t>
      </w:r>
    </w:p>
    <w:p>
      <w:pPr>
        <w:pStyle w:val="Default"/>
        <w:bidi w:val="0"/>
        <w:spacing w:before="0" w:after="240"/>
        <w:ind w:left="0" w:right="0" w:firstLine="0"/>
        <w:jc w:val="left"/>
        <w:rPr>
          <w:rFonts w:ascii="Times Roman" w:cs="Times Roman" w:hAnsi="Times Roman" w:eastAsia="Times Roman"/>
          <w:b w:val="0"/>
          <w:bCs w:val="0"/>
          <w:sz w:val="24"/>
          <w:szCs w:val="24"/>
          <w:rtl w:val="0"/>
        </w:rPr>
      </w:pPr>
      <w:r>
        <w:rPr>
          <w:rFonts w:ascii="Times Roman" w:hAnsi="Times Roman"/>
          <w:b w:val="0"/>
          <w:bCs w:val="0"/>
          <w:sz w:val="24"/>
          <w:szCs w:val="24"/>
          <w:rtl w:val="0"/>
          <w:lang w:val="en-US"/>
        </w:rPr>
        <w:t xml:space="preserve">Super interesting work, seems to outperform all other methods in music genre classification. Will be very interested in checking out the code once the authors publish on github. The Paper was just published in October 2020. Written with python and keras. Use shallow features and kind of propagate them directly through the network layers rather than flowing them through the network. </w:t>
      </w:r>
    </w:p>
    <w:p>
      <w:pPr>
        <w:pStyle w:val="Default"/>
        <w:bidi w:val="0"/>
        <w:spacing w:before="0" w:after="240"/>
        <w:ind w:left="0" w:right="0" w:firstLine="0"/>
        <w:jc w:val="left"/>
        <w:rPr>
          <w:rtl w:val="0"/>
        </w:rPr>
      </w:pPr>
      <w:r>
        <w:rPr>
          <w:rFonts w:ascii="Times Roman" w:cs="Times Roman" w:hAnsi="Times Roman" w:eastAsia="Times Roman"/>
          <w:b w:val="0"/>
          <w:bCs w:val="0"/>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