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>
        <w:t xml:space="preserve">.  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  I have </w:t>
      </w:r>
      <w:proofErr w:type="spellStart"/>
      <w:r>
        <w:t>CloudPlatformCodeSigning.pfx</w:t>
      </w:r>
      <w:proofErr w:type="spellEnd"/>
      <w:r>
        <w:t xml:space="preserve"> in the directory C:\CertBackup\CloudSigning which is used in commands below; so if you change it, then change the commands accordingly.  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bookmarkStart w:id="0" w:name="_GoBack"/>
      <w:bookmarkEnd w:id="0"/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FA76B9" w:rsidRDefault="00FA76B9" w:rsidP="00FA76B9">
      <w:pPr>
        <w:pStyle w:val="ListParagraph"/>
        <w:numPr>
          <w:ilvl w:val="1"/>
          <w:numId w:val="6"/>
        </w:numPr>
      </w:pPr>
      <w:r>
        <w:t>NOTE: Plug in the proper version above!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C:\Source\Projects\win-client\CloudApiPublic\CloudPlatformCodeSigning.pfx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C:\Source\Projects\win-client\CloudSetupSdkSyncSampleSupport\CloudPlatformCodeSigning.pfx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44D6B"/>
    <w:rsid w:val="006D4C7E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B62951"/>
    <w:rsid w:val="00C05A75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3F5FF-0B68-4E31-A3EA-976402CA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42E1-2ECF-48F5-BBF7-81E6D69987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35B2E-AB50-47E8-B964-1A87C3C08A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36374A-A11B-4C8D-A949-33A13BCD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7</cp:revision>
  <dcterms:created xsi:type="dcterms:W3CDTF">2013-02-21T15:03:00Z</dcterms:created>
  <dcterms:modified xsi:type="dcterms:W3CDTF">2013-03-01T18:21:00Z</dcterms:modified>
</cp:coreProperties>
</file>