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057A" w14:textId="77777777" w:rsidR="00E2619F" w:rsidRDefault="00E2619F" w:rsidP="00E2619F">
      <w:r>
        <w:rPr>
          <w:noProof/>
        </w:rPr>
        <w:drawing>
          <wp:inline distT="0" distB="0" distL="0" distR="0" wp14:anchorId="0B1DF77E" wp14:editId="17AC4E87">
            <wp:extent cx="6115507" cy="82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507" cy="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DD7" w14:textId="77777777" w:rsidR="00E2619F" w:rsidRDefault="00744044" w:rsidP="00E2619F">
      <w:pPr>
        <w:spacing w:after="0"/>
        <w:jc w:val="center"/>
        <w:rPr>
          <w:color w:val="CAB675"/>
          <w:sz w:val="28"/>
          <w:szCs w:val="28"/>
        </w:rPr>
      </w:pPr>
      <w:r>
        <w:rPr>
          <w:color w:val="CAB675"/>
          <w:sz w:val="28"/>
          <w:szCs w:val="28"/>
        </w:rPr>
        <w:t xml:space="preserve">CISC 225 - </w:t>
      </w:r>
      <w:r w:rsidR="00E2619F">
        <w:rPr>
          <w:color w:val="CAB675"/>
          <w:sz w:val="28"/>
          <w:szCs w:val="28"/>
        </w:rPr>
        <w:t xml:space="preserve">System Analysis and Design </w:t>
      </w:r>
    </w:p>
    <w:p w14:paraId="511A26BF" w14:textId="77777777" w:rsidR="007E1509" w:rsidRDefault="007E1509" w:rsidP="00FB0D61">
      <w:pPr>
        <w:spacing w:after="0"/>
        <w:jc w:val="center"/>
        <w:rPr>
          <w:color w:val="CAB675"/>
          <w:sz w:val="28"/>
          <w:szCs w:val="28"/>
        </w:rPr>
      </w:pPr>
      <w:r>
        <w:rPr>
          <w:color w:val="CAB675"/>
          <w:sz w:val="28"/>
          <w:szCs w:val="28"/>
        </w:rPr>
        <w:t xml:space="preserve">Chapter </w:t>
      </w:r>
      <w:r w:rsidR="00FB0D61">
        <w:rPr>
          <w:color w:val="CAB675"/>
          <w:sz w:val="28"/>
          <w:szCs w:val="28"/>
        </w:rPr>
        <w:t>2</w:t>
      </w:r>
      <w:r>
        <w:rPr>
          <w:color w:val="CAB675"/>
          <w:sz w:val="28"/>
          <w:szCs w:val="28"/>
        </w:rPr>
        <w:t xml:space="preserve"> Assignment </w:t>
      </w:r>
    </w:p>
    <w:p w14:paraId="734D5ED3" w14:textId="77777777" w:rsidR="007E1509" w:rsidRPr="008C2910" w:rsidRDefault="007E1509" w:rsidP="00E2619F">
      <w:pPr>
        <w:spacing w:after="0"/>
        <w:jc w:val="center"/>
        <w:rPr>
          <w:color w:val="CAB675"/>
          <w:sz w:val="28"/>
          <w:szCs w:val="28"/>
        </w:rPr>
      </w:pPr>
    </w:p>
    <w:p w14:paraId="7A3BC500" w14:textId="48EA7326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How does strategic planning influence day-to-day business operations? Why is it important for systems analysts to understand a company’s strategic plan?</w:t>
      </w:r>
    </w:p>
    <w:p w14:paraId="6550538A" w14:textId="35A0CAC9" w:rsidR="00AF2CAE" w:rsidRPr="00F44D61" w:rsidRDefault="00AA2A18" w:rsidP="00AF2CAE">
      <w:pPr>
        <w:spacing w:after="0"/>
        <w:ind w:left="720"/>
        <w:rPr>
          <w:sz w:val="20"/>
          <w:szCs w:val="20"/>
        </w:rPr>
      </w:pPr>
      <w:r w:rsidRPr="00F44D61">
        <w:rPr>
          <w:sz w:val="20"/>
          <w:szCs w:val="20"/>
        </w:rPr>
        <w:t xml:space="preserve">How strategic planning influences a </w:t>
      </w:r>
      <w:r w:rsidR="00F44D61" w:rsidRPr="00F44D61">
        <w:rPr>
          <w:sz w:val="20"/>
          <w:szCs w:val="20"/>
        </w:rPr>
        <w:t>company’s</w:t>
      </w:r>
      <w:r w:rsidRPr="00F44D61">
        <w:rPr>
          <w:sz w:val="20"/>
          <w:szCs w:val="20"/>
        </w:rPr>
        <w:t xml:space="preserve"> day-to-day operations </w:t>
      </w:r>
      <w:r w:rsidR="00103FFE" w:rsidRPr="00F44D61">
        <w:rPr>
          <w:sz w:val="20"/>
          <w:szCs w:val="20"/>
        </w:rPr>
        <w:t xml:space="preserve">that the decisions made by planning ahead </w:t>
      </w:r>
      <w:r w:rsidR="00F44D61" w:rsidRPr="00F44D61">
        <w:rPr>
          <w:sz w:val="20"/>
          <w:szCs w:val="20"/>
        </w:rPr>
        <w:t xml:space="preserve">can break down a large project into manageable steps </w:t>
      </w:r>
      <w:r w:rsidR="00B84A0B">
        <w:rPr>
          <w:sz w:val="20"/>
          <w:szCs w:val="20"/>
        </w:rPr>
        <w:t xml:space="preserve">to produce a product. Why its important </w:t>
      </w:r>
      <w:r w:rsidR="00582162">
        <w:rPr>
          <w:sz w:val="20"/>
          <w:szCs w:val="20"/>
        </w:rPr>
        <w:t xml:space="preserve">for system analysts to understand a company’s strategic plan is because </w:t>
      </w:r>
      <w:r w:rsidR="00EA3861">
        <w:rPr>
          <w:sz w:val="20"/>
          <w:szCs w:val="20"/>
        </w:rPr>
        <w:t xml:space="preserve">system analysts can use that plan to </w:t>
      </w:r>
      <w:r w:rsidR="006D0357">
        <w:rPr>
          <w:sz w:val="20"/>
          <w:szCs w:val="20"/>
        </w:rPr>
        <w:t xml:space="preserve">focus on the </w:t>
      </w:r>
      <w:r w:rsidR="00921A46">
        <w:rPr>
          <w:sz w:val="20"/>
          <w:szCs w:val="20"/>
        </w:rPr>
        <w:t>larger project.</w:t>
      </w:r>
    </w:p>
    <w:p w14:paraId="6201970C" w14:textId="74903F48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What is a SWOT analysis? Prepare a SWOT analysis of your school or your employer.</w:t>
      </w:r>
    </w:p>
    <w:p w14:paraId="5CD8AB2F" w14:textId="76E48C70" w:rsidR="00921A46" w:rsidRDefault="00921A46" w:rsidP="00921A4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 SWOT analysis is a </w:t>
      </w:r>
      <w:r w:rsidR="00E001A7">
        <w:rPr>
          <w:sz w:val="20"/>
          <w:szCs w:val="20"/>
        </w:rPr>
        <w:t>analysis that focuse</w:t>
      </w:r>
      <w:r w:rsidR="00BB1580">
        <w:rPr>
          <w:sz w:val="20"/>
          <w:szCs w:val="20"/>
        </w:rPr>
        <w:t>s on evaluating the strengths, weaknesses, opportunities, and threats to a compan</w:t>
      </w:r>
      <w:r w:rsidR="004059AF">
        <w:rPr>
          <w:sz w:val="20"/>
          <w:szCs w:val="20"/>
        </w:rPr>
        <w:t xml:space="preserve">y or division and can be used to </w:t>
      </w:r>
      <w:r w:rsidR="007D2DB3">
        <w:rPr>
          <w:sz w:val="20"/>
          <w:szCs w:val="20"/>
        </w:rPr>
        <w:t>see what goals are unrealistic or unobtainable.</w:t>
      </w:r>
      <w:r w:rsidR="00237F1B">
        <w:rPr>
          <w:sz w:val="20"/>
          <w:szCs w:val="20"/>
        </w:rPr>
        <w:t xml:space="preserve"> </w:t>
      </w:r>
    </w:p>
    <w:p w14:paraId="38EC93BB" w14:textId="4DBBF57A" w:rsidR="00237F1B" w:rsidRDefault="00237F1B" w:rsidP="00921A4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SWOT Analysis for Harrisburg University of Science and Technology:</w:t>
      </w:r>
    </w:p>
    <w:p w14:paraId="3EC52DBA" w14:textId="7EB1C1CE" w:rsidR="00237F1B" w:rsidRDefault="00237F1B" w:rsidP="00921A4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Strengths:</w:t>
      </w:r>
    </w:p>
    <w:p w14:paraId="0464F96B" w14:textId="0EC81524" w:rsidR="00492C2A" w:rsidRDefault="00492C2A" w:rsidP="00492C2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Strong focus on STEM education</w:t>
      </w:r>
    </w:p>
    <w:p w14:paraId="2CDFAC38" w14:textId="3595E71E" w:rsidR="00952BDE" w:rsidRDefault="00952BDE" w:rsidP="00492C2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Modern Facilities and technology</w:t>
      </w:r>
    </w:p>
    <w:p w14:paraId="52D03B92" w14:textId="4BE9B3E3" w:rsidR="00952BDE" w:rsidRDefault="00952BDE" w:rsidP="00492C2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Strong Partnerships with industry</w:t>
      </w:r>
    </w:p>
    <w:p w14:paraId="5FA6E274" w14:textId="211C68E1" w:rsidR="00952BDE" w:rsidRDefault="00952BDE" w:rsidP="00492C2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Experienced faculty and staff</w:t>
      </w:r>
    </w:p>
    <w:p w14:paraId="59F05109" w14:textId="3A0BE5FA" w:rsidR="00952BDE" w:rsidRDefault="00952BDE" w:rsidP="00952BDE">
      <w:pPr>
        <w:ind w:left="720"/>
        <w:rPr>
          <w:sz w:val="20"/>
          <w:szCs w:val="20"/>
        </w:rPr>
      </w:pPr>
      <w:r>
        <w:rPr>
          <w:sz w:val="20"/>
          <w:szCs w:val="20"/>
        </w:rPr>
        <w:t>Weaknesses:</w:t>
      </w:r>
    </w:p>
    <w:p w14:paraId="758280D5" w14:textId="16315929" w:rsidR="00952BDE" w:rsidRDefault="000C5232" w:rsidP="00952B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National recognition</w:t>
      </w:r>
    </w:p>
    <w:p w14:paraId="6A3804E5" w14:textId="227C2A92" w:rsidR="00C90894" w:rsidRDefault="000C5232" w:rsidP="00C9089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Limited </w:t>
      </w:r>
      <w:r w:rsidR="00C90894">
        <w:rPr>
          <w:sz w:val="20"/>
          <w:szCs w:val="20"/>
        </w:rPr>
        <w:t>offerings</w:t>
      </w:r>
      <w:r>
        <w:rPr>
          <w:sz w:val="20"/>
          <w:szCs w:val="20"/>
        </w:rPr>
        <w:t xml:space="preserve"> outside of STEM degrees</w:t>
      </w:r>
    </w:p>
    <w:p w14:paraId="1079F41B" w14:textId="4D8FEE81" w:rsidR="00C90894" w:rsidRDefault="00C90894" w:rsidP="00C90894">
      <w:pPr>
        <w:ind w:left="720"/>
        <w:rPr>
          <w:sz w:val="20"/>
          <w:szCs w:val="20"/>
        </w:rPr>
      </w:pPr>
      <w:r>
        <w:rPr>
          <w:sz w:val="20"/>
          <w:szCs w:val="20"/>
        </w:rPr>
        <w:t>Opportunities:</w:t>
      </w:r>
    </w:p>
    <w:p w14:paraId="25BDA587" w14:textId="23474755" w:rsidR="00C90894" w:rsidRDefault="00C90894" w:rsidP="00C9089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Expansion of programs outside of STEM degrees</w:t>
      </w:r>
    </w:p>
    <w:p w14:paraId="00885E47" w14:textId="0CD00673" w:rsidR="00620D80" w:rsidRDefault="00620D80" w:rsidP="00C9089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Increased funding for research</w:t>
      </w:r>
    </w:p>
    <w:p w14:paraId="23941610" w14:textId="2963C932" w:rsidR="00B54DF3" w:rsidRDefault="00B54DF3" w:rsidP="00B54DF3">
      <w:pPr>
        <w:ind w:left="720"/>
        <w:rPr>
          <w:sz w:val="20"/>
          <w:szCs w:val="20"/>
        </w:rPr>
      </w:pPr>
      <w:r>
        <w:rPr>
          <w:sz w:val="20"/>
          <w:szCs w:val="20"/>
        </w:rPr>
        <w:t>Threats:</w:t>
      </w:r>
    </w:p>
    <w:p w14:paraId="742A42A0" w14:textId="5622F33B" w:rsidR="00B54DF3" w:rsidRDefault="00B54DF3" w:rsidP="00B54DF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Competition from established universities</w:t>
      </w:r>
    </w:p>
    <w:p w14:paraId="15DA00F8" w14:textId="6E4A4191" w:rsidR="00B54DF3" w:rsidRPr="00B54DF3" w:rsidRDefault="00393452" w:rsidP="00B54DF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Economic struggles affecting enrollment and funding</w:t>
      </w:r>
    </w:p>
    <w:p w14:paraId="720C7F8C" w14:textId="30D2B964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What is an effective way to assess user requests for additional features and functions?</w:t>
      </w:r>
    </w:p>
    <w:p w14:paraId="1F1F0F11" w14:textId="47C155CC" w:rsidR="00EC5CFB" w:rsidRPr="00D41B40" w:rsidRDefault="00F15011" w:rsidP="00EC5CFB">
      <w:pPr>
        <w:spacing w:after="0"/>
        <w:ind w:left="720"/>
        <w:rPr>
          <w:sz w:val="20"/>
          <w:szCs w:val="20"/>
        </w:rPr>
      </w:pPr>
      <w:r w:rsidRPr="00D41B40">
        <w:rPr>
          <w:sz w:val="20"/>
          <w:szCs w:val="20"/>
        </w:rPr>
        <w:t xml:space="preserve">An effective way to assess user requests are </w:t>
      </w:r>
      <w:r w:rsidR="007C6491" w:rsidRPr="00D41B40">
        <w:rPr>
          <w:sz w:val="20"/>
          <w:szCs w:val="20"/>
        </w:rPr>
        <w:t xml:space="preserve">to use </w:t>
      </w:r>
      <w:r w:rsidR="00630560">
        <w:rPr>
          <w:sz w:val="20"/>
          <w:szCs w:val="20"/>
        </w:rPr>
        <w:t>a system reques</w:t>
      </w:r>
      <w:r w:rsidR="00F458C9">
        <w:rPr>
          <w:sz w:val="20"/>
          <w:szCs w:val="20"/>
        </w:rPr>
        <w:t>t form to intake the requests.</w:t>
      </w:r>
    </w:p>
    <w:p w14:paraId="6486160B" w14:textId="37424E52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What are four types of feasibility? Which type focuses on total cost of ownership? Which type is</w:t>
      </w:r>
      <w:r w:rsidR="00103FFE">
        <w:rPr>
          <w:b/>
          <w:bCs/>
          <w:sz w:val="20"/>
          <w:szCs w:val="20"/>
        </w:rPr>
        <w:t xml:space="preserve"> </w:t>
      </w:r>
      <w:r w:rsidRPr="00FB0D61">
        <w:rPr>
          <w:b/>
          <w:bCs/>
          <w:sz w:val="20"/>
          <w:szCs w:val="20"/>
        </w:rPr>
        <w:t>influenced primarily by users?</w:t>
      </w:r>
    </w:p>
    <w:p w14:paraId="372F3723" w14:textId="54E4B7C0" w:rsidR="00D41B40" w:rsidRPr="00A02765" w:rsidRDefault="00D41B40" w:rsidP="00D41B40">
      <w:pPr>
        <w:spacing w:after="0"/>
        <w:ind w:left="720"/>
        <w:rPr>
          <w:sz w:val="20"/>
          <w:szCs w:val="20"/>
        </w:rPr>
      </w:pPr>
      <w:r w:rsidRPr="00A02765">
        <w:rPr>
          <w:sz w:val="20"/>
          <w:szCs w:val="20"/>
        </w:rPr>
        <w:t>The 4 types of feasibility are economic, operational</w:t>
      </w:r>
      <w:r w:rsidR="00047214" w:rsidRPr="00A02765">
        <w:rPr>
          <w:sz w:val="20"/>
          <w:szCs w:val="20"/>
        </w:rPr>
        <w:t>, technical, and schedule feasibility.</w:t>
      </w:r>
      <w:r w:rsidR="007F16A1" w:rsidRPr="00A02765">
        <w:rPr>
          <w:sz w:val="20"/>
          <w:szCs w:val="20"/>
        </w:rPr>
        <w:t xml:space="preserve"> The type </w:t>
      </w:r>
      <w:r w:rsidR="009E6603" w:rsidRPr="00A02765">
        <w:rPr>
          <w:sz w:val="20"/>
          <w:szCs w:val="20"/>
        </w:rPr>
        <w:t>that focuses on the total cost of ownership is</w:t>
      </w:r>
      <w:r w:rsidR="00A02765">
        <w:rPr>
          <w:sz w:val="20"/>
          <w:szCs w:val="20"/>
        </w:rPr>
        <w:t xml:space="preserve"> economic feasibility</w:t>
      </w:r>
      <w:r w:rsidR="00C55AB7">
        <w:rPr>
          <w:sz w:val="20"/>
          <w:szCs w:val="20"/>
        </w:rPr>
        <w:t>. Meanwhile the one that is influenced by users are operational feasibility.</w:t>
      </w:r>
    </w:p>
    <w:p w14:paraId="07088B53" w14:textId="3664D82B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 xml:space="preserve">Describe the six steps in a typical preliminary investigation. Why should an analyst be careful when using the word </w:t>
      </w:r>
      <w:r w:rsidRPr="00FB0D61">
        <w:rPr>
          <w:b/>
          <w:bCs/>
          <w:i/>
          <w:iCs/>
          <w:sz w:val="20"/>
          <w:szCs w:val="20"/>
        </w:rPr>
        <w:t>problem</w:t>
      </w:r>
      <w:r w:rsidRPr="00FB0D61">
        <w:rPr>
          <w:b/>
          <w:bCs/>
          <w:sz w:val="20"/>
          <w:szCs w:val="20"/>
        </w:rPr>
        <w:t>?</w:t>
      </w:r>
    </w:p>
    <w:p w14:paraId="55C5C8EE" w14:textId="34E067EF" w:rsidR="00C55AB7" w:rsidRPr="00F76232" w:rsidRDefault="00734239" w:rsidP="00C55AB7">
      <w:pPr>
        <w:spacing w:after="0"/>
        <w:ind w:left="720"/>
        <w:rPr>
          <w:sz w:val="20"/>
          <w:szCs w:val="20"/>
        </w:rPr>
      </w:pPr>
      <w:r w:rsidRPr="00F76232">
        <w:rPr>
          <w:sz w:val="20"/>
          <w:szCs w:val="20"/>
        </w:rPr>
        <w:t xml:space="preserve">The six steps in a preliminary investigation is </w:t>
      </w:r>
      <w:r w:rsidR="007C071B" w:rsidRPr="00F76232">
        <w:rPr>
          <w:sz w:val="20"/>
          <w:szCs w:val="20"/>
        </w:rPr>
        <w:t>to understand the problem/opportunity,</w:t>
      </w:r>
      <w:r w:rsidR="009B3B89" w:rsidRPr="00F76232">
        <w:rPr>
          <w:sz w:val="20"/>
          <w:szCs w:val="20"/>
        </w:rPr>
        <w:t xml:space="preserve"> then</w:t>
      </w:r>
      <w:r w:rsidR="007C071B" w:rsidRPr="00F76232">
        <w:rPr>
          <w:sz w:val="20"/>
          <w:szCs w:val="20"/>
        </w:rPr>
        <w:t xml:space="preserve"> define the project scope and </w:t>
      </w:r>
      <w:r w:rsidR="00F76232" w:rsidRPr="00F76232">
        <w:rPr>
          <w:sz w:val="20"/>
          <w:szCs w:val="20"/>
        </w:rPr>
        <w:t>constraints</w:t>
      </w:r>
      <w:r w:rsidR="007C071B" w:rsidRPr="00F76232">
        <w:rPr>
          <w:sz w:val="20"/>
          <w:szCs w:val="20"/>
        </w:rPr>
        <w:t>,</w:t>
      </w:r>
      <w:r w:rsidR="00760CAC" w:rsidRPr="00F76232">
        <w:rPr>
          <w:sz w:val="20"/>
          <w:szCs w:val="20"/>
        </w:rPr>
        <w:t xml:space="preserve"> </w:t>
      </w:r>
      <w:r w:rsidR="00FD5925" w:rsidRPr="00F76232">
        <w:rPr>
          <w:sz w:val="20"/>
          <w:szCs w:val="20"/>
        </w:rPr>
        <w:t>preform fact-finding like analyzing organizational charts or conduct interviews, analyze project usability,</w:t>
      </w:r>
      <w:r w:rsidR="00F4107F" w:rsidRPr="00F76232">
        <w:rPr>
          <w:sz w:val="20"/>
          <w:szCs w:val="20"/>
        </w:rPr>
        <w:t xml:space="preserve"> cost, benefit, and schedule data, then</w:t>
      </w:r>
      <w:r w:rsidR="00B23EC0" w:rsidRPr="00F76232">
        <w:rPr>
          <w:sz w:val="20"/>
          <w:szCs w:val="20"/>
        </w:rPr>
        <w:t xml:space="preserve"> evaluate the feasibility of the project</w:t>
      </w:r>
      <w:r w:rsidR="00F76232" w:rsidRPr="00F76232">
        <w:rPr>
          <w:sz w:val="20"/>
          <w:szCs w:val="20"/>
        </w:rPr>
        <w:t>, and finally present results and recommendations to management.</w:t>
      </w:r>
      <w:r w:rsidR="00E2022B">
        <w:rPr>
          <w:sz w:val="20"/>
          <w:szCs w:val="20"/>
        </w:rPr>
        <w:t xml:space="preserve"> Why an analyst should be careful when using the word problem is because </w:t>
      </w:r>
      <w:r w:rsidR="00657222">
        <w:rPr>
          <w:sz w:val="20"/>
          <w:szCs w:val="20"/>
        </w:rPr>
        <w:t xml:space="preserve">it can cause </w:t>
      </w:r>
      <w:r w:rsidR="00B45AD6">
        <w:rPr>
          <w:sz w:val="20"/>
          <w:szCs w:val="20"/>
        </w:rPr>
        <w:t>a person to receive only negative responses about the project/system</w:t>
      </w:r>
      <w:r w:rsidR="00BB4A30">
        <w:rPr>
          <w:sz w:val="20"/>
          <w:szCs w:val="20"/>
        </w:rPr>
        <w:t xml:space="preserve"> since it has a negative connotation.</w:t>
      </w:r>
    </w:p>
    <w:p w14:paraId="6DD5B522" w14:textId="4FDF0131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What is project scope? What are constraints? Provide an example of a mandatory, external, future constraint. Also provide an example of a discretionary, internal, present constraint.</w:t>
      </w:r>
    </w:p>
    <w:p w14:paraId="393D9F20" w14:textId="12E2C849" w:rsidR="00396E18" w:rsidRPr="00616B39" w:rsidRDefault="00396E18" w:rsidP="00396E18">
      <w:pPr>
        <w:spacing w:after="0"/>
        <w:ind w:left="720"/>
        <w:rPr>
          <w:sz w:val="20"/>
          <w:szCs w:val="20"/>
        </w:rPr>
      </w:pPr>
      <w:r w:rsidRPr="00616B39">
        <w:rPr>
          <w:sz w:val="20"/>
          <w:szCs w:val="20"/>
        </w:rPr>
        <w:lastRenderedPageBreak/>
        <w:t xml:space="preserve">Project scope is the </w:t>
      </w:r>
      <w:r w:rsidR="00D25515" w:rsidRPr="00616B39">
        <w:rPr>
          <w:sz w:val="20"/>
          <w:szCs w:val="20"/>
        </w:rPr>
        <w:t>defined features and functions of a project</w:t>
      </w:r>
      <w:r w:rsidR="00616B39" w:rsidRPr="00616B39">
        <w:rPr>
          <w:sz w:val="20"/>
          <w:szCs w:val="20"/>
        </w:rPr>
        <w:t xml:space="preserve"> that is needed to be considered “completed”.</w:t>
      </w:r>
      <w:r w:rsidR="00586E02">
        <w:rPr>
          <w:sz w:val="20"/>
          <w:szCs w:val="20"/>
        </w:rPr>
        <w:t xml:space="preserve"> </w:t>
      </w:r>
      <w:r w:rsidR="00EA6B12">
        <w:rPr>
          <w:sz w:val="20"/>
          <w:szCs w:val="20"/>
        </w:rPr>
        <w:t xml:space="preserve">Constraits are </w:t>
      </w:r>
      <w:r w:rsidR="00941EA1">
        <w:rPr>
          <w:sz w:val="20"/>
          <w:szCs w:val="20"/>
        </w:rPr>
        <w:t xml:space="preserve">requirements </w:t>
      </w:r>
      <w:r w:rsidR="00531CF9">
        <w:rPr>
          <w:sz w:val="20"/>
          <w:szCs w:val="20"/>
        </w:rPr>
        <w:t xml:space="preserve">or conditions that the system must satisfy to be considered “complete”. </w:t>
      </w:r>
      <w:r w:rsidR="00F85FA1">
        <w:rPr>
          <w:sz w:val="20"/>
          <w:szCs w:val="20"/>
        </w:rPr>
        <w:t>An example of a mandatory</w:t>
      </w:r>
      <w:r w:rsidR="00312916">
        <w:rPr>
          <w:sz w:val="20"/>
          <w:szCs w:val="20"/>
        </w:rPr>
        <w:t>, external, and fu</w:t>
      </w:r>
      <w:r w:rsidR="00122B6F">
        <w:rPr>
          <w:sz w:val="20"/>
          <w:szCs w:val="20"/>
        </w:rPr>
        <w:t>ture</w:t>
      </w:r>
      <w:r w:rsidR="00F85FA1">
        <w:rPr>
          <w:sz w:val="20"/>
          <w:szCs w:val="20"/>
        </w:rPr>
        <w:t xml:space="preserve"> constraint</w:t>
      </w:r>
      <w:r w:rsidR="00EC349F">
        <w:rPr>
          <w:sz w:val="20"/>
          <w:szCs w:val="20"/>
        </w:rPr>
        <w:t xml:space="preserve"> is that </w:t>
      </w:r>
      <w:r w:rsidR="0069206E">
        <w:rPr>
          <w:sz w:val="20"/>
          <w:szCs w:val="20"/>
        </w:rPr>
        <w:t>a human resources information system must provide statistics on hiring practices</w:t>
      </w:r>
      <w:r w:rsidR="009979E7">
        <w:rPr>
          <w:sz w:val="20"/>
          <w:szCs w:val="20"/>
        </w:rPr>
        <w:t>. An example of a</w:t>
      </w:r>
      <w:r w:rsidR="004C5AE2">
        <w:rPr>
          <w:sz w:val="20"/>
          <w:szCs w:val="20"/>
        </w:rPr>
        <w:t xml:space="preserve"> discretionary, internal, and present</w:t>
      </w:r>
      <w:r w:rsidR="009979E7">
        <w:rPr>
          <w:sz w:val="20"/>
          <w:szCs w:val="20"/>
        </w:rPr>
        <w:t xml:space="preserve"> constraint is</w:t>
      </w:r>
      <w:r w:rsidR="00E42891">
        <w:rPr>
          <w:sz w:val="20"/>
          <w:szCs w:val="20"/>
        </w:rPr>
        <w:t xml:space="preserve"> that a new website must be operational by March 1</w:t>
      </w:r>
      <w:r w:rsidR="00E42891" w:rsidRPr="00E42891">
        <w:rPr>
          <w:sz w:val="20"/>
          <w:szCs w:val="20"/>
          <w:vertAlign w:val="superscript"/>
        </w:rPr>
        <w:t>st</w:t>
      </w:r>
      <w:r w:rsidR="00E42891">
        <w:rPr>
          <w:sz w:val="20"/>
          <w:szCs w:val="20"/>
        </w:rPr>
        <w:t>.</w:t>
      </w:r>
      <w:r w:rsidR="009979E7">
        <w:rPr>
          <w:sz w:val="20"/>
          <w:szCs w:val="20"/>
        </w:rPr>
        <w:t xml:space="preserve"> </w:t>
      </w:r>
      <w:r w:rsidR="00F85FA1">
        <w:rPr>
          <w:sz w:val="20"/>
          <w:szCs w:val="20"/>
        </w:rPr>
        <w:t xml:space="preserve"> </w:t>
      </w:r>
      <w:r w:rsidR="00531CF9">
        <w:rPr>
          <w:sz w:val="20"/>
          <w:szCs w:val="20"/>
        </w:rPr>
        <w:t xml:space="preserve"> </w:t>
      </w:r>
    </w:p>
    <w:p w14:paraId="3A92CC38" w14:textId="3955D609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Identify and briefly describe five common fact-finding methods.</w:t>
      </w:r>
    </w:p>
    <w:p w14:paraId="2D00F5C1" w14:textId="4D147F5E" w:rsidR="00195885" w:rsidRPr="007E54D4" w:rsidRDefault="00195885" w:rsidP="00195885">
      <w:pPr>
        <w:spacing w:after="0"/>
        <w:ind w:left="720"/>
        <w:rPr>
          <w:sz w:val="20"/>
          <w:szCs w:val="20"/>
        </w:rPr>
      </w:pPr>
      <w:r w:rsidRPr="007E54D4">
        <w:rPr>
          <w:sz w:val="20"/>
          <w:szCs w:val="20"/>
        </w:rPr>
        <w:t>Five common fact-finding methods are</w:t>
      </w:r>
      <w:r w:rsidR="00943008" w:rsidRPr="007E54D4">
        <w:rPr>
          <w:sz w:val="20"/>
          <w:szCs w:val="20"/>
        </w:rPr>
        <w:t xml:space="preserve"> to analyze organizational charts to understand the functions and </w:t>
      </w:r>
      <w:r w:rsidR="00DD2BD7" w:rsidRPr="007E54D4">
        <w:rPr>
          <w:sz w:val="20"/>
          <w:szCs w:val="20"/>
        </w:rPr>
        <w:t xml:space="preserve">identify people that you may want to interview, conducting interviews to get information </w:t>
      </w:r>
      <w:r w:rsidR="008C7741" w:rsidRPr="007E54D4">
        <w:rPr>
          <w:sz w:val="20"/>
          <w:szCs w:val="20"/>
        </w:rPr>
        <w:t>from a selected group,</w:t>
      </w:r>
      <w:r w:rsidR="00255C9D" w:rsidRPr="007E54D4">
        <w:rPr>
          <w:sz w:val="20"/>
          <w:szCs w:val="20"/>
        </w:rPr>
        <w:t xml:space="preserve"> review system documentation </w:t>
      </w:r>
      <w:r w:rsidR="003827FD" w:rsidRPr="007E54D4">
        <w:rPr>
          <w:sz w:val="20"/>
          <w:szCs w:val="20"/>
        </w:rPr>
        <w:t xml:space="preserve">and check if its accurate, observe the current system </w:t>
      </w:r>
      <w:r w:rsidR="00A054AA" w:rsidRPr="007E54D4">
        <w:rPr>
          <w:sz w:val="20"/>
          <w:szCs w:val="20"/>
        </w:rPr>
        <w:t xml:space="preserve">in </w:t>
      </w:r>
      <w:r w:rsidR="003827FD" w:rsidRPr="007E54D4">
        <w:rPr>
          <w:sz w:val="20"/>
          <w:szCs w:val="20"/>
        </w:rPr>
        <w:t>operation</w:t>
      </w:r>
      <w:r w:rsidR="00A054AA" w:rsidRPr="007E54D4">
        <w:rPr>
          <w:sz w:val="20"/>
          <w:szCs w:val="20"/>
        </w:rPr>
        <w:t xml:space="preserve"> to see how workers preform their tasks </w:t>
      </w:r>
      <w:r w:rsidR="00C65E73" w:rsidRPr="007E54D4">
        <w:rPr>
          <w:sz w:val="20"/>
          <w:szCs w:val="20"/>
        </w:rPr>
        <w:t xml:space="preserve">and trace input and output documents to a system, </w:t>
      </w:r>
      <w:r w:rsidR="00566FAF" w:rsidRPr="007E54D4">
        <w:rPr>
          <w:sz w:val="20"/>
          <w:szCs w:val="20"/>
        </w:rPr>
        <w:t xml:space="preserve">conducting a user survey can be used to get </w:t>
      </w:r>
      <w:r w:rsidR="001E1DD9" w:rsidRPr="007E54D4">
        <w:rPr>
          <w:sz w:val="20"/>
          <w:szCs w:val="20"/>
        </w:rPr>
        <w:t>a larger population of people to gather information, and an</w:t>
      </w:r>
      <w:r w:rsidR="00A5026F" w:rsidRPr="007E54D4">
        <w:rPr>
          <w:sz w:val="20"/>
          <w:szCs w:val="20"/>
        </w:rPr>
        <w:t xml:space="preserve">d analyze the data that </w:t>
      </w:r>
      <w:r w:rsidR="007E54D4" w:rsidRPr="007E54D4">
        <w:rPr>
          <w:sz w:val="20"/>
          <w:szCs w:val="20"/>
        </w:rPr>
        <w:t>you have received.</w:t>
      </w:r>
    </w:p>
    <w:p w14:paraId="2CB1455B" w14:textId="2667190F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What fact-finding methods are well-suited for complex technical issues? Which might be appropriate for the pursuit of new, cutting-edge features?</w:t>
      </w:r>
    </w:p>
    <w:p w14:paraId="5C391B1B" w14:textId="0B5D6D1C" w:rsidR="007E54D4" w:rsidRPr="007E54D4" w:rsidRDefault="007E54D4" w:rsidP="007E54D4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fact finding method that is well-suited for complex technical issues </w:t>
      </w:r>
      <w:r w:rsidR="006F5E46">
        <w:rPr>
          <w:sz w:val="20"/>
          <w:szCs w:val="20"/>
        </w:rPr>
        <w:t xml:space="preserve">is to conduct interviews </w:t>
      </w:r>
      <w:r w:rsidR="00C258A4">
        <w:rPr>
          <w:sz w:val="20"/>
          <w:szCs w:val="20"/>
        </w:rPr>
        <w:t xml:space="preserve">and then evaluate those interviews because it allows you to </w:t>
      </w:r>
      <w:r w:rsidR="00416924">
        <w:rPr>
          <w:sz w:val="20"/>
          <w:szCs w:val="20"/>
        </w:rPr>
        <w:t>ask in depth questions about a system. The one that is most appropriate for adding new features would be to conduct a user survey to get data from a larger population.</w:t>
      </w:r>
    </w:p>
    <w:p w14:paraId="27BE72B3" w14:textId="1A2F8EAF" w:rsidR="000C0B8B" w:rsidRDefault="00FB0D61" w:rsidP="00FB0D61">
      <w:pPr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FB0D61">
        <w:rPr>
          <w:b/>
          <w:bCs/>
          <w:sz w:val="20"/>
          <w:szCs w:val="20"/>
        </w:rPr>
        <w:t>What type of tool might a systems analyst use to identify a relationship between two variables? What tool is useful for identifying and prioritizing causes of problems?</w:t>
      </w:r>
    </w:p>
    <w:p w14:paraId="2D819C4D" w14:textId="2E66BBF0" w:rsidR="00416924" w:rsidRPr="00416924" w:rsidRDefault="00416924" w:rsidP="00416924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A tool tha</w:t>
      </w:r>
      <w:r w:rsidR="003465CC">
        <w:rPr>
          <w:sz w:val="20"/>
          <w:szCs w:val="20"/>
        </w:rPr>
        <w:t xml:space="preserve">t may be used to identify that relationship between two variables are </w:t>
      </w:r>
      <w:r w:rsidR="006027B4">
        <w:rPr>
          <w:sz w:val="20"/>
          <w:szCs w:val="20"/>
        </w:rPr>
        <w:t xml:space="preserve">a scatter diagram. A tool that is useful to identify and prioritize </w:t>
      </w:r>
      <w:r w:rsidR="007107AA">
        <w:rPr>
          <w:sz w:val="20"/>
          <w:szCs w:val="20"/>
        </w:rPr>
        <w:t xml:space="preserve">causes of problems </w:t>
      </w:r>
      <w:r w:rsidR="007B1124">
        <w:rPr>
          <w:sz w:val="20"/>
          <w:szCs w:val="20"/>
        </w:rPr>
        <w:t>is a Pareto Chart.</w:t>
      </w:r>
    </w:p>
    <w:p w14:paraId="37F69E26" w14:textId="77777777" w:rsidR="007E1509" w:rsidRDefault="007E1509" w:rsidP="007E1509">
      <w:pPr>
        <w:spacing w:after="0"/>
      </w:pPr>
    </w:p>
    <w:sectPr w:rsidR="007E1509" w:rsidSect="00B273D3"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30B"/>
    <w:multiLevelType w:val="hybridMultilevel"/>
    <w:tmpl w:val="42BEC704"/>
    <w:lvl w:ilvl="0" w:tplc="94144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C8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C6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DC3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6D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02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CE5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66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0257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54282"/>
    <w:multiLevelType w:val="hybridMultilevel"/>
    <w:tmpl w:val="8FA2DBF6"/>
    <w:lvl w:ilvl="0" w:tplc="F75E5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88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A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6A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41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07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2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A7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E6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37115D"/>
    <w:multiLevelType w:val="hybridMultilevel"/>
    <w:tmpl w:val="AE822DAC"/>
    <w:lvl w:ilvl="0" w:tplc="7ED2DE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ABC06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A816DB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61AA1A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34E6D6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A4A034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235029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50A663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723266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3" w15:restartNumberingAfterBreak="0">
    <w:nsid w:val="379B71E2"/>
    <w:multiLevelType w:val="hybridMultilevel"/>
    <w:tmpl w:val="581A5038"/>
    <w:lvl w:ilvl="0" w:tplc="0208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41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0A3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0A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7C5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A8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C04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8CF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381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72097"/>
    <w:multiLevelType w:val="hybridMultilevel"/>
    <w:tmpl w:val="B5A88E44"/>
    <w:lvl w:ilvl="0" w:tplc="8F38ED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43186E"/>
    <w:multiLevelType w:val="hybridMultilevel"/>
    <w:tmpl w:val="D3D8B55E"/>
    <w:lvl w:ilvl="0" w:tplc="4FB4F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6C1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E23A6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E2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0B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4E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A7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2D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ED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B807A1"/>
    <w:multiLevelType w:val="hybridMultilevel"/>
    <w:tmpl w:val="B6546500"/>
    <w:lvl w:ilvl="0" w:tplc="0BE46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458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0F6AB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85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7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A7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A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EA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D32FB9"/>
    <w:multiLevelType w:val="hybridMultilevel"/>
    <w:tmpl w:val="1B2A9726"/>
    <w:lvl w:ilvl="0" w:tplc="2520A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4D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EA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4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EF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A4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4F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A6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74239793">
    <w:abstractNumId w:val="2"/>
  </w:num>
  <w:num w:numId="2" w16cid:durableId="1729721808">
    <w:abstractNumId w:val="1"/>
  </w:num>
  <w:num w:numId="3" w16cid:durableId="1591353559">
    <w:abstractNumId w:val="6"/>
  </w:num>
  <w:num w:numId="4" w16cid:durableId="32771957">
    <w:abstractNumId w:val="7"/>
  </w:num>
  <w:num w:numId="5" w16cid:durableId="1857037215">
    <w:abstractNumId w:val="0"/>
  </w:num>
  <w:num w:numId="6" w16cid:durableId="1201044514">
    <w:abstractNumId w:val="5"/>
  </w:num>
  <w:num w:numId="7" w16cid:durableId="929388638">
    <w:abstractNumId w:val="3"/>
  </w:num>
  <w:num w:numId="8" w16cid:durableId="1607538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EC"/>
    <w:rsid w:val="00047214"/>
    <w:rsid w:val="000C0B8B"/>
    <w:rsid w:val="000C5232"/>
    <w:rsid w:val="00103FFE"/>
    <w:rsid w:val="00122B6F"/>
    <w:rsid w:val="00195885"/>
    <w:rsid w:val="001E1DD9"/>
    <w:rsid w:val="00237F1B"/>
    <w:rsid w:val="00255C9D"/>
    <w:rsid w:val="00297165"/>
    <w:rsid w:val="002A00FF"/>
    <w:rsid w:val="00312916"/>
    <w:rsid w:val="00336BF5"/>
    <w:rsid w:val="003465CC"/>
    <w:rsid w:val="003827FD"/>
    <w:rsid w:val="00393452"/>
    <w:rsid w:val="00396E18"/>
    <w:rsid w:val="003B7DEC"/>
    <w:rsid w:val="004059AF"/>
    <w:rsid w:val="00416924"/>
    <w:rsid w:val="004553E4"/>
    <w:rsid w:val="00492C2A"/>
    <w:rsid w:val="004C5AE2"/>
    <w:rsid w:val="00531CF9"/>
    <w:rsid w:val="00566FAF"/>
    <w:rsid w:val="00582162"/>
    <w:rsid w:val="00586E02"/>
    <w:rsid w:val="005B7644"/>
    <w:rsid w:val="006027B4"/>
    <w:rsid w:val="00616B39"/>
    <w:rsid w:val="00620D80"/>
    <w:rsid w:val="00630560"/>
    <w:rsid w:val="00643B41"/>
    <w:rsid w:val="00657222"/>
    <w:rsid w:val="0069206E"/>
    <w:rsid w:val="006D0357"/>
    <w:rsid w:val="006F5E46"/>
    <w:rsid w:val="007107AA"/>
    <w:rsid w:val="00734239"/>
    <w:rsid w:val="00744044"/>
    <w:rsid w:val="00760CAC"/>
    <w:rsid w:val="007B1124"/>
    <w:rsid w:val="007B6CA6"/>
    <w:rsid w:val="007C071B"/>
    <w:rsid w:val="007C6491"/>
    <w:rsid w:val="007D2DB3"/>
    <w:rsid w:val="007E1509"/>
    <w:rsid w:val="007E54D4"/>
    <w:rsid w:val="007F16A1"/>
    <w:rsid w:val="008673B5"/>
    <w:rsid w:val="008C7741"/>
    <w:rsid w:val="00921A46"/>
    <w:rsid w:val="00941EA1"/>
    <w:rsid w:val="00943008"/>
    <w:rsid w:val="00952BDE"/>
    <w:rsid w:val="009979E7"/>
    <w:rsid w:val="009B3B89"/>
    <w:rsid w:val="009E6603"/>
    <w:rsid w:val="00A02765"/>
    <w:rsid w:val="00A054AA"/>
    <w:rsid w:val="00A5026F"/>
    <w:rsid w:val="00AA2A18"/>
    <w:rsid w:val="00AF2CAE"/>
    <w:rsid w:val="00B23EC0"/>
    <w:rsid w:val="00B273D3"/>
    <w:rsid w:val="00B45AD6"/>
    <w:rsid w:val="00B54DF3"/>
    <w:rsid w:val="00B84A0B"/>
    <w:rsid w:val="00BB1580"/>
    <w:rsid w:val="00BB4A30"/>
    <w:rsid w:val="00C258A4"/>
    <w:rsid w:val="00C5297A"/>
    <w:rsid w:val="00C55AB7"/>
    <w:rsid w:val="00C65E73"/>
    <w:rsid w:val="00C90894"/>
    <w:rsid w:val="00D25515"/>
    <w:rsid w:val="00D41B40"/>
    <w:rsid w:val="00DD2BD7"/>
    <w:rsid w:val="00E001A7"/>
    <w:rsid w:val="00E01EC2"/>
    <w:rsid w:val="00E2022B"/>
    <w:rsid w:val="00E2619F"/>
    <w:rsid w:val="00E42891"/>
    <w:rsid w:val="00EA3861"/>
    <w:rsid w:val="00EA6B12"/>
    <w:rsid w:val="00EC349F"/>
    <w:rsid w:val="00EC5CFB"/>
    <w:rsid w:val="00F15011"/>
    <w:rsid w:val="00F4107F"/>
    <w:rsid w:val="00F44D61"/>
    <w:rsid w:val="00F458C9"/>
    <w:rsid w:val="00F76232"/>
    <w:rsid w:val="00F85FA1"/>
    <w:rsid w:val="00FB0D61"/>
    <w:rsid w:val="00FD2528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4BA3"/>
  <w15:chartTrackingRefBased/>
  <w15:docId w15:val="{E02E145F-59EB-412F-9001-8A771057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50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65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143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66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61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66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517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4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57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10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10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64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212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82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49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44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60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0852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589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5362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712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880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236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463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639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706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621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75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16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2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83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779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784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171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305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039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068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672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554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8023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391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12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49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53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58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81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01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89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86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3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02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42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5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5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13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77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Matthew Sabo</cp:lastModifiedBy>
  <cp:revision>92</cp:revision>
  <dcterms:created xsi:type="dcterms:W3CDTF">2017-01-11T21:37:00Z</dcterms:created>
  <dcterms:modified xsi:type="dcterms:W3CDTF">2023-01-29T22:03:00Z</dcterms:modified>
</cp:coreProperties>
</file>