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项目名：C++ 分布式联机在线考试系统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项目地址：</w:t>
      </w:r>
      <w:r>
        <w:rPr>
          <w:rFonts w:hint="eastAsia" w:ascii="黑体" w:hAnsi="黑体" w:eastAsia="黑体" w:cs="黑体"/>
          <w:lang w:val="en-US" w:eastAsia="zh-CN"/>
        </w:rPr>
        <w:fldChar w:fldCharType="begin"/>
      </w:r>
      <w:r>
        <w:rPr>
          <w:rFonts w:hint="eastAsia" w:ascii="黑体" w:hAnsi="黑体" w:eastAsia="黑体" w:cs="黑体"/>
          <w:lang w:val="en-US" w:eastAsia="zh-CN"/>
        </w:rPr>
        <w:instrText xml:space="preserve"> HYPERLINK "https://github.com/MatthewVork/project_testing_0302" </w:instrText>
      </w:r>
      <w:r>
        <w:rPr>
          <w:rFonts w:hint="eastAsia" w:ascii="黑体" w:hAnsi="黑体" w:eastAsia="黑体" w:cs="黑体"/>
          <w:lang w:val="en-US" w:eastAsia="zh-CN"/>
        </w:rPr>
        <w:fldChar w:fldCharType="separate"/>
      </w:r>
      <w:r>
        <w:rPr>
          <w:rStyle w:val="15"/>
          <w:rFonts w:hint="eastAsia" w:ascii="黑体" w:hAnsi="黑体" w:eastAsia="黑体" w:cs="黑体"/>
          <w:lang w:val="en-US" w:eastAsia="zh-CN"/>
        </w:rPr>
        <w:t>https://github.com/MatthewVork/project_testing_0302</w:t>
      </w:r>
      <w:r>
        <w:rPr>
          <w:rFonts w:hint="eastAsia" w:ascii="黑体" w:hAnsi="黑体" w:eastAsia="黑体" w:cs="黑体"/>
          <w:lang w:val="en-US" w:eastAsia="zh-CN"/>
        </w:rPr>
        <w:fldChar w:fldCharType="end"/>
      </w:r>
    </w:p>
    <w:p>
      <w:pP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项目概述：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本项目是一款基于 C++ 17 与 Qt Framework 研发的分布式联机在线考试系统。系统采用经典的 C/S (Client-Server) 架构，底层基于 TCP 流式套接字实现高并发网络通信。项目分为“服务端大管家”、“教师端”与“学生端”三大核心终端，旨在为教育机构提供一站式的“建班、出题、组卷、考试、自动批改、成绩排行”全链路解决方案。</w:t>
      </w:r>
    </w:p>
    <w:p>
      <w:pPr>
        <w:rPr>
          <w:rFonts w:hint="default" w:ascii="黑体" w:hAnsi="黑体" w:eastAsia="黑体" w:cs="黑体"/>
          <w:lang w:val="en-US" w:eastAsia="zh-CN"/>
        </w:rPr>
      </w:pPr>
    </w:p>
    <w:p>
      <w:pP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其中，主要的组成部分为：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核心语言：C++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GUI 框架：Qt 6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网络通信：QTcpServer / QTcpSocket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数据序列化：QJsonDocument / QJsonObject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底层数据库：SQLite3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安全机制：自定义 NetProtocol 协议</w:t>
      </w:r>
    </w:p>
    <w:p>
      <w:pPr>
        <w:rPr>
          <w:rFonts w:hint="default" w:ascii="黑体" w:hAnsi="黑体" w:eastAsia="黑体" w:cs="黑体"/>
          <w:lang w:val="en-US" w:eastAsia="zh-CN"/>
        </w:rPr>
      </w:pP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学生端 (Student Client)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1.</w:t>
      </w:r>
      <w:r>
        <w:rPr>
          <w:rFonts w:hint="default" w:ascii="黑体" w:hAnsi="黑体" w:eastAsia="黑体" w:cs="黑体"/>
          <w:lang w:val="en-US" w:eastAsia="zh-CN"/>
        </w:rPr>
        <w:t>支持学生账号的安全注册与单点登录（防止同一账号多端同时在线作弊）。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2.</w:t>
      </w:r>
      <w:r>
        <w:rPr>
          <w:rFonts w:hint="default" w:ascii="黑体" w:hAnsi="黑体" w:eastAsia="黑体" w:cs="黑体"/>
          <w:lang w:val="en-US" w:eastAsia="zh-CN"/>
        </w:rPr>
        <w:t>凭6位动态邀请码加入班级，支持查看已加入的班级列表及授课教师信息。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3.</w:t>
      </w:r>
      <w:r>
        <w:rPr>
          <w:rFonts w:hint="default" w:ascii="黑体" w:hAnsi="黑体" w:eastAsia="黑体" w:cs="黑体"/>
          <w:lang w:val="en-US" w:eastAsia="zh-CN"/>
        </w:rPr>
        <w:t>服务端严格校验“是否为班级专属考试”及“是否重复考试”拦截作弊行为。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4.</w:t>
      </w:r>
      <w:r>
        <w:rPr>
          <w:rFonts w:hint="default" w:ascii="黑体" w:hAnsi="黑体" w:eastAsia="黑体" w:cs="黑体"/>
          <w:lang w:val="en-US" w:eastAsia="zh-CN"/>
        </w:rPr>
        <w:t>根据服务器下发的题目数量，动态计算网格坐标并生成右侧答题导航卡。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5.</w:t>
      </w:r>
      <w:r>
        <w:rPr>
          <w:rFonts w:hint="default" w:ascii="黑体" w:hAnsi="黑体" w:eastAsia="黑体" w:cs="黑体"/>
          <w:lang w:val="en-US" w:eastAsia="zh-CN"/>
        </w:rPr>
        <w:t>切题时自动保存当前答案，并高亮答题卡，翻页时精准回显已选记录。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6.</w:t>
      </w:r>
      <w:r>
        <w:rPr>
          <w:rFonts w:hint="default" w:ascii="黑体" w:hAnsi="黑体" w:eastAsia="黑体" w:cs="黑体"/>
          <w:lang w:val="en-US" w:eastAsia="zh-CN"/>
        </w:rPr>
        <w:t>依托全局 QTimer 实现断网级别的精准倒计时，倒计时归零触发收卷机制</w:t>
      </w:r>
      <w:r>
        <w:rPr>
          <w:rFonts w:hint="eastAsia" w:ascii="黑体" w:hAnsi="黑体" w:eastAsia="黑体" w:cs="黑体"/>
          <w:lang w:val="en-US" w:eastAsia="zh-CN"/>
        </w:rPr>
        <w:t>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7.</w:t>
      </w:r>
      <w:r>
        <w:rPr>
          <w:rFonts w:hint="default" w:ascii="黑体" w:hAnsi="黑体" w:eastAsia="黑体" w:cs="黑体"/>
          <w:lang w:val="en-US" w:eastAsia="zh-CN"/>
        </w:rPr>
        <w:t>考完瞬间由服务器完成自动批改并入库，学生大厅实时动态拉取历史成绩单</w:t>
      </w:r>
      <w:r>
        <w:rPr>
          <w:rFonts w:hint="eastAsia" w:ascii="黑体" w:hAnsi="黑体" w:eastAsia="黑体" w:cs="黑体"/>
          <w:lang w:val="en-US" w:eastAsia="zh-CN"/>
        </w:rPr>
        <w:t>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教师端 (Teacher Client)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1.</w:t>
      </w:r>
      <w:r>
        <w:rPr>
          <w:rFonts w:hint="default" w:ascii="黑体" w:hAnsi="黑体" w:eastAsia="黑体" w:cs="黑体"/>
          <w:lang w:val="en-US" w:eastAsia="zh-CN"/>
        </w:rPr>
        <w:t>教师可快速创建班级，系统随机生成唯一的</w:t>
      </w:r>
      <w:r>
        <w:rPr>
          <w:rFonts w:hint="eastAsia" w:ascii="黑体" w:hAnsi="黑体" w:eastAsia="黑体" w:cs="黑体"/>
          <w:lang w:val="en-US" w:eastAsia="zh-CN"/>
        </w:rPr>
        <w:t>6</w:t>
      </w:r>
      <w:r>
        <w:rPr>
          <w:rFonts w:hint="default" w:ascii="黑体" w:hAnsi="黑体" w:eastAsia="黑体" w:cs="黑体"/>
          <w:lang w:val="en-US" w:eastAsia="zh-CN"/>
        </w:rPr>
        <w:t>位班级码 (A-Z, 0-9)。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2.</w:t>
      </w:r>
      <w:r>
        <w:rPr>
          <w:rFonts w:hint="default" w:ascii="黑体" w:hAnsi="黑体" w:eastAsia="黑体" w:cs="黑体"/>
          <w:lang w:val="en-US" w:eastAsia="zh-CN"/>
        </w:rPr>
        <w:t>双向绑定机制，实时拉取并监控当前班级下的所有注册学生。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3.</w:t>
      </w:r>
      <w:r>
        <w:rPr>
          <w:rFonts w:hint="default" w:ascii="黑体" w:hAnsi="黑体" w:eastAsia="黑体" w:cs="黑体"/>
          <w:lang w:val="en-US" w:eastAsia="zh-CN"/>
        </w:rPr>
        <w:t>循环录题模式配合输入框软清理</w:t>
      </w:r>
      <w:r>
        <w:rPr>
          <w:rFonts w:hint="eastAsia" w:ascii="黑体" w:hAnsi="黑体" w:eastAsia="黑体" w:cs="黑体"/>
          <w:lang w:val="en-US" w:eastAsia="zh-CN"/>
        </w:rPr>
        <w:t>并</w:t>
      </w:r>
      <w:r>
        <w:rPr>
          <w:rFonts w:hint="default" w:ascii="黑体" w:hAnsi="黑体" w:eastAsia="黑体" w:cs="黑体"/>
          <w:lang w:val="en-US" w:eastAsia="zh-CN"/>
        </w:rPr>
        <w:t>保留考试码</w:t>
      </w:r>
      <w:r>
        <w:rPr>
          <w:rFonts w:hint="eastAsia" w:ascii="黑体" w:hAnsi="黑体" w:eastAsia="黑体" w:cs="黑体"/>
          <w:lang w:val="en-US" w:eastAsia="zh-CN"/>
        </w:rPr>
        <w:t>，方便教师出题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4.</w:t>
      </w:r>
      <w:r>
        <w:rPr>
          <w:rFonts w:hint="default" w:ascii="黑体" w:hAnsi="黑体" w:eastAsia="黑体" w:cs="黑体"/>
          <w:lang w:val="en-US" w:eastAsia="zh-CN"/>
        </w:rPr>
        <w:t>支持定义科目和考试时长，一键生成6 位独立考试码。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5.</w:t>
      </w:r>
      <w:r>
        <w:rPr>
          <w:rFonts w:hint="default" w:ascii="黑体" w:hAnsi="黑体" w:eastAsia="黑体" w:cs="黑体"/>
          <w:lang w:val="en-US" w:eastAsia="zh-CN"/>
        </w:rPr>
        <w:t>发布试卷时，可灵活选择“全网公开”或“指定班级专属”。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6.</w:t>
      </w:r>
      <w:r>
        <w:rPr>
          <w:rFonts w:hint="default" w:ascii="黑体" w:hAnsi="黑体" w:eastAsia="黑体" w:cs="黑体"/>
          <w:lang w:val="en-US" w:eastAsia="zh-CN"/>
        </w:rPr>
        <w:t>出题完毕后点击“完成录入并封卷”，彻底切断误操作污染题库的可能。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7.</w:t>
      </w:r>
      <w:r>
        <w:rPr>
          <w:rFonts w:hint="default" w:ascii="黑体" w:hAnsi="黑体" w:eastAsia="黑体" w:cs="黑体"/>
          <w:lang w:val="en-US" w:eastAsia="zh-CN"/>
        </w:rPr>
        <w:t>利用 SQL一键调出指定考试的班级大榜单，用醒目的色彩标出学生得分。</w:t>
      </w:r>
    </w:p>
    <w:p>
      <w:pPr>
        <w:rPr>
          <w:rFonts w:hint="default" w:ascii="黑体" w:hAnsi="黑体" w:eastAsia="黑体" w:cs="黑体"/>
          <w:lang w:val="en-US" w:eastAsia="zh-CN"/>
        </w:rPr>
      </w:pP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default" w:ascii="黑体" w:hAnsi="黑体" w:eastAsia="黑体" w:cs="黑体"/>
          <w:lang w:val="en-US" w:eastAsia="zh-CN"/>
        </w:rPr>
        <w:t>服务端 (Central Server)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1.</w:t>
      </w:r>
      <w:r>
        <w:rPr>
          <w:rFonts w:hint="default" w:ascii="黑体" w:hAnsi="黑体" w:eastAsia="黑体" w:cs="黑体"/>
          <w:lang w:val="en-US" w:eastAsia="zh-CN"/>
        </w:rPr>
        <w:t>内置极其强大的 sendResponse 统一发包，业务逻辑与底层通信实现解耦。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2.</w:t>
      </w:r>
      <w:r>
        <w:rPr>
          <w:rFonts w:hint="default" w:ascii="黑体" w:hAnsi="黑体" w:eastAsia="黑体" w:cs="黑体"/>
          <w:lang w:val="en-US" w:eastAsia="zh-CN"/>
        </w:rPr>
        <w:t>核心数据表，彻底免除环境配置烦恼。</w:t>
      </w:r>
    </w:p>
    <w:p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3.</w:t>
      </w:r>
      <w:r>
        <w:rPr>
          <w:rFonts w:hint="default" w:ascii="黑体" w:hAnsi="黑体" w:eastAsia="黑体" w:cs="黑体"/>
          <w:lang w:val="en-US" w:eastAsia="zh-CN"/>
        </w:rPr>
        <w:t>信号监听客户端</w:t>
      </w:r>
      <w:r>
        <w:rPr>
          <w:rFonts w:hint="eastAsia" w:ascii="黑体" w:hAnsi="黑体" w:eastAsia="黑体" w:cs="黑体"/>
          <w:lang w:val="en-US" w:eastAsia="zh-CN"/>
        </w:rPr>
        <w:t>，</w:t>
      </w:r>
      <w:r>
        <w:rPr>
          <w:rFonts w:hint="default" w:ascii="黑体" w:hAnsi="黑体" w:eastAsia="黑体" w:cs="黑体"/>
          <w:lang w:val="en-US" w:eastAsia="zh-CN"/>
        </w:rPr>
        <w:t>一旦异常断网清零该账号的在线状态，防止账号被永久锁死。</w:t>
      </w:r>
      <w:bookmarkStart w:id="0" w:name="_GoBack"/>
      <w:bookmarkEnd w:id="0"/>
    </w:p>
    <w:sectPr>
      <w:pgSz w:w="11906" w:h="16838"/>
      <w:pgMar w:top="1440" w:right="1800" w:bottom="1440" w:left="1800" w:header="708" w:footer="708" w:gutter="0"/>
      <w:cols w:space="708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54C1"/>
    <w:rsid w:val="001C61E3"/>
    <w:rsid w:val="008B54C1"/>
    <w:rsid w:val="00AB2184"/>
    <w:rsid w:val="00D80D1F"/>
    <w:rsid w:val="049B210D"/>
    <w:rsid w:val="0805213F"/>
    <w:rsid w:val="1311266C"/>
    <w:rsid w:val="15D010E6"/>
    <w:rsid w:val="15F44011"/>
    <w:rsid w:val="16975A29"/>
    <w:rsid w:val="1AB174FA"/>
    <w:rsid w:val="20BA27C7"/>
    <w:rsid w:val="20F46997"/>
    <w:rsid w:val="2B3B313A"/>
    <w:rsid w:val="2F312ED0"/>
    <w:rsid w:val="2FF412DC"/>
    <w:rsid w:val="37053027"/>
    <w:rsid w:val="39A16624"/>
    <w:rsid w:val="44AC2823"/>
    <w:rsid w:val="44F23229"/>
    <w:rsid w:val="45047724"/>
    <w:rsid w:val="474513D4"/>
    <w:rsid w:val="4F1447C7"/>
    <w:rsid w:val="6DDD29FB"/>
    <w:rsid w:val="74CA6D42"/>
    <w:rsid w:val="75855594"/>
    <w:rsid w:val="7CCF48DA"/>
    <w:rsid w:val="7D2C6CA6"/>
    <w:rsid w:val="7EA20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4">
    <w:name w:val="Default Paragraph Font"/>
    <w:unhideWhenUsed/>
    <w:uiPriority w:val="1"/>
  </w:style>
  <w:style w:type="table" w:default="1" w:styleId="13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Subtitle"/>
    <w:basedOn w:val="1"/>
    <w:next w:val="1"/>
    <w:link w:val="26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2">
    <w:name w:val="Title"/>
    <w:basedOn w:val="1"/>
    <w:next w:val="1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15">
    <w:name w:val="Hyperlink"/>
    <w:basedOn w:val="14"/>
    <w:semiHidden/>
    <w:unhideWhenUsed/>
    <w:uiPriority w:val="99"/>
    <w:rPr>
      <w:color w:val="0000FF"/>
      <w:u w:val="single"/>
    </w:rPr>
  </w:style>
  <w:style w:type="character" w:customStyle="1" w:styleId="16">
    <w:name w:val="标题 1 字符"/>
    <w:basedOn w:val="14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7">
    <w:name w:val="标题 2 字符"/>
    <w:basedOn w:val="14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8">
    <w:name w:val="标题 3 字符"/>
    <w:basedOn w:val="14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28"/>
      <w:szCs w:val="28"/>
    </w:rPr>
  </w:style>
  <w:style w:type="character" w:customStyle="1" w:styleId="19">
    <w:name w:val="标题 4 字符"/>
    <w:basedOn w:val="14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0">
    <w:name w:val="标题 5 字符"/>
    <w:basedOn w:val="14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1">
    <w:name w:val="标题 6 字符"/>
    <w:basedOn w:val="14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7 字符"/>
    <w:basedOn w:val="14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8 字符"/>
    <w:basedOn w:val="14"/>
    <w:link w:val="9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标题 9 字符"/>
    <w:basedOn w:val="14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标题 字符"/>
    <w:basedOn w:val="14"/>
    <w:link w:val="12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副标题 字符"/>
    <w:basedOn w:val="14"/>
    <w:link w:val="11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引用 字符"/>
    <w:basedOn w:val="14"/>
    <w:link w:val="27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4"/>
    <w:qFormat/>
    <w:uiPriority w:val="21"/>
    <w:rPr>
      <w:i/>
      <w:iCs/>
      <w:color w:val="104862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2">
    <w:name w:val="明显引用 字符"/>
    <w:basedOn w:val="14"/>
    <w:link w:val="31"/>
    <w:qFormat/>
    <w:uiPriority w:val="30"/>
    <w:rPr>
      <w:i/>
      <w:iCs/>
      <w:color w:val="104862" w:themeColor="accent1" w:themeShade="BF"/>
    </w:rPr>
  </w:style>
  <w:style w:type="character" w:customStyle="1" w:styleId="33">
    <w:name w:val="Intense Reference"/>
    <w:basedOn w:val="14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</Words>
  <Characters>18</Characters>
  <Lines>1</Lines>
  <Paragraphs>1</Paragraphs>
  <TotalTime>10</TotalTime>
  <ScaleCrop>false</ScaleCrop>
  <LinksUpToDate>false</LinksUpToDate>
  <CharactersWithSpaces>19</CharactersWithSpaces>
  <Application>WPS Office_11.8.2.8361_F1E327BC-269C-435d-A152-05C5408002CA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2026-03-11T05:29:00Z</dcterms:created>
  <dc:creator>HoHo Wang</dc:creator>
  <cp:lastModifiedBy>Matthew</cp:lastModifiedBy>
  <dcterms:modified xsi:type="dcterms:W3CDTF">2026-03-11T06:15:30Z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2052-11.8.2.8361</vt:lpwstr>
  </property>
</Properties>
</file>