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C22" w:rsidRPr="006B76E1" w:rsidRDefault="00427C22" w:rsidP="00427C2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  <w:r w:rsidRPr="006B76E1">
        <w:rPr>
          <w:rFonts w:ascii="Arial" w:eastAsia="Times New Roman" w:hAnsi="Arial" w:cs="Arial"/>
          <w:b/>
          <w:sz w:val="20"/>
          <w:szCs w:val="20"/>
          <w:u w:val="single"/>
        </w:rPr>
        <w:t>Title</w:t>
      </w:r>
    </w:p>
    <w:p w:rsidR="00C8269A" w:rsidRPr="006B76E1" w:rsidRDefault="004268A8" w:rsidP="00427C2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  <w:r w:rsidRPr="006B76E1">
        <w:rPr>
          <w:rFonts w:ascii="Arial" w:eastAsia="Times New Roman" w:hAnsi="Arial" w:cs="Arial"/>
          <w:b/>
          <w:sz w:val="20"/>
          <w:szCs w:val="20"/>
        </w:rPr>
        <w:t>Reconstitution of actinorhodopsin from</w:t>
      </w:r>
      <w:r w:rsidR="00C8269A" w:rsidRPr="006B76E1"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Pr="006B76E1">
        <w:rPr>
          <w:rFonts w:ascii="Arial" w:eastAsia="Times New Roman" w:hAnsi="Arial" w:cs="Arial"/>
          <w:b/>
          <w:sz w:val="20"/>
          <w:szCs w:val="20"/>
        </w:rPr>
        <w:t>acI actinobacteria</w:t>
      </w:r>
    </w:p>
    <w:p w:rsidR="00F94C62" w:rsidRPr="006B76E1" w:rsidRDefault="00F94C62" w:rsidP="00D34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 xml:space="preserve">Jeff, </w:t>
      </w:r>
      <w:r w:rsidR="004268A8" w:rsidRPr="006B76E1">
        <w:rPr>
          <w:rFonts w:ascii="Arial" w:eastAsia="Times New Roman" w:hAnsi="Arial" w:cs="Arial"/>
          <w:sz w:val="20"/>
          <w:szCs w:val="20"/>
        </w:rPr>
        <w:t xml:space="preserve">Dave, </w:t>
      </w:r>
      <w:r w:rsidR="00CB500F" w:rsidRPr="006B76E1">
        <w:rPr>
          <w:rFonts w:ascii="Arial" w:eastAsia="Times New Roman" w:hAnsi="Arial" w:cs="Arial"/>
          <w:sz w:val="20"/>
          <w:szCs w:val="20"/>
        </w:rPr>
        <w:t xml:space="preserve">Daniel, </w:t>
      </w:r>
      <w:r w:rsidR="00120A20" w:rsidRPr="006B76E1">
        <w:rPr>
          <w:rFonts w:ascii="Arial" w:eastAsia="Times New Roman" w:hAnsi="Arial" w:cs="Arial"/>
          <w:sz w:val="20"/>
          <w:szCs w:val="20"/>
        </w:rPr>
        <w:t>Trina, Katy</w:t>
      </w:r>
      <w:r w:rsidR="00E41942">
        <w:rPr>
          <w:rFonts w:ascii="Arial" w:eastAsia="Times New Roman" w:hAnsi="Arial" w:cs="Arial"/>
          <w:sz w:val="20"/>
          <w:szCs w:val="20"/>
        </w:rPr>
        <w:t xml:space="preserve"> – No data from Josh or </w:t>
      </w:r>
      <w:proofErr w:type="spellStart"/>
      <w:r w:rsidR="00E41942">
        <w:rPr>
          <w:rFonts w:ascii="Arial" w:eastAsia="Times New Roman" w:hAnsi="Arial" w:cs="Arial"/>
          <w:sz w:val="20"/>
          <w:szCs w:val="20"/>
        </w:rPr>
        <w:t>Shaomei</w:t>
      </w:r>
      <w:proofErr w:type="spellEnd"/>
      <w:r w:rsidR="00E41942">
        <w:rPr>
          <w:rFonts w:ascii="Arial" w:eastAsia="Times New Roman" w:hAnsi="Arial" w:cs="Arial"/>
          <w:sz w:val="20"/>
          <w:szCs w:val="20"/>
        </w:rPr>
        <w:t xml:space="preserve"> is included</w:t>
      </w:r>
    </w:p>
    <w:p w:rsidR="00427C22" w:rsidRPr="006B76E1" w:rsidRDefault="00427C22" w:rsidP="00D3418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</w:p>
    <w:p w:rsidR="0075602C" w:rsidRPr="006B76E1" w:rsidRDefault="0075602C" w:rsidP="00D3418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  <w:r w:rsidRPr="006B76E1">
        <w:rPr>
          <w:rFonts w:ascii="Arial" w:eastAsia="Times New Roman" w:hAnsi="Arial" w:cs="Arial"/>
          <w:b/>
          <w:sz w:val="20"/>
          <w:szCs w:val="20"/>
          <w:u w:val="single"/>
        </w:rPr>
        <w:t>Introduction</w:t>
      </w:r>
    </w:p>
    <w:p w:rsidR="00CF2B14" w:rsidRPr="006B76E1" w:rsidRDefault="00CF2B14" w:rsidP="00CF2B1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Freshwater</w:t>
      </w:r>
      <w:r w:rsidR="00427C22" w:rsidRPr="006B76E1">
        <w:rPr>
          <w:rFonts w:ascii="Arial" w:eastAsia="Times New Roman" w:hAnsi="Arial" w:cs="Arial"/>
          <w:sz w:val="20"/>
          <w:szCs w:val="20"/>
        </w:rPr>
        <w:t xml:space="preserve"> ecosystems focusing on lakes</w:t>
      </w:r>
    </w:p>
    <w:p w:rsidR="00CF2B14" w:rsidRPr="006B76E1" w:rsidRDefault="0075602C" w:rsidP="00CF2B1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acI dominance and habitat not e</w:t>
      </w:r>
      <w:r w:rsidR="00CF2B14" w:rsidRPr="006B76E1">
        <w:rPr>
          <w:rFonts w:ascii="Arial" w:eastAsia="Times New Roman" w:hAnsi="Arial" w:cs="Arial"/>
          <w:sz w:val="20"/>
          <w:szCs w:val="20"/>
        </w:rPr>
        <w:t>xplained by heterotrophic genome</w:t>
      </w:r>
    </w:p>
    <w:p w:rsidR="0075602C" w:rsidRPr="006B76E1" w:rsidRDefault="0075602C" w:rsidP="00CF2B1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Presence of opsin may imply phototrophy</w:t>
      </w:r>
    </w:p>
    <w:p w:rsidR="00CF2B14" w:rsidRPr="006B76E1" w:rsidRDefault="004268A8" w:rsidP="00360F2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Carotenoid and o</w:t>
      </w:r>
      <w:r w:rsidR="0075602C" w:rsidRPr="006B76E1">
        <w:rPr>
          <w:rFonts w:ascii="Arial" w:eastAsia="Times New Roman" w:hAnsi="Arial" w:cs="Arial"/>
          <w:sz w:val="20"/>
          <w:szCs w:val="20"/>
        </w:rPr>
        <w:t>psin backgroun</w:t>
      </w:r>
      <w:r w:rsidR="00CB0F74" w:rsidRPr="006B76E1">
        <w:rPr>
          <w:rFonts w:ascii="Arial" w:eastAsia="Times New Roman" w:hAnsi="Arial" w:cs="Arial"/>
          <w:sz w:val="20"/>
          <w:szCs w:val="20"/>
        </w:rPr>
        <w:t>d</w:t>
      </w:r>
    </w:p>
    <w:p w:rsidR="00427C22" w:rsidRPr="006B76E1" w:rsidRDefault="00427C22" w:rsidP="00360F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</w:p>
    <w:p w:rsidR="0075602C" w:rsidRPr="006B76E1" w:rsidRDefault="0075602C" w:rsidP="00360F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  <w:r w:rsidRPr="006B76E1">
        <w:rPr>
          <w:rFonts w:ascii="Arial" w:eastAsia="Times New Roman" w:hAnsi="Arial" w:cs="Arial"/>
          <w:b/>
          <w:sz w:val="20"/>
          <w:szCs w:val="20"/>
          <w:u w:val="single"/>
        </w:rPr>
        <w:t>Methods</w:t>
      </w:r>
    </w:p>
    <w:p w:rsidR="0075602C" w:rsidRPr="006B76E1" w:rsidRDefault="00E41942" w:rsidP="00360F2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Bioinformatic</w:t>
      </w:r>
      <w:r w:rsidR="0075602C" w:rsidRPr="006B76E1">
        <w:rPr>
          <w:rFonts w:ascii="Arial" w:eastAsia="Times New Roman" w:hAnsi="Arial" w:cs="Arial"/>
          <w:sz w:val="20"/>
          <w:szCs w:val="20"/>
        </w:rPr>
        <w:t xml:space="preserve"> analysis</w:t>
      </w:r>
    </w:p>
    <w:p w:rsidR="0075602C" w:rsidRPr="006B76E1" w:rsidRDefault="0075602C" w:rsidP="00360F2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Cloning</w:t>
      </w:r>
    </w:p>
    <w:p w:rsidR="00810ECE" w:rsidRPr="006B76E1" w:rsidRDefault="00C73C2A" w:rsidP="008F67F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Production of chromophores</w:t>
      </w:r>
      <w:r w:rsidR="00810ECE" w:rsidRPr="006B76E1">
        <w:rPr>
          <w:rFonts w:ascii="Arial" w:eastAsia="Times New Roman" w:hAnsi="Arial" w:cs="Arial"/>
          <w:sz w:val="20"/>
          <w:szCs w:val="20"/>
        </w:rPr>
        <w:t xml:space="preserve"> – </w:t>
      </w:r>
      <w:proofErr w:type="spellStart"/>
      <w:r w:rsidR="00D1550A" w:rsidRPr="006B76E1">
        <w:rPr>
          <w:rFonts w:ascii="Arial" w:eastAsia="Times New Roman" w:hAnsi="Arial" w:cs="Arial"/>
          <w:sz w:val="20"/>
          <w:szCs w:val="20"/>
        </w:rPr>
        <w:t>CrtEBI</w:t>
      </w:r>
      <w:r w:rsidR="004268A8" w:rsidRPr="006B76E1">
        <w:rPr>
          <w:rFonts w:ascii="Arial" w:eastAsia="Times New Roman" w:hAnsi="Arial" w:cs="Arial"/>
          <w:sz w:val="20"/>
          <w:szCs w:val="20"/>
        </w:rPr>
        <w:t>Y</w:t>
      </w:r>
      <w:proofErr w:type="spellEnd"/>
      <w:r w:rsidR="004268A8" w:rsidRPr="006B76E1">
        <w:rPr>
          <w:rFonts w:ascii="Arial" w:eastAsia="Times New Roman" w:hAnsi="Arial" w:cs="Arial"/>
          <w:sz w:val="20"/>
          <w:szCs w:val="20"/>
        </w:rPr>
        <w:t xml:space="preserve"> from</w:t>
      </w:r>
      <w:r w:rsidR="00810ECE" w:rsidRPr="006B76E1">
        <w:rPr>
          <w:rFonts w:ascii="Arial" w:eastAsia="Times New Roman" w:hAnsi="Arial" w:cs="Arial"/>
          <w:sz w:val="20"/>
          <w:szCs w:val="20"/>
        </w:rPr>
        <w:t xml:space="preserve"> Pantoea ananatis</w:t>
      </w:r>
    </w:p>
    <w:p w:rsidR="0075602C" w:rsidRPr="006B76E1" w:rsidRDefault="00810ECE" w:rsidP="008F67F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E</w:t>
      </w:r>
      <w:r w:rsidR="00C73C2A" w:rsidRPr="006B76E1">
        <w:rPr>
          <w:rFonts w:ascii="Arial" w:eastAsia="Times New Roman" w:hAnsi="Arial" w:cs="Arial"/>
          <w:sz w:val="20"/>
          <w:szCs w:val="20"/>
        </w:rPr>
        <w:t xml:space="preserve">xtraction, </w:t>
      </w:r>
      <w:r w:rsidR="0075602C" w:rsidRPr="006B76E1">
        <w:rPr>
          <w:rFonts w:ascii="Arial" w:eastAsia="Times New Roman" w:hAnsi="Arial" w:cs="Arial"/>
          <w:sz w:val="20"/>
          <w:szCs w:val="20"/>
        </w:rPr>
        <w:t>UV-Vis, HPLC/MS Analysis</w:t>
      </w:r>
    </w:p>
    <w:p w:rsidR="00C73C2A" w:rsidRPr="006B76E1" w:rsidRDefault="00C73C2A" w:rsidP="008F67F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Production of Rhodopsin</w:t>
      </w:r>
    </w:p>
    <w:p w:rsidR="00427C22" w:rsidRPr="006B76E1" w:rsidRDefault="00427C22" w:rsidP="00360F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  <w:u w:val="single"/>
        </w:rPr>
      </w:pPr>
    </w:p>
    <w:p w:rsidR="0075602C" w:rsidRPr="006B76E1" w:rsidRDefault="0075602C" w:rsidP="00360F24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u w:val="single"/>
        </w:rPr>
      </w:pPr>
      <w:r w:rsidRPr="006B76E1">
        <w:rPr>
          <w:rFonts w:ascii="Arial" w:eastAsia="Times New Roman" w:hAnsi="Arial" w:cs="Arial"/>
          <w:b/>
          <w:sz w:val="20"/>
          <w:szCs w:val="20"/>
          <w:u w:val="single"/>
        </w:rPr>
        <w:t>Results</w:t>
      </w:r>
    </w:p>
    <w:p w:rsidR="004C1A11" w:rsidRPr="006B76E1" w:rsidRDefault="004C1A11" w:rsidP="00360F2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u w:val="single"/>
        </w:rPr>
      </w:pPr>
      <w:r w:rsidRPr="006B76E1">
        <w:rPr>
          <w:rFonts w:ascii="Arial" w:eastAsia="Times New Roman" w:hAnsi="Arial" w:cs="Arial"/>
          <w:b/>
          <w:sz w:val="20"/>
          <w:szCs w:val="20"/>
        </w:rPr>
        <w:t xml:space="preserve">Bioinformatics acI </w:t>
      </w:r>
      <w:r w:rsidR="0075602C" w:rsidRPr="006B76E1">
        <w:rPr>
          <w:rFonts w:ascii="Arial" w:eastAsia="Times New Roman" w:hAnsi="Arial" w:cs="Arial"/>
          <w:b/>
          <w:sz w:val="20"/>
          <w:szCs w:val="20"/>
        </w:rPr>
        <w:t>SAGs</w:t>
      </w:r>
      <w:r w:rsidR="00EE6033" w:rsidRPr="006B76E1">
        <w:rPr>
          <w:rFonts w:ascii="Arial" w:eastAsia="Times New Roman" w:hAnsi="Arial" w:cs="Arial"/>
          <w:b/>
          <w:sz w:val="20"/>
          <w:szCs w:val="20"/>
        </w:rPr>
        <w:t xml:space="preserve"> cassette</w:t>
      </w:r>
    </w:p>
    <w:p w:rsidR="00427C22" w:rsidRPr="006B76E1" w:rsidRDefault="00427C22" w:rsidP="00E50F2A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Conserved gene clusters</w:t>
      </w:r>
    </w:p>
    <w:p w:rsidR="00427C22" w:rsidRPr="006B76E1" w:rsidRDefault="00427C22" w:rsidP="00427C22">
      <w:pPr>
        <w:pStyle w:val="ListParagraph"/>
        <w:numPr>
          <w:ilvl w:val="2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Precursors toward lycopene</w:t>
      </w:r>
    </w:p>
    <w:p w:rsidR="00427C22" w:rsidRPr="006B76E1" w:rsidRDefault="00427C22" w:rsidP="00427C22">
      <w:pPr>
        <w:pStyle w:val="ListParagraph"/>
        <w:numPr>
          <w:ilvl w:val="2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O</w:t>
      </w:r>
      <w:r w:rsidR="0075602C" w:rsidRPr="006B76E1">
        <w:rPr>
          <w:rFonts w:ascii="Arial" w:eastAsia="Times New Roman" w:hAnsi="Arial" w:cs="Arial"/>
          <w:sz w:val="20"/>
          <w:szCs w:val="20"/>
        </w:rPr>
        <w:t>psin/retinal</w:t>
      </w:r>
      <w:r w:rsidRPr="006B76E1">
        <w:rPr>
          <w:rFonts w:ascii="Arial" w:eastAsia="Times New Roman" w:hAnsi="Arial" w:cs="Arial"/>
          <w:sz w:val="20"/>
          <w:szCs w:val="20"/>
        </w:rPr>
        <w:t xml:space="preserve"> fusion based on other acI SAGs</w:t>
      </w:r>
      <w:r w:rsidR="00360F24" w:rsidRPr="006B76E1">
        <w:rPr>
          <w:rFonts w:ascii="Arial" w:eastAsia="Times New Roman" w:hAnsi="Arial" w:cs="Arial"/>
          <w:sz w:val="20"/>
          <w:szCs w:val="20"/>
        </w:rPr>
        <w:t xml:space="preserve"> OR opsin and retinal</w:t>
      </w:r>
    </w:p>
    <w:p w:rsidR="00427C22" w:rsidRPr="006B76E1" w:rsidRDefault="00427C22" w:rsidP="00427C22">
      <w:pPr>
        <w:pStyle w:val="ListParagraph"/>
        <w:numPr>
          <w:ilvl w:val="2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b/>
          <w:sz w:val="20"/>
          <w:szCs w:val="20"/>
        </w:rPr>
        <w:t xml:space="preserve">Q: </w:t>
      </w:r>
      <w:r w:rsidR="0075602C" w:rsidRPr="006B76E1">
        <w:rPr>
          <w:rFonts w:ascii="Arial" w:eastAsia="Times New Roman" w:hAnsi="Arial" w:cs="Arial"/>
          <w:b/>
          <w:sz w:val="20"/>
          <w:szCs w:val="20"/>
        </w:rPr>
        <w:t xml:space="preserve">divergence </w:t>
      </w:r>
      <w:r w:rsidR="003C0030" w:rsidRPr="006B76E1">
        <w:rPr>
          <w:rFonts w:ascii="Arial" w:eastAsia="Times New Roman" w:hAnsi="Arial" w:cs="Arial"/>
          <w:b/>
          <w:sz w:val="20"/>
          <w:szCs w:val="20"/>
        </w:rPr>
        <w:t xml:space="preserve">from </w:t>
      </w:r>
      <w:r w:rsidR="0075602C" w:rsidRPr="006B76E1">
        <w:rPr>
          <w:rFonts w:ascii="Arial" w:eastAsia="Times New Roman" w:hAnsi="Arial" w:cs="Arial"/>
          <w:b/>
          <w:sz w:val="20"/>
          <w:szCs w:val="20"/>
        </w:rPr>
        <w:t xml:space="preserve">or convergence </w:t>
      </w:r>
      <w:r w:rsidR="003C0030" w:rsidRPr="006B76E1">
        <w:rPr>
          <w:rFonts w:ascii="Arial" w:eastAsia="Times New Roman" w:hAnsi="Arial" w:cs="Arial"/>
          <w:b/>
          <w:sz w:val="20"/>
          <w:szCs w:val="20"/>
        </w:rPr>
        <w:t>to</w:t>
      </w:r>
      <w:r w:rsidR="0075602C" w:rsidRPr="006B76E1">
        <w:rPr>
          <w:rFonts w:ascii="Arial" w:eastAsia="Times New Roman" w:hAnsi="Arial" w:cs="Arial"/>
          <w:b/>
          <w:sz w:val="20"/>
          <w:szCs w:val="20"/>
        </w:rPr>
        <w:t xml:space="preserve"> a fused operon</w:t>
      </w:r>
      <w:r w:rsidR="003C0030" w:rsidRPr="006B76E1">
        <w:rPr>
          <w:rFonts w:ascii="Arial" w:eastAsia="Times New Roman" w:hAnsi="Arial" w:cs="Arial"/>
          <w:b/>
          <w:sz w:val="20"/>
          <w:szCs w:val="20"/>
        </w:rPr>
        <w:t>?</w:t>
      </w:r>
    </w:p>
    <w:p w:rsidR="00427C22" w:rsidRPr="006B76E1" w:rsidRDefault="00427C22" w:rsidP="00427C2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14300" simplePos="0" relativeHeight="251655168" behindDoc="0" locked="0" layoutInCell="1" allowOverlap="1" wp14:anchorId="25CF5B36" wp14:editId="1EEAF0F3">
            <wp:simplePos x="0" y="0"/>
            <wp:positionH relativeFrom="margin">
              <wp:posOffset>3615690</wp:posOffset>
            </wp:positionH>
            <wp:positionV relativeFrom="paragraph">
              <wp:posOffset>87630</wp:posOffset>
            </wp:positionV>
            <wp:extent cx="2799715" cy="264160"/>
            <wp:effectExtent l="19050" t="19050" r="19685" b="215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6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6E1"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14300" simplePos="0" relativeHeight="251703296" behindDoc="0" locked="0" layoutInCell="1" allowOverlap="1" wp14:anchorId="362A54F2" wp14:editId="1109AA5F">
            <wp:simplePos x="0" y="0"/>
            <wp:positionH relativeFrom="column">
              <wp:posOffset>400050</wp:posOffset>
            </wp:positionH>
            <wp:positionV relativeFrom="paragraph">
              <wp:posOffset>92710</wp:posOffset>
            </wp:positionV>
            <wp:extent cx="3086100" cy="25908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C22" w:rsidRPr="006B76E1" w:rsidRDefault="00427C22" w:rsidP="00427C2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427C22" w:rsidRPr="006B76E1" w:rsidRDefault="00427C22" w:rsidP="00427C22">
      <w:pPr>
        <w:pStyle w:val="ListParagraph"/>
        <w:shd w:val="clear" w:color="auto" w:fill="FFFFFF"/>
        <w:spacing w:after="0" w:line="240" w:lineRule="auto"/>
        <w:ind w:left="1080"/>
        <w:rPr>
          <w:rFonts w:ascii="Arial" w:eastAsia="Times New Roman" w:hAnsi="Arial" w:cs="Arial"/>
          <w:bCs/>
          <w:sz w:val="20"/>
          <w:szCs w:val="20"/>
        </w:rPr>
      </w:pPr>
    </w:p>
    <w:p w:rsidR="00427C22" w:rsidRPr="006B76E1" w:rsidRDefault="003A3260" w:rsidP="00427C22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Gene homology table</w:t>
      </w:r>
      <w:r w:rsidR="002B0ACA" w:rsidRPr="006B76E1">
        <w:rPr>
          <w:rFonts w:ascii="Arial" w:eastAsia="Times New Roman" w:hAnsi="Arial" w:cs="Arial"/>
          <w:bCs/>
          <w:sz w:val="20"/>
          <w:szCs w:val="20"/>
        </w:rPr>
        <w:t xml:space="preserve"> and p</w:t>
      </w:r>
      <w:r w:rsidR="00E50F2A" w:rsidRPr="006B76E1">
        <w:rPr>
          <w:rFonts w:ascii="Arial" w:eastAsia="Times New Roman" w:hAnsi="Arial" w:cs="Arial"/>
          <w:bCs/>
          <w:sz w:val="20"/>
          <w:szCs w:val="20"/>
        </w:rPr>
        <w:t xml:space="preserve">redicted </w:t>
      </w:r>
      <w:r w:rsidR="00427C22" w:rsidRPr="006B76E1">
        <w:rPr>
          <w:rFonts w:ascii="Arial" w:eastAsia="Times New Roman" w:hAnsi="Arial" w:cs="Arial"/>
          <w:bCs/>
          <w:sz w:val="20"/>
          <w:szCs w:val="20"/>
        </w:rPr>
        <w:t>assembly of a</w:t>
      </w:r>
      <w:r w:rsidR="002B0ACA" w:rsidRPr="006B76E1">
        <w:rPr>
          <w:rFonts w:ascii="Arial" w:eastAsia="Times New Roman" w:hAnsi="Arial" w:cs="Arial"/>
          <w:bCs/>
          <w:sz w:val="20"/>
          <w:szCs w:val="20"/>
        </w:rPr>
        <w:t>n actinorhodopsin</w:t>
      </w:r>
    </w:p>
    <w:p w:rsidR="00355810" w:rsidRPr="006B76E1" w:rsidRDefault="006215A4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14300" simplePos="0" relativeHeight="251774976" behindDoc="0" locked="0" layoutInCell="1" allowOverlap="1" wp14:anchorId="3AD9CBEA" wp14:editId="50709BD6">
            <wp:simplePos x="0" y="0"/>
            <wp:positionH relativeFrom="column">
              <wp:posOffset>4803775</wp:posOffset>
            </wp:positionH>
            <wp:positionV relativeFrom="paragraph">
              <wp:posOffset>13335</wp:posOffset>
            </wp:positionV>
            <wp:extent cx="1687195" cy="1555750"/>
            <wp:effectExtent l="0" t="0" r="8255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155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6E1">
        <w:rPr>
          <w:rFonts w:ascii="Arial" w:eastAsia="Times New Roman" w:hAnsi="Arial" w:cs="Arial"/>
          <w:bCs/>
          <w:sz w:val="20"/>
          <w:szCs w:val="20"/>
        </w:rPr>
        <w:drawing>
          <wp:anchor distT="0" distB="0" distL="114300" distR="114300" simplePos="0" relativeHeight="251744256" behindDoc="0" locked="0" layoutInCell="1" allowOverlap="1" wp14:anchorId="0B1733B1" wp14:editId="1426C3B4">
            <wp:simplePos x="0" y="0"/>
            <wp:positionH relativeFrom="margin">
              <wp:posOffset>581025</wp:posOffset>
            </wp:positionH>
            <wp:positionV relativeFrom="paragraph">
              <wp:posOffset>13335</wp:posOffset>
            </wp:positionV>
            <wp:extent cx="3743325" cy="1712595"/>
            <wp:effectExtent l="0" t="0" r="952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427C22" w:rsidRPr="006B76E1" w:rsidRDefault="00427C22" w:rsidP="00427C22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Genes 6, 4, 5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produce lycopene (</w:t>
      </w:r>
      <w:proofErr w:type="spellStart"/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>uninduced</w:t>
      </w:r>
      <w:proofErr w:type="spellEnd"/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, 37C, 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645/-</w:t>
      </w:r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plasmid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)</w:t>
      </w:r>
    </w:p>
    <w:p w:rsidR="00427C22" w:rsidRPr="006B76E1" w:rsidRDefault="00427C22" w:rsidP="00427C22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 xml:space="preserve">Cell </w:t>
      </w:r>
      <w:r w:rsidRPr="006B76E1">
        <w:rPr>
          <w:rFonts w:ascii="Arial" w:eastAsia="Times New Roman" w:hAnsi="Arial" w:cs="Arial"/>
          <w:bCs/>
          <w:sz w:val="20"/>
          <w:szCs w:val="20"/>
        </w:rPr>
        <w:t>Color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t xml:space="preserve">control, </w:t>
      </w:r>
      <w:r w:rsidRPr="006B76E1">
        <w:rPr>
          <w:rFonts w:ascii="Arial" w:eastAsia="Times New Roman" w:hAnsi="Arial" w:cs="Arial"/>
          <w:bCs/>
          <w:sz w:val="20"/>
          <w:szCs w:val="20"/>
        </w:rPr>
        <w:t>due to low concentration</w:t>
      </w:r>
    </w:p>
    <w:p w:rsidR="00427C22" w:rsidRPr="006B76E1" w:rsidRDefault="00427C22" w:rsidP="00427C22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UV-Vis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</w:r>
      <w:r w:rsidRPr="006B76E1">
        <w:rPr>
          <w:rFonts w:ascii="Arial" w:eastAsia="Times New Roman" w:hAnsi="Arial" w:cs="Arial"/>
          <w:bCs/>
          <w:sz w:val="20"/>
          <w:szCs w:val="20"/>
        </w:rPr>
        <w:t>lycopene (vs standard</w:t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t xml:space="preserve"> lycopene</w:t>
      </w:r>
      <w:r w:rsidRPr="006B76E1">
        <w:rPr>
          <w:rFonts w:ascii="Arial" w:eastAsia="Times New Roman" w:hAnsi="Arial" w:cs="Arial"/>
          <w:bCs/>
          <w:sz w:val="20"/>
          <w:szCs w:val="20"/>
        </w:rPr>
        <w:t>)</w:t>
      </w:r>
    </w:p>
    <w:p w:rsidR="00427C22" w:rsidRPr="006B76E1" w:rsidRDefault="00427C22" w:rsidP="00427C22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HPLC/MS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</w:r>
      <w:r w:rsidRPr="006B76E1">
        <w:rPr>
          <w:rFonts w:ascii="Arial" w:eastAsia="Times New Roman" w:hAnsi="Arial" w:cs="Arial"/>
          <w:bCs/>
          <w:sz w:val="20"/>
          <w:szCs w:val="20"/>
        </w:rPr>
        <w:t>lycopene (vs standard</w:t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t xml:space="preserve"> lycopene</w:t>
      </w:r>
      <w:r w:rsidRPr="006B76E1">
        <w:rPr>
          <w:rFonts w:ascii="Arial" w:eastAsia="Times New Roman" w:hAnsi="Arial" w:cs="Arial"/>
          <w:bCs/>
          <w:sz w:val="20"/>
          <w:szCs w:val="20"/>
        </w:rPr>
        <w:t>)</w:t>
      </w:r>
    </w:p>
    <w:p w:rsidR="00355810" w:rsidRPr="006B76E1" w:rsidRDefault="008F2BBC" w:rsidP="0035581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drawing>
          <wp:anchor distT="0" distB="0" distL="114300" distR="114300" simplePos="0" relativeHeight="251745280" behindDoc="0" locked="0" layoutInCell="1" allowOverlap="1" wp14:anchorId="00E6E145" wp14:editId="345CC49F">
            <wp:simplePos x="0" y="0"/>
            <wp:positionH relativeFrom="column">
              <wp:posOffset>191770</wp:posOffset>
            </wp:positionH>
            <wp:positionV relativeFrom="paragraph">
              <wp:posOffset>142875</wp:posOffset>
            </wp:positionV>
            <wp:extent cx="3122295" cy="2162175"/>
            <wp:effectExtent l="0" t="0" r="190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drawing>
          <wp:anchor distT="0" distB="0" distL="114300" distR="114300" simplePos="0" relativeHeight="251746304" behindDoc="0" locked="0" layoutInCell="1" allowOverlap="1" wp14:anchorId="0CD1292C" wp14:editId="4F2523CC">
            <wp:simplePos x="0" y="0"/>
            <wp:positionH relativeFrom="page">
              <wp:posOffset>3962400</wp:posOffset>
            </wp:positionH>
            <wp:positionV relativeFrom="paragraph">
              <wp:posOffset>165100</wp:posOffset>
            </wp:positionV>
            <wp:extent cx="3019425" cy="2130425"/>
            <wp:effectExtent l="0" t="0" r="952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C22" w:rsidRPr="006B76E1" w:rsidRDefault="00427C22" w:rsidP="00427C22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8F2BBC" w:rsidRDefault="008F2BBC" w:rsidP="008F2BBC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/>
          <w:bCs/>
          <w:sz w:val="20"/>
          <w:szCs w:val="20"/>
        </w:rPr>
      </w:pPr>
    </w:p>
    <w:p w:rsidR="00427C22" w:rsidRPr="006B76E1" w:rsidRDefault="00427C22" w:rsidP="00427C2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lastRenderedPageBreak/>
        <w:t xml:space="preserve">Genes </w:t>
      </w:r>
      <w:r w:rsidR="00355810" w:rsidRPr="006B76E1">
        <w:rPr>
          <w:rFonts w:ascii="Arial" w:eastAsia="Times New Roman" w:hAnsi="Arial" w:cs="Arial"/>
          <w:b/>
          <w:bCs/>
          <w:sz w:val="20"/>
          <w:szCs w:val="20"/>
        </w:rPr>
        <w:t>6, 4, 5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combined with </w:t>
      </w:r>
      <w:proofErr w:type="spellStart"/>
      <w:r w:rsidR="00355810" w:rsidRPr="006B76E1">
        <w:rPr>
          <w:rFonts w:ascii="Arial" w:eastAsia="Times New Roman" w:hAnsi="Arial" w:cs="Arial"/>
          <w:b/>
          <w:bCs/>
          <w:sz w:val="20"/>
          <w:szCs w:val="20"/>
        </w:rPr>
        <w:t>Crt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Y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produce </w:t>
      </w:r>
      <w:r w:rsidR="00355810" w:rsidRPr="006B76E1">
        <w:rPr>
          <w:rFonts w:ascii="Arial" w:eastAsia="Times New Roman" w:hAnsi="Arial" w:cs="Arial"/>
          <w:b/>
          <w:bCs/>
          <w:sz w:val="20"/>
          <w:szCs w:val="20"/>
        </w:rPr>
        <w:t>β-</w:t>
      </w:r>
      <w:proofErr w:type="spellStart"/>
      <w:r w:rsidR="00355810" w:rsidRPr="006B76E1">
        <w:rPr>
          <w:rFonts w:ascii="Arial" w:eastAsia="Times New Roman" w:hAnsi="Arial" w:cs="Arial"/>
          <w:b/>
          <w:bCs/>
          <w:sz w:val="20"/>
          <w:szCs w:val="20"/>
        </w:rPr>
        <w:t>z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eacarotene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(</w:t>
      </w:r>
      <w:proofErr w:type="spellStart"/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>uninduced</w:t>
      </w:r>
      <w:proofErr w:type="spellEnd"/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, 37C, 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645/Y</w:t>
      </w:r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plasmid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)</w:t>
      </w:r>
    </w:p>
    <w:p w:rsidR="00355810" w:rsidRPr="006B76E1" w:rsidRDefault="00355810" w:rsidP="00120A2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proofErr w:type="spellStart"/>
      <w:r w:rsidRPr="006B76E1">
        <w:rPr>
          <w:rFonts w:ascii="Arial" w:eastAsia="Times New Roman" w:hAnsi="Arial" w:cs="Arial"/>
          <w:bCs/>
          <w:sz w:val="20"/>
          <w:szCs w:val="20"/>
        </w:rPr>
        <w:t>CrtY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 is a di-cyclase, </w:t>
      </w:r>
      <w:r w:rsidRPr="006B76E1">
        <w:rPr>
          <w:rFonts w:ascii="Arial" w:eastAsia="Times New Roman" w:hAnsi="Arial" w:cs="Arial"/>
          <w:bCs/>
          <w:sz w:val="20"/>
          <w:szCs w:val="20"/>
        </w:rPr>
        <w:t>β</w:t>
      </w:r>
      <w:r w:rsidRPr="006B76E1">
        <w:rPr>
          <w:rFonts w:ascii="Arial" w:eastAsia="Times New Roman" w:hAnsi="Arial" w:cs="Arial"/>
          <w:bCs/>
          <w:sz w:val="20"/>
          <w:szCs w:val="20"/>
        </w:rPr>
        <w:t>-</w:t>
      </w:r>
      <w:proofErr w:type="spellStart"/>
      <w:r w:rsidRPr="006B76E1">
        <w:rPr>
          <w:rFonts w:ascii="Arial" w:eastAsia="Times New Roman" w:hAnsi="Arial" w:cs="Arial"/>
          <w:bCs/>
          <w:sz w:val="20"/>
          <w:szCs w:val="20"/>
        </w:rPr>
        <w:t>zeacarotene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 is </w:t>
      </w:r>
      <w:r w:rsidRPr="006B76E1">
        <w:rPr>
          <w:rFonts w:ascii="Arial" w:eastAsia="Times New Roman" w:hAnsi="Arial" w:cs="Arial"/>
          <w:bCs/>
          <w:sz w:val="20"/>
          <w:szCs w:val="20"/>
        </w:rPr>
        <w:t>ɣ-carotene</w:t>
      </w:r>
      <w:r w:rsidRPr="006B76E1">
        <w:rPr>
          <w:rFonts w:ascii="Arial" w:eastAsia="Times New Roman" w:hAnsi="Arial" w:cs="Arial"/>
          <w:bCs/>
          <w:sz w:val="20"/>
          <w:szCs w:val="20"/>
        </w:rPr>
        <w:t xml:space="preserve"> with 1 less desaturation at the </w:t>
      </w:r>
      <w:r w:rsidR="00005552" w:rsidRPr="006B76E1">
        <w:rPr>
          <w:rFonts w:ascii="Arial" w:eastAsia="Times New Roman" w:hAnsi="Arial" w:cs="Arial"/>
          <w:bCs/>
          <w:sz w:val="20"/>
          <w:szCs w:val="20"/>
        </w:rPr>
        <w:t>non-cyclized end</w:t>
      </w:r>
    </w:p>
    <w:p w:rsidR="00427C22" w:rsidRPr="006B76E1" w:rsidRDefault="00355810" w:rsidP="00120A2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 xml:space="preserve">Cell </w:t>
      </w:r>
      <w:r w:rsidR="00427C22" w:rsidRPr="006B76E1">
        <w:rPr>
          <w:rFonts w:ascii="Arial" w:eastAsia="Times New Roman" w:hAnsi="Arial" w:cs="Arial"/>
          <w:bCs/>
          <w:sz w:val="20"/>
          <w:szCs w:val="20"/>
        </w:rPr>
        <w:t>Color</w:t>
      </w:r>
      <w:r w:rsidR="00427C22" w:rsidRPr="006B76E1">
        <w:rPr>
          <w:rFonts w:ascii="Arial" w:eastAsia="Times New Roman" w:hAnsi="Arial" w:cs="Arial"/>
          <w:bCs/>
          <w:sz w:val="20"/>
          <w:szCs w:val="20"/>
        </w:rPr>
        <w:tab/>
      </w:r>
      <w:r w:rsidRPr="006B76E1">
        <w:rPr>
          <w:rFonts w:ascii="Arial" w:eastAsia="Times New Roman" w:hAnsi="Arial" w:cs="Arial"/>
          <w:bCs/>
          <w:sz w:val="20"/>
          <w:szCs w:val="20"/>
        </w:rPr>
        <w:t>control, due to low concentration</w:t>
      </w:r>
    </w:p>
    <w:p w:rsidR="00427C22" w:rsidRPr="006B76E1" w:rsidRDefault="00427C22" w:rsidP="00120A2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UV-Vis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t xml:space="preserve">extreme blue shift vs lycopene and </w:t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t>β</w:t>
      </w:r>
      <w:r w:rsidR="00355810" w:rsidRPr="006B76E1">
        <w:rPr>
          <w:rFonts w:ascii="Arial" w:eastAsia="Times New Roman" w:hAnsi="Arial" w:cs="Arial"/>
          <w:bCs/>
          <w:sz w:val="20"/>
          <w:szCs w:val="20"/>
        </w:rPr>
        <w:t>-carotene</w:t>
      </w:r>
    </w:p>
    <w:p w:rsidR="00427C22" w:rsidRPr="006B76E1" w:rsidRDefault="00427C22" w:rsidP="00120A2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HPLC/MS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</w:r>
      <w:r w:rsidR="00120A20" w:rsidRPr="006B76E1">
        <w:rPr>
          <w:rFonts w:ascii="Arial" w:eastAsia="Times New Roman" w:hAnsi="Arial" w:cs="Arial"/>
          <w:bCs/>
          <w:sz w:val="20"/>
          <w:szCs w:val="20"/>
        </w:rPr>
        <w:t>needed</w:t>
      </w: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noProof/>
          <w:sz w:val="20"/>
          <w:szCs w:val="20"/>
          <w:lang w:bidi="ar-SA"/>
        </w:rPr>
        <w:drawing>
          <wp:anchor distT="0" distB="0" distL="114300" distR="114300" simplePos="0" relativeHeight="251738112" behindDoc="0" locked="0" layoutInCell="1" allowOverlap="1" wp14:anchorId="10A4C297" wp14:editId="1BC9D1B5">
            <wp:simplePos x="0" y="0"/>
            <wp:positionH relativeFrom="page">
              <wp:posOffset>1047750</wp:posOffset>
            </wp:positionH>
            <wp:positionV relativeFrom="paragraph">
              <wp:posOffset>55245</wp:posOffset>
            </wp:positionV>
            <wp:extent cx="2095500" cy="15678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7EBEBC" wp14:editId="2167EBB2">
                <wp:simplePos x="0" y="0"/>
                <wp:positionH relativeFrom="margin">
                  <wp:posOffset>3905250</wp:posOffset>
                </wp:positionH>
                <wp:positionV relativeFrom="paragraph">
                  <wp:posOffset>10795</wp:posOffset>
                </wp:positionV>
                <wp:extent cx="971550" cy="2476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7C22" w:rsidRPr="00A86396" w:rsidRDefault="00427C22" w:rsidP="00427C2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+ </w:t>
                            </w:r>
                            <w:r w:rsidRPr="00A86396">
                              <w:rPr>
                                <w:sz w:val="18"/>
                              </w:rPr>
                              <w:t>HPLC/MS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EBE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7.5pt;margin-top:.85pt;width:76.5pt;height:19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">
                <v:textbox>
                  <w:txbxContent>
                    <w:p w:rsidR="00427C22" w:rsidRPr="00A86396" w:rsidRDefault="00427C22" w:rsidP="00427C2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+ </w:t>
                      </w:r>
                      <w:r w:rsidRPr="00A86396">
                        <w:rPr>
                          <w:sz w:val="18"/>
                        </w:rPr>
                        <w:t>HPLC/MS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355810" w:rsidRPr="006B76E1" w:rsidRDefault="00355810" w:rsidP="0035581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</w:p>
    <w:p w:rsidR="00427C22" w:rsidRPr="006B76E1" w:rsidRDefault="00427C22" w:rsidP="00427C2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Genes 2.1,2.2 </w:t>
      </w:r>
      <w:r w:rsidR="00355810" w:rsidRPr="006B76E1">
        <w:rPr>
          <w:rFonts w:ascii="Arial" w:eastAsia="Times New Roman" w:hAnsi="Arial" w:cs="Arial"/>
          <w:b/>
          <w:bCs/>
          <w:sz w:val="20"/>
          <w:szCs w:val="20"/>
          <w:u w:val="single"/>
        </w:rPr>
        <w:t>may</w:t>
      </w:r>
      <w:r w:rsidR="00355810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produce β-</w:t>
      </w:r>
      <w:r w:rsidR="00355810" w:rsidRPr="006B76E1">
        <w:rPr>
          <w:rFonts w:ascii="Arial" w:eastAsia="Times New Roman" w:hAnsi="Arial" w:cs="Arial"/>
          <w:b/>
          <w:bCs/>
          <w:sz w:val="20"/>
          <w:szCs w:val="20"/>
        </w:rPr>
        <w:t>carotene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or ɣ-carotene</w:t>
      </w:r>
      <w:r w:rsidR="00120A20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(645/ or EBI/ with /2, 2*, 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2</w:t>
      </w:r>
      <w:r w:rsidR="00120A20" w:rsidRPr="006B76E1">
        <w:rPr>
          <w:rFonts w:ascii="Arial" w:eastAsia="Times New Roman" w:hAnsi="Arial" w:cs="Arial"/>
          <w:b/>
          <w:bCs/>
          <w:sz w:val="20"/>
          <w:szCs w:val="20"/>
        </w:rPr>
        <w:t>*rbs2*, 2*tm2*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)</w:t>
      </w:r>
    </w:p>
    <w:p w:rsidR="00427C22" w:rsidRPr="006B76E1" w:rsidRDefault="007B07FB" w:rsidP="00120A2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drawing>
          <wp:anchor distT="0" distB="0" distL="114300" distR="114300" simplePos="0" relativeHeight="251764736" behindDoc="0" locked="0" layoutInCell="1" allowOverlap="1" wp14:anchorId="2AC9C463" wp14:editId="197FD0B3">
            <wp:simplePos x="0" y="0"/>
            <wp:positionH relativeFrom="column">
              <wp:posOffset>5210810</wp:posOffset>
            </wp:positionH>
            <wp:positionV relativeFrom="paragraph">
              <wp:posOffset>87630</wp:posOffset>
            </wp:positionV>
            <wp:extent cx="1549400" cy="20243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A20" w:rsidRPr="006B76E1">
        <w:rPr>
          <w:rFonts w:ascii="Arial" w:eastAsia="Times New Roman" w:hAnsi="Arial" w:cs="Arial"/>
          <w:bCs/>
          <w:sz w:val="20"/>
          <w:szCs w:val="20"/>
        </w:rPr>
        <w:t>Color</w:t>
      </w:r>
      <w:r w:rsidR="00120A20" w:rsidRPr="006B76E1">
        <w:rPr>
          <w:rFonts w:ascii="Arial" w:eastAsia="Times New Roman" w:hAnsi="Arial" w:cs="Arial"/>
          <w:bCs/>
          <w:sz w:val="20"/>
          <w:szCs w:val="20"/>
        </w:rPr>
        <w:tab/>
        <w:t xml:space="preserve">All </w:t>
      </w:r>
      <w:proofErr w:type="spellStart"/>
      <w:r w:rsidR="00120A20" w:rsidRPr="006B76E1">
        <w:rPr>
          <w:rFonts w:ascii="Arial" w:eastAsia="Times New Roman" w:hAnsi="Arial" w:cs="Arial"/>
          <w:bCs/>
          <w:sz w:val="20"/>
          <w:szCs w:val="20"/>
        </w:rPr>
        <w:t>CrtEBI</w:t>
      </w:r>
      <w:proofErr w:type="spellEnd"/>
      <w:r w:rsidR="00120A20" w:rsidRPr="006B76E1">
        <w:rPr>
          <w:rFonts w:ascii="Arial" w:eastAsia="Times New Roman" w:hAnsi="Arial" w:cs="Arial"/>
          <w:bCs/>
          <w:sz w:val="20"/>
          <w:szCs w:val="20"/>
        </w:rPr>
        <w:t xml:space="preserve"> are red, all 645 are control</w:t>
      </w:r>
    </w:p>
    <w:p w:rsidR="00427C22" w:rsidRPr="006B76E1" w:rsidRDefault="00427C22" w:rsidP="00120A2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UV-Vis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</w:r>
      <w:r w:rsidR="00120A20" w:rsidRPr="006B76E1">
        <w:rPr>
          <w:rFonts w:ascii="Arial" w:eastAsia="Times New Roman" w:hAnsi="Arial" w:cs="Arial"/>
          <w:bCs/>
          <w:sz w:val="20"/>
          <w:szCs w:val="20"/>
        </w:rPr>
        <w:t>No significant differences</w:t>
      </w:r>
    </w:p>
    <w:p w:rsidR="00427C22" w:rsidRPr="006B76E1" w:rsidRDefault="00120A20" w:rsidP="00120A20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Q: Does 645/2*tm2* shows interference in production of lycopene?</w:t>
      </w:r>
      <w:r w:rsidR="00220D7C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See right</w:t>
      </w:r>
    </w:p>
    <w:p w:rsidR="00120A20" w:rsidRPr="006B76E1" w:rsidRDefault="00120A20" w:rsidP="00120A20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proofErr w:type="spellStart"/>
      <w:r w:rsidRPr="006B76E1">
        <w:rPr>
          <w:rFonts w:ascii="Arial" w:eastAsia="Times New Roman" w:hAnsi="Arial" w:cs="Arial"/>
          <w:bCs/>
          <w:sz w:val="20"/>
          <w:szCs w:val="20"/>
        </w:rPr>
        <w:t>Uv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>-Vis of 645/2*tm2* shows higher background at lower wavelengths</w:t>
      </w:r>
      <w:r w:rsidR="00220D7C" w:rsidRPr="006B76E1">
        <w:rPr>
          <w:rFonts w:ascii="Arial" w:eastAsia="Times New Roman" w:hAnsi="Arial" w:cs="Arial"/>
          <w:bCs/>
          <w:sz w:val="20"/>
          <w:szCs w:val="20"/>
        </w:rPr>
        <w:t xml:space="preserve"> (not shown, may be background from other chromophores due to more sample concentration)</w:t>
      </w:r>
    </w:p>
    <w:p w:rsidR="008141DB" w:rsidRPr="006B76E1" w:rsidRDefault="00427C22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HPLC/MS</w:t>
      </w:r>
      <w:r w:rsidR="00120A20" w:rsidRPr="006B76E1">
        <w:rPr>
          <w:rFonts w:ascii="Arial" w:eastAsia="Times New Roman" w:hAnsi="Arial" w:cs="Arial"/>
          <w:bCs/>
          <w:sz w:val="20"/>
          <w:szCs w:val="20"/>
        </w:rPr>
        <w:t xml:space="preserve"> needed</w:t>
      </w:r>
    </w:p>
    <w:p w:rsidR="008141DB" w:rsidRPr="006B76E1" w:rsidRDefault="008141DB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Q: Switch to B. subtilis? Add preformed lycopene onto induced cells containing a 2 only construct? Shake cells containing a full carotenoid plasmid longer?</w:t>
      </w:r>
    </w:p>
    <w:p w:rsidR="00194D07" w:rsidRPr="006B76E1" w:rsidRDefault="007B07FB" w:rsidP="00384AA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76287C" wp14:editId="6AFC057F">
                <wp:simplePos x="0" y="0"/>
                <wp:positionH relativeFrom="margin">
                  <wp:posOffset>2324100</wp:posOffset>
                </wp:positionH>
                <wp:positionV relativeFrom="paragraph">
                  <wp:posOffset>18415</wp:posOffset>
                </wp:positionV>
                <wp:extent cx="762000" cy="281940"/>
                <wp:effectExtent l="0" t="0" r="1905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7C22" w:rsidRPr="00A86396" w:rsidRDefault="008141DB" w:rsidP="00427C2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 w:rsidR="00120A20">
                              <w:rPr>
                                <w:sz w:val="18"/>
                              </w:rPr>
                              <w:t xml:space="preserve"> </w:t>
                            </w:r>
                            <w:r w:rsidR="00427C22">
                              <w:rPr>
                                <w:sz w:val="18"/>
                              </w:rPr>
                              <w:t>+</w:t>
                            </w:r>
                            <w:r w:rsidR="00120A20">
                              <w:rPr>
                                <w:sz w:val="18"/>
                              </w:rPr>
                              <w:t>UV-Vis</w:t>
                            </w:r>
                            <w:r w:rsidR="00427C22">
                              <w:rPr>
                                <w:sz w:val="18"/>
                              </w:rPr>
                              <w:t xml:space="preserve"> </w:t>
                            </w:r>
                            <w:r w:rsidR="00120A20">
                              <w:rPr>
                                <w:sz w:val="18"/>
                              </w:rPr>
                              <w:t>HPLC/</w:t>
                            </w:r>
                            <w:r w:rsidR="00427C22" w:rsidRPr="00A86396">
                              <w:rPr>
                                <w:sz w:val="18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76287C" id="_x0000_s1027" type="#_x0000_t202" style="position:absolute;margin-left:183pt;margin-top:1.45pt;width:60pt;height:22.2pt;z-index:25174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">
                <v:textbox>
                  <w:txbxContent>
                    <w:p w:rsidR="00427C22" w:rsidRPr="00A86396" w:rsidRDefault="008141DB" w:rsidP="00427C2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 </w:t>
                      </w:r>
                      <w:r w:rsidR="00120A20">
                        <w:rPr>
                          <w:sz w:val="18"/>
                        </w:rPr>
                        <w:t xml:space="preserve"> </w:t>
                      </w:r>
                      <w:r w:rsidR="00427C22">
                        <w:rPr>
                          <w:sz w:val="18"/>
                        </w:rPr>
                        <w:t>+</w:t>
                      </w:r>
                      <w:r w:rsidR="00120A20">
                        <w:rPr>
                          <w:sz w:val="18"/>
                        </w:rPr>
                        <w:t>UV-Vis</w:t>
                      </w:r>
                      <w:r w:rsidR="00427C22">
                        <w:rPr>
                          <w:sz w:val="18"/>
                        </w:rPr>
                        <w:t xml:space="preserve"> </w:t>
                      </w:r>
                      <w:r w:rsidR="00120A20">
                        <w:rPr>
                          <w:sz w:val="18"/>
                        </w:rPr>
                        <w:t>HPLC/</w:t>
                      </w:r>
                      <w:r w:rsidR="00427C22" w:rsidRPr="00A86396">
                        <w:rPr>
                          <w:sz w:val="18"/>
                        </w:rPr>
                        <w:t>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6BBAEB" wp14:editId="7CEEA4DB">
                <wp:simplePos x="0" y="0"/>
                <wp:positionH relativeFrom="margin">
                  <wp:posOffset>1171575</wp:posOffset>
                </wp:positionH>
                <wp:positionV relativeFrom="paragraph">
                  <wp:posOffset>12065</wp:posOffset>
                </wp:positionV>
                <wp:extent cx="809625" cy="281940"/>
                <wp:effectExtent l="0" t="0" r="28575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1DB" w:rsidRPr="00A86396" w:rsidRDefault="008141DB" w:rsidP="008141D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+ 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BBAEB" id="_x0000_s1028" type="#_x0000_t202" style="position:absolute;margin-left:92.25pt;margin-top:.95pt;width:63.75pt;height:22.2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">
                <v:textbox>
                  <w:txbxContent>
                    <w:p w:rsidR="008141DB" w:rsidRPr="00A86396" w:rsidRDefault="008141DB" w:rsidP="008141D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+ Production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375D71" wp14:editId="6908A9DD">
                <wp:simplePos x="0" y="0"/>
                <wp:positionH relativeFrom="margin">
                  <wp:posOffset>3409950</wp:posOffset>
                </wp:positionH>
                <wp:positionV relativeFrom="paragraph">
                  <wp:posOffset>31115</wp:posOffset>
                </wp:positionV>
                <wp:extent cx="762000" cy="281940"/>
                <wp:effectExtent l="0" t="0" r="1905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7C22" w:rsidRPr="00A86396" w:rsidRDefault="00427C22" w:rsidP="00427C2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+ </w:t>
                            </w:r>
                            <w:r w:rsidRPr="00A86396">
                              <w:rPr>
                                <w:sz w:val="18"/>
                              </w:rPr>
                              <w:t>HPLC/MS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75D71" id="_x0000_s1029" type="#_x0000_t202" style="position:absolute;margin-left:268.5pt;margin-top:2.45pt;width:60pt;height:22.2pt;z-index:251743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">
                <v:textbox>
                  <w:txbxContent>
                    <w:p w:rsidR="00427C22" w:rsidRPr="00A86396" w:rsidRDefault="00427C22" w:rsidP="00427C2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+ </w:t>
                      </w:r>
                      <w:r w:rsidRPr="00A86396">
                        <w:rPr>
                          <w:sz w:val="18"/>
                        </w:rPr>
                        <w:t>HPLC/MS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27C22" w:rsidRPr="006B76E1" w:rsidRDefault="00427C22" w:rsidP="00427C22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bCs/>
          <w:sz w:val="20"/>
          <w:szCs w:val="20"/>
        </w:rPr>
      </w:pPr>
    </w:p>
    <w:p w:rsidR="008141DB" w:rsidRPr="006B76E1" w:rsidRDefault="008141DB" w:rsidP="00120A2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</w:p>
    <w:p w:rsidR="008141DB" w:rsidRPr="006B76E1" w:rsidRDefault="008141DB" w:rsidP="008141D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Gene 1 produces retinal</w:t>
      </w:r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(</w:t>
      </w:r>
      <w:proofErr w:type="spellStart"/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>uninduced</w:t>
      </w:r>
      <w:proofErr w:type="spellEnd"/>
      <w:r w:rsidR="007B07FB" w:rsidRPr="006B76E1">
        <w:rPr>
          <w:rFonts w:ascii="Arial" w:eastAsia="Times New Roman" w:hAnsi="Arial" w:cs="Arial"/>
          <w:b/>
          <w:bCs/>
          <w:sz w:val="20"/>
          <w:szCs w:val="20"/>
        </w:rPr>
        <w:t>, 37C, EBIY/1 plasmid, higher rpm)</w:t>
      </w:r>
    </w:p>
    <w:p w:rsidR="007B07FB" w:rsidRPr="006B76E1" w:rsidRDefault="007B07FB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Cell color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  <w:t>Yellow not orange like EBIY</w:t>
      </w:r>
    </w:p>
    <w:p w:rsidR="007B07FB" w:rsidRPr="006B76E1" w:rsidRDefault="007B07FB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UV-Vis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  <w:t xml:space="preserve">Retinol with traces of </w:t>
      </w:r>
      <w:r w:rsidRPr="006B76E1">
        <w:rPr>
          <w:rFonts w:ascii="Arial" w:eastAsia="Times New Roman" w:hAnsi="Arial" w:cs="Arial"/>
          <w:bCs/>
          <w:sz w:val="20"/>
          <w:szCs w:val="20"/>
        </w:rPr>
        <w:t>β-carotene</w:t>
      </w:r>
      <w:r w:rsidRPr="006B76E1">
        <w:rPr>
          <w:rFonts w:ascii="Arial" w:eastAsia="Times New Roman" w:hAnsi="Arial" w:cs="Arial"/>
          <w:bCs/>
          <w:sz w:val="20"/>
          <w:szCs w:val="20"/>
        </w:rPr>
        <w:t xml:space="preserve"> like molecule (vs standard retinal and retinol</w:t>
      </w:r>
    </w:p>
    <w:p w:rsidR="007B07FB" w:rsidRPr="006B76E1" w:rsidRDefault="007B07FB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HPLC/MS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  <w:t>More retinol than retinal, but both above background (vs standard retinol and retinal</w:t>
      </w:r>
    </w:p>
    <w:p w:rsidR="007B07FB" w:rsidRPr="006B76E1" w:rsidRDefault="007B07FB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w:drawing>
          <wp:anchor distT="0" distB="0" distL="114300" distR="114300" simplePos="0" relativeHeight="251761664" behindDoc="0" locked="0" layoutInCell="1" allowOverlap="1" wp14:anchorId="0C69801F" wp14:editId="4664C9E7">
            <wp:simplePos x="0" y="0"/>
            <wp:positionH relativeFrom="column">
              <wp:posOffset>5153025</wp:posOffset>
            </wp:positionH>
            <wp:positionV relativeFrom="paragraph">
              <wp:posOffset>12065</wp:posOffset>
            </wp:positionV>
            <wp:extent cx="1362075" cy="1075690"/>
            <wp:effectExtent l="0" t="0" r="9525" b="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Q: Can lycopene be the substrate?</w:t>
      </w:r>
    </w:p>
    <w:p w:rsidR="007B07FB" w:rsidRPr="006B76E1" w:rsidRDefault="007B07FB" w:rsidP="007B07FB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 No. EBI/1 is still red like EBI cells</w:t>
      </w:r>
    </w:p>
    <w:p w:rsidR="007B07FB" w:rsidRPr="006B76E1" w:rsidRDefault="007B07FB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Q: Can a </w:t>
      </w:r>
      <w:proofErr w:type="spellStart"/>
      <w:r w:rsidRPr="006B76E1">
        <w:rPr>
          <w:rFonts w:ascii="Arial" w:eastAsia="Times New Roman" w:hAnsi="Arial" w:cs="Arial"/>
          <w:b/>
          <w:bCs/>
          <w:sz w:val="20"/>
          <w:szCs w:val="20"/>
        </w:rPr>
        <w:t>monocyclized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carotenoid be the substrate?</w:t>
      </w:r>
    </w:p>
    <w:p w:rsidR="007B07FB" w:rsidRPr="006B76E1" w:rsidRDefault="007B07FB" w:rsidP="007B07FB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</w:t>
      </w:r>
    </w:p>
    <w:p w:rsidR="008141DB" w:rsidRPr="006B76E1" w:rsidRDefault="00220D7C" w:rsidP="008141DB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Q: Is it n</w:t>
      </w:r>
      <w:r w:rsidR="008141D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ovel for an </w:t>
      </w:r>
      <w:proofErr w:type="spellStart"/>
      <w:r w:rsidR="008141DB" w:rsidRPr="006B76E1">
        <w:rPr>
          <w:rFonts w:ascii="Arial" w:eastAsia="Times New Roman" w:hAnsi="Arial" w:cs="Arial"/>
          <w:b/>
          <w:bCs/>
          <w:sz w:val="20"/>
          <w:szCs w:val="20"/>
        </w:rPr>
        <w:t>actinobacterium</w:t>
      </w:r>
      <w:proofErr w:type="spellEnd"/>
      <w:r w:rsidR="008141DB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to have this gene</w:t>
      </w:r>
    </w:p>
    <w:p w:rsidR="007B07FB" w:rsidRPr="006B76E1" w:rsidRDefault="007B07FB" w:rsidP="007B07FB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</w:t>
      </w:r>
    </w:p>
    <w:p w:rsidR="007B07FB" w:rsidRPr="006B76E1" w:rsidRDefault="008141DB" w:rsidP="007B07FB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 xml:space="preserve">R. </w:t>
      </w:r>
      <w:proofErr w:type="spellStart"/>
      <w:r w:rsidRPr="006B76E1">
        <w:rPr>
          <w:rFonts w:ascii="Arial" w:eastAsia="Times New Roman" w:hAnsi="Arial" w:cs="Arial"/>
          <w:bCs/>
          <w:sz w:val="20"/>
          <w:szCs w:val="20"/>
        </w:rPr>
        <w:t>laciciola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 reported not to have gene and cells did not produce</w:t>
      </w:r>
    </w:p>
    <w:p w:rsidR="008141DB" w:rsidRPr="006B76E1" w:rsidRDefault="007B07FB" w:rsidP="00120A2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drawing>
          <wp:anchor distT="0" distB="0" distL="114300" distR="114300" simplePos="0" relativeHeight="251765760" behindDoc="0" locked="0" layoutInCell="1" allowOverlap="1" wp14:anchorId="23A275F1" wp14:editId="2A935BEB">
            <wp:simplePos x="0" y="0"/>
            <wp:positionH relativeFrom="column">
              <wp:posOffset>-207010</wp:posOffset>
            </wp:positionH>
            <wp:positionV relativeFrom="paragraph">
              <wp:posOffset>200025</wp:posOffset>
            </wp:positionV>
            <wp:extent cx="3388995" cy="2359025"/>
            <wp:effectExtent l="0" t="0" r="1905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41DB" w:rsidRPr="006B76E1" w:rsidRDefault="008F2BBC" w:rsidP="00120A20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drawing>
          <wp:anchor distT="0" distB="0" distL="114300" distR="114300" simplePos="0" relativeHeight="251766784" behindDoc="0" locked="0" layoutInCell="1" allowOverlap="1" wp14:anchorId="619D3CAD" wp14:editId="682DAB09">
            <wp:simplePos x="0" y="0"/>
            <wp:positionH relativeFrom="column">
              <wp:posOffset>3321685</wp:posOffset>
            </wp:positionH>
            <wp:positionV relativeFrom="paragraph">
              <wp:posOffset>4445</wp:posOffset>
            </wp:positionV>
            <wp:extent cx="3317240" cy="23526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FA5" w:rsidRPr="006B76E1" w:rsidRDefault="003A3260" w:rsidP="00C65FA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lastRenderedPageBreak/>
        <w:t>Gene 3</w:t>
      </w:r>
      <w:r w:rsidR="0077340A" w:rsidRPr="006B76E1">
        <w:rPr>
          <w:rFonts w:ascii="Arial" w:eastAsia="Times New Roman" w:hAnsi="Arial" w:cs="Arial"/>
          <w:bCs/>
          <w:sz w:val="20"/>
          <w:szCs w:val="20"/>
        </w:rPr>
        <w:t xml:space="preserve"> </w:t>
      </w:r>
      <w:r w:rsidR="004C1A11" w:rsidRPr="006B76E1">
        <w:rPr>
          <w:rFonts w:ascii="Arial" w:eastAsia="Times New Roman" w:hAnsi="Arial" w:cs="Arial"/>
          <w:bCs/>
          <w:sz w:val="20"/>
          <w:szCs w:val="20"/>
        </w:rPr>
        <w:t>is</w:t>
      </w:r>
      <w:r w:rsidR="000839F1" w:rsidRPr="006B76E1">
        <w:rPr>
          <w:rFonts w:ascii="Arial" w:eastAsia="Times New Roman" w:hAnsi="Arial" w:cs="Arial"/>
          <w:bCs/>
          <w:sz w:val="20"/>
          <w:szCs w:val="20"/>
        </w:rPr>
        <w:t xml:space="preserve"> an </w:t>
      </w:r>
      <w:r w:rsidR="004C1A11" w:rsidRPr="006B76E1">
        <w:rPr>
          <w:rFonts w:ascii="Arial" w:eastAsia="Times New Roman" w:hAnsi="Arial" w:cs="Arial"/>
          <w:bCs/>
          <w:sz w:val="20"/>
          <w:szCs w:val="20"/>
        </w:rPr>
        <w:t xml:space="preserve">opsin </w:t>
      </w:r>
      <w:r w:rsidR="008532C3" w:rsidRPr="006B76E1">
        <w:rPr>
          <w:rFonts w:ascii="Arial" w:eastAsia="Times New Roman" w:hAnsi="Arial" w:cs="Arial"/>
          <w:bCs/>
          <w:sz w:val="20"/>
          <w:szCs w:val="20"/>
        </w:rPr>
        <w:t>(L063*leh6 not O223, EBIY/1 + L063*leh6)</w:t>
      </w:r>
    </w:p>
    <w:p w:rsidR="0077340A" w:rsidRPr="006B76E1" w:rsidRDefault="00C65FA5" w:rsidP="00C65FA5">
      <w:pPr>
        <w:pStyle w:val="ListParagraph"/>
        <w:numPr>
          <w:ilvl w:val="1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Homology with</w:t>
      </w:r>
      <w:r w:rsidR="00661B66" w:rsidRPr="006B76E1">
        <w:rPr>
          <w:rFonts w:ascii="Arial" w:eastAsia="Times New Roman" w:hAnsi="Arial" w:cs="Arial"/>
          <w:bCs/>
          <w:sz w:val="20"/>
          <w:szCs w:val="20"/>
        </w:rPr>
        <w:t xml:space="preserve"> other </w:t>
      </w:r>
      <w:r w:rsidR="00A348BD" w:rsidRPr="006B76E1">
        <w:rPr>
          <w:rFonts w:ascii="Arial" w:eastAsia="Times New Roman" w:hAnsi="Arial" w:cs="Arial"/>
          <w:bCs/>
          <w:sz w:val="20"/>
          <w:szCs w:val="20"/>
        </w:rPr>
        <w:t xml:space="preserve">assumed </w:t>
      </w:r>
      <w:r w:rsidR="000839F1" w:rsidRPr="006B76E1">
        <w:rPr>
          <w:rFonts w:ascii="Arial" w:eastAsia="Times New Roman" w:hAnsi="Arial" w:cs="Arial"/>
          <w:bCs/>
          <w:sz w:val="20"/>
          <w:szCs w:val="20"/>
        </w:rPr>
        <w:t>or</w:t>
      </w:r>
      <w:r w:rsidR="00A348BD" w:rsidRPr="006B76E1">
        <w:rPr>
          <w:rFonts w:ascii="Arial" w:eastAsia="Times New Roman" w:hAnsi="Arial" w:cs="Arial"/>
          <w:bCs/>
          <w:sz w:val="20"/>
          <w:szCs w:val="20"/>
        </w:rPr>
        <w:t xml:space="preserve"> confirmed proton pumping </w:t>
      </w:r>
      <w:r w:rsidR="000839F1" w:rsidRPr="006B76E1">
        <w:rPr>
          <w:rFonts w:ascii="Arial" w:eastAsia="Times New Roman" w:hAnsi="Arial" w:cs="Arial"/>
          <w:bCs/>
          <w:sz w:val="20"/>
          <w:szCs w:val="20"/>
        </w:rPr>
        <w:t xml:space="preserve">opsins or </w:t>
      </w:r>
      <w:r w:rsidR="00A348BD" w:rsidRPr="006B76E1">
        <w:rPr>
          <w:rFonts w:ascii="Arial" w:eastAsia="Times New Roman" w:hAnsi="Arial" w:cs="Arial"/>
          <w:bCs/>
          <w:sz w:val="20"/>
          <w:szCs w:val="20"/>
        </w:rPr>
        <w:t>rhod</w:t>
      </w:r>
      <w:r w:rsidR="00661B66" w:rsidRPr="006B76E1">
        <w:rPr>
          <w:rFonts w:ascii="Arial" w:eastAsia="Times New Roman" w:hAnsi="Arial" w:cs="Arial"/>
          <w:bCs/>
          <w:sz w:val="20"/>
          <w:szCs w:val="20"/>
        </w:rPr>
        <w:t>opsins</w:t>
      </w:r>
    </w:p>
    <w:p w:rsidR="00661B66" w:rsidRPr="006B76E1" w:rsidRDefault="00A348BD" w:rsidP="00C65FA5">
      <w:pPr>
        <w:pStyle w:val="ListParagraph"/>
        <w:numPr>
          <w:ilvl w:val="2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Conserved residues: lysine, acidic shuttles</w:t>
      </w:r>
    </w:p>
    <w:p w:rsidR="00A348BD" w:rsidRPr="006B76E1" w:rsidRDefault="00A348BD" w:rsidP="00C65FA5">
      <w:pPr>
        <w:pStyle w:val="ListParagraph"/>
        <w:numPr>
          <w:ilvl w:val="2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 xml:space="preserve">Member of </w:t>
      </w:r>
      <w:proofErr w:type="spellStart"/>
      <w:r w:rsidR="00810ECE" w:rsidRPr="006B76E1">
        <w:rPr>
          <w:rFonts w:ascii="Arial" w:eastAsia="Times New Roman" w:hAnsi="Arial" w:cs="Arial"/>
          <w:bCs/>
          <w:sz w:val="20"/>
          <w:szCs w:val="20"/>
        </w:rPr>
        <w:t>xR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 supergroup, </w:t>
      </w:r>
      <w:r w:rsidR="00810ECE" w:rsidRPr="006B76E1">
        <w:rPr>
          <w:rFonts w:ascii="Arial" w:eastAsia="Times New Roman" w:hAnsi="Arial" w:cs="Arial"/>
          <w:bCs/>
          <w:sz w:val="20"/>
          <w:szCs w:val="20"/>
        </w:rPr>
        <w:t xml:space="preserve">rather than </w:t>
      </w:r>
      <w:proofErr w:type="spellStart"/>
      <w:r w:rsidR="00810ECE" w:rsidRPr="006B76E1">
        <w:rPr>
          <w:rFonts w:ascii="Arial" w:eastAsia="Times New Roman" w:hAnsi="Arial" w:cs="Arial"/>
          <w:bCs/>
          <w:sz w:val="20"/>
          <w:szCs w:val="20"/>
        </w:rPr>
        <w:t>bR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 and </w:t>
      </w:r>
      <w:proofErr w:type="spellStart"/>
      <w:r w:rsidR="00810ECE" w:rsidRPr="006B76E1">
        <w:rPr>
          <w:rFonts w:ascii="Arial" w:eastAsia="Times New Roman" w:hAnsi="Arial" w:cs="Arial"/>
          <w:bCs/>
          <w:sz w:val="20"/>
          <w:szCs w:val="20"/>
        </w:rPr>
        <w:t>pR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 groups</w:t>
      </w:r>
    </w:p>
    <w:p w:rsidR="00A348BD" w:rsidRPr="006B76E1" w:rsidRDefault="00C65FA5" w:rsidP="00C65FA5">
      <w:pPr>
        <w:pStyle w:val="ListParagraph"/>
        <w:numPr>
          <w:ilvl w:val="3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Q: </w:t>
      </w:r>
      <w:r w:rsidR="00A348BD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What are the major differences </w:t>
      </w:r>
      <w:r w:rsidR="000839F1" w:rsidRPr="006B76E1">
        <w:rPr>
          <w:rFonts w:ascii="Arial" w:eastAsia="Times New Roman" w:hAnsi="Arial" w:cs="Arial"/>
          <w:b/>
          <w:bCs/>
          <w:sz w:val="20"/>
          <w:szCs w:val="20"/>
        </w:rPr>
        <w:t>and where</w:t>
      </w:r>
      <w:r w:rsidR="00A348BD" w:rsidRPr="006B76E1">
        <w:rPr>
          <w:rFonts w:ascii="Arial" w:eastAsia="Times New Roman" w:hAnsi="Arial" w:cs="Arial"/>
          <w:b/>
          <w:bCs/>
          <w:sz w:val="20"/>
          <w:szCs w:val="20"/>
        </w:rPr>
        <w:t>?</w:t>
      </w:r>
    </w:p>
    <w:p w:rsidR="00C65FA5" w:rsidRPr="006B76E1" w:rsidRDefault="00C65FA5" w:rsidP="00C65FA5">
      <w:pPr>
        <w:pStyle w:val="ListParagraph"/>
        <w:numPr>
          <w:ilvl w:val="3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</w:t>
      </w:r>
    </w:p>
    <w:p w:rsidR="008532C3" w:rsidRPr="006B76E1" w:rsidRDefault="00C65FA5" w:rsidP="004D5439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Q: </w:t>
      </w:r>
      <w:r w:rsidR="000839F1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How is/was an actino-opsin defined? </w:t>
      </w:r>
      <w:r w:rsidR="002B0ACA" w:rsidRPr="006B76E1">
        <w:rPr>
          <w:rFonts w:ascii="Arial" w:eastAsia="Times New Roman" w:hAnsi="Arial" w:cs="Arial"/>
          <w:b/>
          <w:bCs/>
          <w:sz w:val="20"/>
          <w:szCs w:val="20"/>
        </w:rPr>
        <w:t>R</w:t>
      </w:r>
      <w:r w:rsidR="000839F1" w:rsidRPr="006B76E1">
        <w:rPr>
          <w:rFonts w:ascii="Arial" w:eastAsia="Times New Roman" w:hAnsi="Arial" w:cs="Arial"/>
          <w:b/>
          <w:bCs/>
          <w:sz w:val="20"/>
          <w:szCs w:val="20"/>
        </w:rPr>
        <w:t>edefine</w:t>
      </w:r>
      <w:r w:rsidR="008532C3" w:rsidRPr="006B76E1">
        <w:rPr>
          <w:rFonts w:ascii="Arial" w:eastAsia="Times New Roman" w:hAnsi="Arial" w:cs="Arial"/>
          <w:b/>
          <w:bCs/>
          <w:sz w:val="20"/>
          <w:szCs w:val="20"/>
        </w:rPr>
        <w:t>?</w:t>
      </w:r>
    </w:p>
    <w:p w:rsidR="008532C3" w:rsidRPr="006B76E1" w:rsidRDefault="008532C3" w:rsidP="004D5439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</w:t>
      </w:r>
    </w:p>
    <w:p w:rsidR="000839F1" w:rsidRPr="006B76E1" w:rsidRDefault="00810ECE" w:rsidP="00810ECE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W-</w:t>
      </w:r>
      <w:r w:rsidR="000839F1" w:rsidRPr="006B76E1">
        <w:rPr>
          <w:rFonts w:ascii="Arial" w:eastAsia="Times New Roman" w:hAnsi="Arial" w:cs="Arial"/>
          <w:bCs/>
          <w:sz w:val="20"/>
          <w:szCs w:val="20"/>
        </w:rPr>
        <w:t xml:space="preserve">G variance </w:t>
      </w:r>
      <w:r w:rsidRPr="006B76E1">
        <w:rPr>
          <w:rFonts w:ascii="Arial" w:eastAsia="Times New Roman" w:hAnsi="Arial" w:cs="Arial"/>
          <w:bCs/>
          <w:sz w:val="20"/>
          <w:szCs w:val="20"/>
        </w:rPr>
        <w:t xml:space="preserve">is conditionally meaningful - </w:t>
      </w:r>
      <w:r w:rsidR="008D20F1" w:rsidRPr="006B76E1">
        <w:rPr>
          <w:rFonts w:ascii="Arial" w:eastAsia="Times New Roman" w:hAnsi="Arial" w:cs="Arial"/>
          <w:bCs/>
          <w:sz w:val="20"/>
          <w:szCs w:val="20"/>
        </w:rPr>
        <w:t>p</w:t>
      </w:r>
      <w:r w:rsidR="000839F1" w:rsidRPr="006B76E1">
        <w:rPr>
          <w:rFonts w:ascii="Arial" w:eastAsia="Times New Roman" w:hAnsi="Arial" w:cs="Arial"/>
          <w:bCs/>
          <w:sz w:val="20"/>
          <w:szCs w:val="20"/>
        </w:rPr>
        <w:t>osition and structure</w:t>
      </w:r>
    </w:p>
    <w:p w:rsidR="008532C3" w:rsidRPr="006B76E1" w:rsidRDefault="008532C3" w:rsidP="008532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Q: What does this mean</w:t>
      </w:r>
    </w:p>
    <w:p w:rsidR="008532C3" w:rsidRPr="006B76E1" w:rsidRDefault="008532C3" w:rsidP="008532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 At helix end, may bind a carotenoid antenna</w:t>
      </w:r>
    </w:p>
    <w:p w:rsidR="008532C3" w:rsidRPr="006B76E1" w:rsidRDefault="008532C3" w:rsidP="008532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A: Mining for genes and/or testing: </w:t>
      </w:r>
      <w:proofErr w:type="spellStart"/>
      <w:r w:rsidRPr="006B76E1">
        <w:rPr>
          <w:rFonts w:ascii="Arial" w:eastAsia="Times New Roman" w:hAnsi="Arial" w:cs="Arial"/>
          <w:b/>
          <w:bCs/>
          <w:sz w:val="20"/>
          <w:szCs w:val="20"/>
        </w:rPr>
        <w:t>ketolase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>, hydrophobic residues pointing into lipids</w:t>
      </w:r>
    </w:p>
    <w:p w:rsidR="008532C3" w:rsidRPr="006B76E1" w:rsidRDefault="008532C3" w:rsidP="008532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 Table of W to G variance?</w:t>
      </w:r>
    </w:p>
    <w:p w:rsidR="002811F4" w:rsidRPr="006B76E1" w:rsidRDefault="008532C3" w:rsidP="008532C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Forms rhodopsin when expressed with retinal-producing genes (</w:t>
      </w:r>
      <w:proofErr w:type="spellStart"/>
      <w:r w:rsidRPr="006B76E1">
        <w:rPr>
          <w:rFonts w:ascii="Arial" w:eastAsia="Times New Roman" w:hAnsi="Arial" w:cs="Arial"/>
          <w:bCs/>
          <w:sz w:val="20"/>
          <w:szCs w:val="20"/>
        </w:rPr>
        <w:t>uninduced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 xml:space="preserve">, 37C) </w:t>
      </w:r>
    </w:p>
    <w:p w:rsidR="00CF2B14" w:rsidRPr="006B76E1" w:rsidRDefault="008532C3" w:rsidP="00D34187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 xml:space="preserve">Cell </w:t>
      </w:r>
      <w:r w:rsidR="003A59FA" w:rsidRPr="006B76E1">
        <w:rPr>
          <w:rFonts w:ascii="Arial" w:eastAsia="Times New Roman" w:hAnsi="Arial" w:cs="Arial"/>
          <w:bCs/>
          <w:sz w:val="20"/>
          <w:szCs w:val="20"/>
        </w:rPr>
        <w:t>Color</w:t>
      </w:r>
      <w:r w:rsidR="003A59FA" w:rsidRPr="006B76E1">
        <w:rPr>
          <w:rFonts w:ascii="Arial" w:eastAsia="Times New Roman" w:hAnsi="Arial" w:cs="Arial"/>
          <w:bCs/>
          <w:sz w:val="20"/>
          <w:szCs w:val="20"/>
        </w:rPr>
        <w:tab/>
        <w:t>red</w:t>
      </w:r>
      <w:r w:rsidRPr="006B76E1">
        <w:rPr>
          <w:rFonts w:ascii="Arial" w:eastAsia="Times New Roman" w:hAnsi="Arial" w:cs="Arial"/>
          <w:bCs/>
          <w:sz w:val="20"/>
          <w:szCs w:val="20"/>
        </w:rPr>
        <w:t>der</w:t>
      </w:r>
      <w:r w:rsidR="003A59FA" w:rsidRPr="006B76E1">
        <w:rPr>
          <w:rFonts w:ascii="Arial" w:eastAsia="Times New Roman" w:hAnsi="Arial" w:cs="Arial"/>
          <w:bCs/>
          <w:sz w:val="20"/>
          <w:szCs w:val="20"/>
        </w:rPr>
        <w:t xml:space="preserve"> vs EBIY/1, opsin has no color</w:t>
      </w:r>
    </w:p>
    <w:p w:rsidR="003A59FA" w:rsidRPr="006B76E1" w:rsidRDefault="008532C3" w:rsidP="008532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UV-Vis</w:t>
      </w:r>
      <w:r w:rsidRPr="006B76E1">
        <w:rPr>
          <w:rFonts w:ascii="Arial" w:eastAsia="Times New Roman" w:hAnsi="Arial" w:cs="Arial"/>
          <w:bCs/>
          <w:sz w:val="20"/>
          <w:szCs w:val="20"/>
        </w:rPr>
        <w:tab/>
        <w:t xml:space="preserve">512ish </w:t>
      </w:r>
      <w:r w:rsidR="003A59FA" w:rsidRPr="006B76E1">
        <w:rPr>
          <w:rFonts w:ascii="Arial" w:eastAsia="Times New Roman" w:hAnsi="Arial" w:cs="Arial"/>
          <w:bCs/>
          <w:sz w:val="20"/>
          <w:szCs w:val="20"/>
        </w:rPr>
        <w:t xml:space="preserve">nm </w:t>
      </w:r>
      <w:r w:rsidRPr="006B76E1">
        <w:rPr>
          <w:rFonts w:ascii="Arial" w:eastAsia="Times New Roman" w:hAnsi="Arial" w:cs="Arial"/>
          <w:bCs/>
          <w:sz w:val="20"/>
          <w:szCs w:val="20"/>
        </w:rPr>
        <w:t>peak in solubilized membranes (</w:t>
      </w:r>
      <w:r w:rsidR="003A59FA" w:rsidRPr="006B76E1">
        <w:rPr>
          <w:rFonts w:ascii="Arial" w:eastAsia="Times New Roman" w:hAnsi="Arial" w:cs="Arial"/>
          <w:bCs/>
          <w:sz w:val="20"/>
          <w:szCs w:val="20"/>
        </w:rPr>
        <w:t>544nm cell free</w:t>
      </w:r>
      <w:r w:rsidRPr="006B76E1">
        <w:rPr>
          <w:rFonts w:ascii="Arial" w:eastAsia="Times New Roman" w:hAnsi="Arial" w:cs="Arial"/>
          <w:bCs/>
          <w:sz w:val="20"/>
          <w:szCs w:val="20"/>
        </w:rPr>
        <w:t xml:space="preserve"> vs </w:t>
      </w:r>
      <w:r w:rsidR="003A59FA" w:rsidRPr="006B76E1">
        <w:rPr>
          <w:rFonts w:ascii="Arial" w:eastAsia="Times New Roman" w:hAnsi="Arial" w:cs="Arial"/>
          <w:bCs/>
          <w:sz w:val="20"/>
          <w:szCs w:val="20"/>
        </w:rPr>
        <w:t xml:space="preserve">528nm </w:t>
      </w:r>
      <w:proofErr w:type="spellStart"/>
      <w:r w:rsidR="003A59FA" w:rsidRPr="006B76E1">
        <w:rPr>
          <w:rFonts w:ascii="Arial" w:eastAsia="Times New Roman" w:hAnsi="Arial" w:cs="Arial"/>
          <w:bCs/>
          <w:sz w:val="20"/>
          <w:szCs w:val="20"/>
        </w:rPr>
        <w:t>Maresca</w:t>
      </w:r>
      <w:proofErr w:type="spellEnd"/>
      <w:r w:rsidRPr="006B76E1">
        <w:rPr>
          <w:rFonts w:ascii="Arial" w:eastAsia="Times New Roman" w:hAnsi="Arial" w:cs="Arial"/>
          <w:bCs/>
          <w:sz w:val="20"/>
          <w:szCs w:val="20"/>
        </w:rPr>
        <w:t>)</w:t>
      </w:r>
    </w:p>
    <w:p w:rsidR="008532C3" w:rsidRPr="006B76E1" w:rsidRDefault="00726BF4" w:rsidP="008532C3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14300" simplePos="0" relativeHeight="251713536" behindDoc="0" locked="0" layoutInCell="1" allowOverlap="1" wp14:anchorId="2D1A11EB" wp14:editId="5C2E3704">
            <wp:simplePos x="0" y="0"/>
            <wp:positionH relativeFrom="margin">
              <wp:posOffset>4495800</wp:posOffset>
            </wp:positionH>
            <wp:positionV relativeFrom="paragraph">
              <wp:posOffset>106045</wp:posOffset>
            </wp:positionV>
            <wp:extent cx="2261235" cy="1724025"/>
            <wp:effectExtent l="0" t="0" r="5715" b="9525"/>
            <wp:wrapSquare wrapText="bothSides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2C3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Q: Are </w:t>
      </w:r>
      <w:proofErr w:type="spellStart"/>
      <w:r w:rsidR="008532C3" w:rsidRPr="006B76E1">
        <w:rPr>
          <w:rFonts w:ascii="Arial" w:eastAsia="Times New Roman" w:hAnsi="Arial" w:cs="Arial"/>
          <w:b/>
          <w:bCs/>
          <w:sz w:val="20"/>
          <w:szCs w:val="20"/>
        </w:rPr>
        <w:t>solubilization</w:t>
      </w:r>
      <w:proofErr w:type="spellEnd"/>
      <w:r w:rsidR="008532C3"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conditions the same?</w:t>
      </w:r>
    </w:p>
    <w:p w:rsidR="008532C3" w:rsidRPr="006B76E1" w:rsidRDefault="008532C3" w:rsidP="008532C3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</w:t>
      </w:r>
    </w:p>
    <w:p w:rsidR="00CF2B14" w:rsidRPr="006B76E1" w:rsidRDefault="00DA52D8" w:rsidP="00CF2B14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>
        <w:rPr>
          <w:rFonts w:ascii="Arial" w:eastAsia="Times New Roman" w:hAnsi="Arial" w:cs="Arial"/>
          <w:bCs/>
          <w:sz w:val="20"/>
          <w:szCs w:val="20"/>
        </w:rPr>
        <w:t>HPLC/</w:t>
      </w:r>
      <w:r w:rsidR="00CF2B14" w:rsidRPr="006B76E1">
        <w:rPr>
          <w:rFonts w:ascii="Arial" w:eastAsia="Times New Roman" w:hAnsi="Arial" w:cs="Arial"/>
          <w:bCs/>
          <w:sz w:val="20"/>
          <w:szCs w:val="20"/>
        </w:rPr>
        <w:t>MS</w:t>
      </w:r>
      <w:bookmarkStart w:id="0" w:name="_GoBack"/>
      <w:bookmarkEnd w:id="0"/>
      <w:r w:rsidR="00726BF4" w:rsidRPr="006B76E1">
        <w:rPr>
          <w:rFonts w:ascii="Arial" w:eastAsia="Times New Roman" w:hAnsi="Arial" w:cs="Arial"/>
          <w:bCs/>
          <w:sz w:val="20"/>
          <w:szCs w:val="20"/>
        </w:rPr>
        <w:tab/>
        <w:t>needed</w:t>
      </w:r>
    </w:p>
    <w:p w:rsidR="008532C3" w:rsidRPr="006B76E1" w:rsidRDefault="008532C3" w:rsidP="008532C3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Q: show covalent </w:t>
      </w:r>
      <w:r w:rsidR="00726BF4" w:rsidRPr="006B76E1">
        <w:rPr>
          <w:rFonts w:ascii="Arial" w:eastAsia="Times New Roman" w:hAnsi="Arial" w:cs="Arial"/>
          <w:b/>
          <w:bCs/>
          <w:sz w:val="20"/>
          <w:szCs w:val="20"/>
        </w:rPr>
        <w:t>attachment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>?</w:t>
      </w:r>
    </w:p>
    <w:p w:rsidR="008532C3" w:rsidRPr="006B76E1" w:rsidRDefault="008532C3" w:rsidP="00726BF4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A:</w:t>
      </w:r>
    </w:p>
    <w:p w:rsidR="00726BF4" w:rsidRPr="006B76E1" w:rsidRDefault="00122F89" w:rsidP="00726BF4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017BB4" wp14:editId="77F38DC4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952500" cy="281940"/>
                <wp:effectExtent l="0" t="0" r="19050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11F4" w:rsidRPr="00A86396" w:rsidRDefault="002811F4" w:rsidP="002811F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+micro pH trace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017BB4" id="_x0000_s1030" type="#_x0000_t202" style="position:absolute;left:0;text-align:left;margin-left:23.8pt;margin-top:.65pt;width:75pt;height:22.2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">
                <v:textbox>
                  <w:txbxContent>
                    <w:p w:rsidR="002811F4" w:rsidRPr="00A86396" w:rsidRDefault="002811F4" w:rsidP="002811F4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+micro pH trace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26BF4" w:rsidRPr="006B76E1">
        <w:rPr>
          <w:rFonts w:ascii="Arial" w:eastAsia="Times New Roman" w:hAnsi="Arial" w:cs="Arial"/>
          <w:bCs/>
          <w:sz w:val="20"/>
          <w:szCs w:val="20"/>
        </w:rPr>
        <w:t>Ni-NTA pulldown from solubilized membranes</w:t>
      </w:r>
    </w:p>
    <w:p w:rsidR="00726BF4" w:rsidRPr="006B76E1" w:rsidRDefault="00726BF4" w:rsidP="00726BF4">
      <w:pPr>
        <w:pStyle w:val="ListParagraph"/>
        <w:numPr>
          <w:ilvl w:val="3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Ni-NTA beads appear red</w:t>
      </w:r>
    </w:p>
    <w:p w:rsidR="00726BF4" w:rsidRPr="006B76E1" w:rsidRDefault="00726BF4" w:rsidP="00726BF4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rPr>
          <w:rFonts w:ascii="Arial" w:eastAsia="Times New Roman" w:hAnsi="Arial" w:cs="Arial"/>
          <w:bCs/>
          <w:sz w:val="20"/>
          <w:szCs w:val="20"/>
        </w:rPr>
        <w:t>Rhodopsin is a proton pump</w:t>
      </w:r>
    </w:p>
    <w:p w:rsidR="00726BF4" w:rsidRPr="006B76E1" w:rsidRDefault="00381A15" w:rsidP="00726BF4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sz w:val="20"/>
          <w:szCs w:val="20"/>
        </w:rPr>
      </w:pPr>
      <w:r w:rsidRPr="006B76E1">
        <w:drawing>
          <wp:anchor distT="0" distB="0" distL="114300" distR="114300" simplePos="0" relativeHeight="251778048" behindDoc="0" locked="0" layoutInCell="1" allowOverlap="1" wp14:anchorId="7AD10B37" wp14:editId="40A83996">
            <wp:simplePos x="0" y="0"/>
            <wp:positionH relativeFrom="margin">
              <wp:posOffset>3470910</wp:posOffset>
            </wp:positionH>
            <wp:positionV relativeFrom="paragraph">
              <wp:posOffset>229870</wp:posOffset>
            </wp:positionV>
            <wp:extent cx="3286125" cy="2301240"/>
            <wp:effectExtent l="0" t="0" r="9525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BF4" w:rsidRPr="006B76E1">
        <w:rPr>
          <w:rFonts w:ascii="Arial" w:eastAsia="Times New Roman" w:hAnsi="Arial" w:cs="Arial"/>
          <w:bCs/>
          <w:sz w:val="20"/>
          <w:szCs w:val="20"/>
        </w:rPr>
        <w:t>acidifies solution upon exposure to light/certain light</w:t>
      </w:r>
    </w:p>
    <w:p w:rsidR="006B76E1" w:rsidRPr="006B76E1" w:rsidRDefault="00381A15" w:rsidP="000744B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drawing>
          <wp:anchor distT="0" distB="0" distL="114300" distR="114300" simplePos="0" relativeHeight="251777024" behindDoc="0" locked="0" layoutInCell="1" allowOverlap="1" wp14:anchorId="3D1BAA2D" wp14:editId="695C4BF3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3385820" cy="2353945"/>
            <wp:effectExtent l="0" t="0" r="508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BF4" w:rsidRPr="006B76E1" w:rsidRDefault="00B9710B" w:rsidP="006B76E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Other </w:t>
      </w:r>
      <w:r w:rsidR="00726BF4" w:rsidRPr="006B76E1">
        <w:rPr>
          <w:rFonts w:ascii="Arial" w:eastAsia="Times New Roman" w:hAnsi="Arial" w:cs="Arial"/>
          <w:b/>
          <w:bCs/>
          <w:sz w:val="20"/>
          <w:szCs w:val="20"/>
        </w:rPr>
        <w:t>Info</w:t>
      </w:r>
    </w:p>
    <w:p w:rsidR="00860875" w:rsidRPr="006B76E1" w:rsidRDefault="00F1424A" w:rsidP="00726BF4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R</w:t>
      </w:r>
      <w:r w:rsidR="0028064B" w:rsidRPr="006B76E1">
        <w:rPr>
          <w:rFonts w:ascii="Arial" w:eastAsia="Times New Roman" w:hAnsi="Arial" w:cs="Arial"/>
          <w:sz w:val="20"/>
          <w:szCs w:val="20"/>
        </w:rPr>
        <w:t xml:space="preserve">emaining predicted gene products make a secondary </w:t>
      </w:r>
      <w:r w:rsidR="005072F0" w:rsidRPr="006B76E1">
        <w:rPr>
          <w:rFonts w:ascii="Arial" w:eastAsia="Times New Roman" w:hAnsi="Arial" w:cs="Arial"/>
          <w:sz w:val="20"/>
          <w:szCs w:val="20"/>
        </w:rPr>
        <w:t>carotenoid that may/may not bind actinorhodopsin</w:t>
      </w:r>
    </w:p>
    <w:p w:rsidR="005072F0" w:rsidRPr="006B76E1" w:rsidRDefault="005072F0" w:rsidP="005072F0">
      <w:pPr>
        <w:pStyle w:val="ListParagraph"/>
        <w:numPr>
          <w:ilvl w:val="2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sz w:val="20"/>
          <w:szCs w:val="20"/>
        </w:rPr>
        <w:t xml:space="preserve">Q: Is gene 7 a </w:t>
      </w:r>
      <w:proofErr w:type="spellStart"/>
      <w:r w:rsidRPr="006B76E1">
        <w:rPr>
          <w:rFonts w:ascii="Arial" w:eastAsia="Times New Roman" w:hAnsi="Arial" w:cs="Arial"/>
          <w:b/>
          <w:sz w:val="20"/>
          <w:szCs w:val="20"/>
        </w:rPr>
        <w:t>ketolase</w:t>
      </w:r>
      <w:proofErr w:type="spellEnd"/>
      <w:r w:rsidRPr="006B76E1">
        <w:rPr>
          <w:rFonts w:ascii="Arial" w:eastAsia="Times New Roman" w:hAnsi="Arial" w:cs="Arial"/>
          <w:b/>
          <w:sz w:val="20"/>
          <w:szCs w:val="20"/>
        </w:rPr>
        <w:t xml:space="preserve"> or a desaturase?</w:t>
      </w:r>
    </w:p>
    <w:p w:rsidR="005072F0" w:rsidRPr="006B76E1" w:rsidRDefault="005072F0" w:rsidP="005072F0">
      <w:pPr>
        <w:pStyle w:val="ListParagraph"/>
        <w:numPr>
          <w:ilvl w:val="2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sz w:val="20"/>
          <w:szCs w:val="20"/>
        </w:rPr>
        <w:t>A: Homology indicated high similarity to desaturase</w:t>
      </w:r>
      <w:r w:rsidR="006B76E1">
        <w:rPr>
          <w:rFonts w:ascii="Arial" w:eastAsia="Times New Roman" w:hAnsi="Arial" w:cs="Arial"/>
          <w:b/>
          <w:sz w:val="20"/>
          <w:szCs w:val="20"/>
        </w:rPr>
        <w:t xml:space="preserve">. A </w:t>
      </w:r>
      <w:proofErr w:type="spellStart"/>
      <w:r w:rsidR="006B76E1">
        <w:rPr>
          <w:rFonts w:ascii="Arial" w:eastAsia="Times New Roman" w:hAnsi="Arial" w:cs="Arial"/>
          <w:b/>
          <w:sz w:val="20"/>
          <w:szCs w:val="20"/>
        </w:rPr>
        <w:t>ketolase</w:t>
      </w:r>
      <w:proofErr w:type="spellEnd"/>
      <w:r w:rsidR="006B76E1">
        <w:rPr>
          <w:rFonts w:ascii="Arial" w:eastAsia="Times New Roman" w:hAnsi="Arial" w:cs="Arial"/>
          <w:b/>
          <w:sz w:val="20"/>
          <w:szCs w:val="20"/>
        </w:rPr>
        <w:t xml:space="preserve"> is needed for the hook to bind a rhodopsin.</w:t>
      </w:r>
    </w:p>
    <w:p w:rsidR="006215A4" w:rsidRPr="006B76E1" w:rsidRDefault="006215A4" w:rsidP="006215A4">
      <w:pPr>
        <w:pStyle w:val="ListParagraph"/>
        <w:numPr>
          <w:ilvl w:val="2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The actinorhodopsin pathway may branch at cyclization for its synthesis</w:t>
      </w:r>
    </w:p>
    <w:p w:rsidR="006215A4" w:rsidRPr="006B76E1" w:rsidRDefault="006215A4" w:rsidP="006215A4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Antenna rhodopsins</w:t>
      </w:r>
    </w:p>
    <w:p w:rsidR="006215A4" w:rsidRPr="006B76E1" w:rsidRDefault="006215A4" w:rsidP="006215A4">
      <w:pPr>
        <w:pStyle w:val="ListParagraph"/>
        <w:numPr>
          <w:ilvl w:val="2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S</w:t>
      </w:r>
      <w:r w:rsidR="002200E3" w:rsidRPr="006B76E1">
        <w:rPr>
          <w:rFonts w:ascii="Arial" w:eastAsia="Times New Roman" w:hAnsi="Arial" w:cs="Arial"/>
          <w:sz w:val="20"/>
          <w:szCs w:val="20"/>
        </w:rPr>
        <w:t xml:space="preserve"> ruber </w:t>
      </w:r>
      <w:r w:rsidRPr="006B76E1">
        <w:rPr>
          <w:rFonts w:ascii="Arial" w:eastAsia="Times New Roman" w:hAnsi="Arial" w:cs="Arial"/>
          <w:sz w:val="20"/>
          <w:szCs w:val="20"/>
        </w:rPr>
        <w:t>(</w:t>
      </w:r>
      <w:proofErr w:type="spellStart"/>
      <w:r w:rsidR="00EE6033" w:rsidRPr="006B76E1">
        <w:rPr>
          <w:rFonts w:ascii="Arial" w:eastAsia="Times New Roman" w:hAnsi="Arial" w:cs="Arial"/>
          <w:sz w:val="20"/>
          <w:szCs w:val="20"/>
        </w:rPr>
        <w:t>xR</w:t>
      </w:r>
      <w:proofErr w:type="spellEnd"/>
      <w:r w:rsidR="00EE6033" w:rsidRPr="006B76E1">
        <w:rPr>
          <w:rFonts w:ascii="Arial" w:eastAsia="Times New Roman" w:hAnsi="Arial" w:cs="Arial"/>
          <w:sz w:val="20"/>
          <w:szCs w:val="20"/>
        </w:rPr>
        <w:t xml:space="preserve"> and </w:t>
      </w:r>
      <w:r w:rsidR="002200E3" w:rsidRPr="006B76E1">
        <w:rPr>
          <w:rFonts w:ascii="Arial" w:eastAsia="Times New Roman" w:hAnsi="Arial" w:cs="Arial"/>
          <w:sz w:val="20"/>
          <w:szCs w:val="20"/>
        </w:rPr>
        <w:t>SX</w:t>
      </w:r>
      <w:r w:rsidRPr="006B76E1">
        <w:rPr>
          <w:rFonts w:ascii="Arial" w:eastAsia="Times New Roman" w:hAnsi="Arial" w:cs="Arial"/>
          <w:sz w:val="20"/>
          <w:szCs w:val="20"/>
        </w:rPr>
        <w:t xml:space="preserve">), </w:t>
      </w:r>
      <w:proofErr w:type="spellStart"/>
      <w:r w:rsidR="002200E3" w:rsidRPr="006B76E1">
        <w:rPr>
          <w:rFonts w:ascii="Arial" w:eastAsia="Times New Roman" w:hAnsi="Arial" w:cs="Arial"/>
          <w:sz w:val="20"/>
          <w:szCs w:val="20"/>
        </w:rPr>
        <w:t>Luecke</w:t>
      </w:r>
      <w:proofErr w:type="spellEnd"/>
      <w:r w:rsidR="002200E3" w:rsidRPr="006B76E1">
        <w:rPr>
          <w:rFonts w:ascii="Arial" w:eastAsia="Times New Roman" w:hAnsi="Arial" w:cs="Arial"/>
          <w:sz w:val="20"/>
          <w:szCs w:val="20"/>
        </w:rPr>
        <w:t xml:space="preserve"> (2008) PNAS – </w:t>
      </w:r>
      <w:r w:rsidR="00F1424A" w:rsidRPr="006B76E1">
        <w:rPr>
          <w:rFonts w:ascii="Arial" w:eastAsia="Times New Roman" w:hAnsi="Arial" w:cs="Arial"/>
          <w:sz w:val="20"/>
          <w:szCs w:val="20"/>
        </w:rPr>
        <w:t>structure</w:t>
      </w:r>
      <w:r w:rsidR="003C68A1" w:rsidRPr="006B76E1">
        <w:rPr>
          <w:rFonts w:ascii="Arial" w:eastAsia="Times New Roman" w:hAnsi="Arial" w:cs="Arial"/>
          <w:sz w:val="20"/>
          <w:szCs w:val="20"/>
        </w:rPr>
        <w:t xml:space="preserve">, </w:t>
      </w:r>
      <w:proofErr w:type="spellStart"/>
      <w:r w:rsidR="002200E3" w:rsidRPr="006B76E1">
        <w:rPr>
          <w:rFonts w:ascii="Arial" w:eastAsia="Times New Roman" w:hAnsi="Arial" w:cs="Arial"/>
          <w:sz w:val="20"/>
          <w:szCs w:val="20"/>
        </w:rPr>
        <w:t>Balashov</w:t>
      </w:r>
      <w:proofErr w:type="spellEnd"/>
      <w:r w:rsidR="002200E3" w:rsidRPr="006B76E1">
        <w:rPr>
          <w:rFonts w:ascii="Arial" w:eastAsia="Times New Roman" w:hAnsi="Arial" w:cs="Arial"/>
          <w:sz w:val="20"/>
          <w:szCs w:val="20"/>
        </w:rPr>
        <w:t xml:space="preserve"> (2005) Science – first </w:t>
      </w:r>
    </w:p>
    <w:p w:rsidR="002A0FFA" w:rsidRPr="006B76E1" w:rsidRDefault="002A0FFA" w:rsidP="006215A4">
      <w:pPr>
        <w:pStyle w:val="ListParagraph"/>
        <w:numPr>
          <w:ilvl w:val="2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 xml:space="preserve">G violaceus </w:t>
      </w:r>
      <w:r w:rsidR="006215A4" w:rsidRPr="006B76E1">
        <w:rPr>
          <w:rFonts w:ascii="Arial" w:eastAsia="Times New Roman" w:hAnsi="Arial" w:cs="Arial"/>
          <w:sz w:val="20"/>
          <w:szCs w:val="20"/>
        </w:rPr>
        <w:t>(</w:t>
      </w:r>
      <w:proofErr w:type="spellStart"/>
      <w:r w:rsidR="006215A4" w:rsidRPr="006B76E1">
        <w:rPr>
          <w:rFonts w:ascii="Arial" w:eastAsia="Times New Roman" w:hAnsi="Arial" w:cs="Arial"/>
          <w:sz w:val="20"/>
          <w:szCs w:val="20"/>
        </w:rPr>
        <w:t>gR</w:t>
      </w:r>
      <w:proofErr w:type="spellEnd"/>
      <w:r w:rsidR="006215A4" w:rsidRPr="006B76E1">
        <w:rPr>
          <w:rFonts w:ascii="Arial" w:eastAsia="Times New Roman" w:hAnsi="Arial" w:cs="Arial"/>
          <w:sz w:val="20"/>
          <w:szCs w:val="20"/>
        </w:rPr>
        <w:t xml:space="preserve"> and echinenone), </w:t>
      </w:r>
      <w:proofErr w:type="spellStart"/>
      <w:r w:rsidRPr="006B76E1">
        <w:rPr>
          <w:rFonts w:ascii="Arial" w:eastAsia="Times New Roman" w:hAnsi="Arial" w:cs="Arial"/>
          <w:sz w:val="20"/>
          <w:szCs w:val="20"/>
        </w:rPr>
        <w:t>Imasheva</w:t>
      </w:r>
      <w:proofErr w:type="spellEnd"/>
      <w:r w:rsidRPr="006B76E1">
        <w:rPr>
          <w:rFonts w:ascii="Arial" w:eastAsia="Times New Roman" w:hAnsi="Arial" w:cs="Arial"/>
          <w:sz w:val="20"/>
          <w:szCs w:val="20"/>
        </w:rPr>
        <w:t xml:space="preserve"> (2009) Biochemistry – SX</w:t>
      </w:r>
      <w:r w:rsidR="00F1424A" w:rsidRPr="006B76E1">
        <w:rPr>
          <w:rFonts w:ascii="Arial" w:eastAsia="Times New Roman" w:hAnsi="Arial" w:cs="Arial"/>
          <w:sz w:val="20"/>
          <w:szCs w:val="20"/>
        </w:rPr>
        <w:t xml:space="preserve">, </w:t>
      </w:r>
      <w:proofErr w:type="spellStart"/>
      <w:r w:rsidRPr="006B76E1">
        <w:rPr>
          <w:rFonts w:ascii="Arial" w:eastAsia="Times New Roman" w:hAnsi="Arial" w:cs="Arial"/>
          <w:sz w:val="20"/>
          <w:szCs w:val="20"/>
        </w:rPr>
        <w:t>Balashov</w:t>
      </w:r>
      <w:proofErr w:type="spellEnd"/>
      <w:r w:rsidR="003C68A1" w:rsidRPr="006B76E1">
        <w:rPr>
          <w:rFonts w:ascii="Arial" w:eastAsia="Times New Roman" w:hAnsi="Arial" w:cs="Arial"/>
          <w:sz w:val="20"/>
          <w:szCs w:val="20"/>
        </w:rPr>
        <w:t xml:space="preserve"> (2010) </w:t>
      </w:r>
      <w:r w:rsidRPr="006B76E1">
        <w:rPr>
          <w:rFonts w:ascii="Arial" w:eastAsia="Times New Roman" w:hAnsi="Arial" w:cs="Arial"/>
          <w:sz w:val="20"/>
          <w:szCs w:val="20"/>
        </w:rPr>
        <w:t>Biochemistry – echinenone</w:t>
      </w:r>
    </w:p>
    <w:p w:rsidR="006B76E1" w:rsidRPr="006B76E1" w:rsidRDefault="006B76E1" w:rsidP="006B76E1">
      <w:pPr>
        <w:pStyle w:val="ListParagraph"/>
        <w:numPr>
          <w:ilvl w:val="2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6B76E1">
        <w:rPr>
          <w:rFonts w:ascii="Arial" w:hAnsi="Arial" w:cs="Arial"/>
          <w:b/>
          <w:bCs/>
          <w:sz w:val="20"/>
          <w:szCs w:val="20"/>
        </w:rPr>
        <w:t xml:space="preserve">Q: Is an antenna rhodopsin </w:t>
      </w:r>
      <w:r>
        <w:rPr>
          <w:rFonts w:ascii="Arial" w:hAnsi="Arial" w:cs="Arial"/>
          <w:b/>
          <w:bCs/>
          <w:sz w:val="20"/>
          <w:szCs w:val="20"/>
        </w:rPr>
        <w:t xml:space="preserve">carotenoid </w:t>
      </w:r>
      <w:r w:rsidRPr="006B76E1">
        <w:rPr>
          <w:rFonts w:ascii="Arial" w:hAnsi="Arial" w:cs="Arial"/>
          <w:b/>
          <w:bCs/>
          <w:sz w:val="20"/>
          <w:szCs w:val="20"/>
        </w:rPr>
        <w:t>a C50?</w:t>
      </w:r>
    </w:p>
    <w:p w:rsidR="006B76E1" w:rsidRPr="006B76E1" w:rsidRDefault="006B76E1" w:rsidP="006B76E1">
      <w:pPr>
        <w:pStyle w:val="ListParagraph"/>
        <w:numPr>
          <w:ilvl w:val="2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6B76E1">
        <w:rPr>
          <w:rFonts w:ascii="Arial" w:hAnsi="Arial" w:cs="Arial"/>
          <w:b/>
          <w:bCs/>
          <w:sz w:val="20"/>
          <w:szCs w:val="20"/>
        </w:rPr>
        <w:t xml:space="preserve">A: No. It is C40 like salinixanthin. C50 is like </w:t>
      </w:r>
      <w:proofErr w:type="spellStart"/>
      <w:r w:rsidRPr="006B76E1">
        <w:rPr>
          <w:rFonts w:ascii="Arial" w:hAnsi="Arial" w:cs="Arial"/>
          <w:b/>
          <w:bCs/>
          <w:sz w:val="20"/>
          <w:szCs w:val="20"/>
        </w:rPr>
        <w:t>bacterioruberin</w:t>
      </w:r>
      <w:proofErr w:type="spellEnd"/>
      <w:r w:rsidRPr="006B76E1">
        <w:rPr>
          <w:rFonts w:ascii="Arial" w:hAnsi="Arial" w:cs="Arial"/>
          <w:b/>
          <w:bCs/>
          <w:sz w:val="20"/>
          <w:szCs w:val="20"/>
        </w:rPr>
        <w:t xml:space="preserve">. R </w:t>
      </w:r>
      <w:proofErr w:type="spellStart"/>
      <w:r w:rsidRPr="006B76E1">
        <w:rPr>
          <w:rFonts w:ascii="Arial" w:hAnsi="Arial" w:cs="Arial"/>
          <w:b/>
          <w:bCs/>
          <w:sz w:val="20"/>
          <w:szCs w:val="20"/>
        </w:rPr>
        <w:t>lacicola</w:t>
      </w:r>
      <w:proofErr w:type="spellEnd"/>
      <w:r w:rsidRPr="006B76E1">
        <w:rPr>
          <w:rFonts w:ascii="Arial" w:hAnsi="Arial" w:cs="Arial"/>
          <w:b/>
          <w:bCs/>
          <w:sz w:val="20"/>
          <w:szCs w:val="20"/>
        </w:rPr>
        <w:t xml:space="preserve"> has the W-G variance but no </w:t>
      </w:r>
      <w:proofErr w:type="spellStart"/>
      <w:r w:rsidRPr="006B76E1">
        <w:rPr>
          <w:rFonts w:ascii="Arial" w:hAnsi="Arial" w:cs="Arial"/>
          <w:b/>
          <w:bCs/>
          <w:sz w:val="20"/>
          <w:szCs w:val="20"/>
        </w:rPr>
        <w:t>ketolase</w:t>
      </w:r>
      <w:proofErr w:type="spellEnd"/>
      <w:r w:rsidRPr="006B76E1">
        <w:rPr>
          <w:rFonts w:ascii="Arial" w:hAnsi="Arial" w:cs="Arial"/>
          <w:b/>
          <w:bCs/>
          <w:sz w:val="20"/>
          <w:szCs w:val="20"/>
        </w:rPr>
        <w:t xml:space="preserve"> is present in the genome</w:t>
      </w:r>
    </w:p>
    <w:p w:rsidR="006215A4" w:rsidRPr="006B76E1" w:rsidRDefault="006215A4" w:rsidP="006215A4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sz w:val="20"/>
          <w:szCs w:val="20"/>
        </w:rPr>
        <w:t>Precursor genes</w:t>
      </w:r>
    </w:p>
    <w:p w:rsidR="006215A4" w:rsidRDefault="002A0FFA" w:rsidP="006215A4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proofErr w:type="spellStart"/>
      <w:r w:rsidRPr="006B76E1">
        <w:rPr>
          <w:rFonts w:ascii="Arial" w:eastAsia="Times New Roman" w:hAnsi="Arial" w:cs="Arial"/>
          <w:sz w:val="20"/>
          <w:szCs w:val="20"/>
        </w:rPr>
        <w:t>Steiger</w:t>
      </w:r>
      <w:proofErr w:type="spellEnd"/>
      <w:r w:rsidRPr="006B76E1">
        <w:rPr>
          <w:rFonts w:ascii="Arial" w:eastAsia="Times New Roman" w:hAnsi="Arial" w:cs="Arial"/>
          <w:sz w:val="20"/>
          <w:szCs w:val="20"/>
        </w:rPr>
        <w:t xml:space="preserve"> (2005) </w:t>
      </w:r>
      <w:proofErr w:type="spellStart"/>
      <w:r w:rsidRPr="006B76E1">
        <w:rPr>
          <w:rFonts w:ascii="Arial" w:eastAsia="Times New Roman" w:hAnsi="Arial" w:cs="Arial"/>
          <w:sz w:val="20"/>
          <w:szCs w:val="20"/>
        </w:rPr>
        <w:t>ArchMicro</w:t>
      </w:r>
      <w:proofErr w:type="spellEnd"/>
      <w:r w:rsidRPr="006B76E1">
        <w:rPr>
          <w:rFonts w:ascii="Arial" w:eastAsia="Times New Roman" w:hAnsi="Arial" w:cs="Arial"/>
          <w:sz w:val="20"/>
          <w:szCs w:val="20"/>
        </w:rPr>
        <w:t xml:space="preserve"> – </w:t>
      </w:r>
      <w:proofErr w:type="spellStart"/>
      <w:r w:rsidRPr="006B76E1">
        <w:rPr>
          <w:rFonts w:ascii="Arial" w:eastAsia="Times New Roman" w:hAnsi="Arial" w:cs="Arial"/>
          <w:sz w:val="20"/>
          <w:szCs w:val="20"/>
        </w:rPr>
        <w:t>Crt</w:t>
      </w:r>
      <w:proofErr w:type="spellEnd"/>
      <w:r w:rsidRPr="006B76E1">
        <w:rPr>
          <w:rFonts w:ascii="Arial" w:eastAsia="Times New Roman" w:hAnsi="Arial" w:cs="Arial"/>
          <w:sz w:val="20"/>
          <w:szCs w:val="20"/>
        </w:rPr>
        <w:t>-I-like phytoene desaturase, not the typical cyanobac</w:t>
      </w:r>
      <w:r w:rsidR="008A5555" w:rsidRPr="006B76E1">
        <w:rPr>
          <w:rFonts w:ascii="Arial" w:eastAsia="Times New Roman" w:hAnsi="Arial" w:cs="Arial"/>
          <w:sz w:val="20"/>
          <w:szCs w:val="20"/>
        </w:rPr>
        <w:t>terial</w:t>
      </w:r>
      <w:r w:rsidRPr="006B76E1">
        <w:rPr>
          <w:rFonts w:ascii="Arial" w:eastAsia="Times New Roman" w:hAnsi="Arial" w:cs="Arial"/>
          <w:sz w:val="20"/>
          <w:szCs w:val="20"/>
        </w:rPr>
        <w:t xml:space="preserve"> </w:t>
      </w:r>
      <w:r w:rsidR="00EE6033" w:rsidRPr="006B76E1">
        <w:rPr>
          <w:rFonts w:ascii="Arial" w:eastAsia="Times New Roman" w:hAnsi="Arial" w:cs="Arial"/>
          <w:sz w:val="20"/>
          <w:szCs w:val="20"/>
        </w:rPr>
        <w:t>set</w:t>
      </w:r>
    </w:p>
    <w:p w:rsidR="006B76E1" w:rsidRPr="006B76E1" w:rsidRDefault="006B76E1" w:rsidP="006B76E1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" w:hAnsi="Arial" w:cs="Arial"/>
          <w:sz w:val="20"/>
          <w:szCs w:val="20"/>
        </w:rPr>
      </w:pPr>
      <w:r w:rsidRPr="006B76E1">
        <w:rPr>
          <w:rFonts w:ascii="Arial" w:hAnsi="Arial" w:cs="Arial"/>
          <w:sz w:val="20"/>
          <w:szCs w:val="20"/>
        </w:rPr>
        <w:t>found cluster of genes for “C50” carotenoid that has differential expression under light/dark</w:t>
      </w:r>
    </w:p>
    <w:p w:rsidR="006B76E1" w:rsidRPr="006B76E1" w:rsidRDefault="006B76E1" w:rsidP="006B76E1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Q: Is mismatch </w:t>
      </w:r>
      <w:r w:rsidR="00381A15">
        <w:rPr>
          <w:rFonts w:ascii="Arial" w:eastAsia="Times New Roman" w:hAnsi="Arial" w:cs="Arial"/>
          <w:b/>
          <w:bCs/>
          <w:sz w:val="20"/>
          <w:szCs w:val="20"/>
        </w:rPr>
        <w:t xml:space="preserve">(not acI) 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of gram (-) plant pathogen </w:t>
      </w:r>
      <w:r w:rsidR="00381A15">
        <w:rPr>
          <w:rFonts w:ascii="Arial" w:eastAsia="Times New Roman" w:hAnsi="Arial" w:cs="Arial"/>
          <w:b/>
          <w:bCs/>
          <w:sz w:val="20"/>
          <w:szCs w:val="20"/>
        </w:rPr>
        <w:t xml:space="preserve">enzymes 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for lycopene synthesis bad? </w:t>
      </w:r>
    </w:p>
    <w:p w:rsidR="006B76E1" w:rsidRPr="006B76E1" w:rsidRDefault="006B76E1" w:rsidP="006B76E1">
      <w:pPr>
        <w:pStyle w:val="ListParagraph"/>
        <w:numPr>
          <w:ilvl w:val="2"/>
          <w:numId w:val="14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sz w:val="20"/>
          <w:szCs w:val="20"/>
        </w:rPr>
      </w:pPr>
      <w:r w:rsidRPr="006B76E1">
        <w:rPr>
          <w:rFonts w:ascii="Arial" w:eastAsia="Times New Roman" w:hAnsi="Arial" w:cs="Arial"/>
          <w:b/>
          <w:sz w:val="20"/>
          <w:szCs w:val="20"/>
        </w:rPr>
        <w:t xml:space="preserve">A: </w:t>
      </w:r>
      <w:r w:rsidR="00381A15">
        <w:rPr>
          <w:rFonts w:ascii="Arial" w:eastAsia="Times New Roman" w:hAnsi="Arial" w:cs="Arial"/>
          <w:b/>
          <w:sz w:val="20"/>
          <w:szCs w:val="20"/>
        </w:rPr>
        <w:t>Might be r</w:t>
      </w:r>
      <w:r w:rsidRPr="006B76E1">
        <w:rPr>
          <w:rFonts w:ascii="Arial" w:eastAsia="Times New Roman" w:hAnsi="Arial" w:cs="Arial"/>
          <w:b/>
          <w:sz w:val="20"/>
          <w:szCs w:val="20"/>
        </w:rPr>
        <w:t>elevant for the acI lycopene cyclase peptides (2.1,2.2)</w:t>
      </w:r>
    </w:p>
    <w:p w:rsidR="006B76E1" w:rsidRPr="006B76E1" w:rsidRDefault="006B76E1" w:rsidP="00523366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lastRenderedPageBreak/>
        <w:t xml:space="preserve">A: P ananatis is a gram negative </w:t>
      </w:r>
      <w:proofErr w:type="spellStart"/>
      <w:r w:rsidRPr="006B76E1">
        <w:rPr>
          <w:rFonts w:ascii="Arial" w:eastAsia="Times New Roman" w:hAnsi="Arial" w:cs="Arial"/>
          <w:b/>
          <w:bCs/>
          <w:sz w:val="20"/>
          <w:szCs w:val="20"/>
        </w:rPr>
        <w:t>facultive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6B76E1">
        <w:rPr>
          <w:rFonts w:ascii="Arial" w:eastAsia="Times New Roman" w:hAnsi="Arial" w:cs="Arial"/>
          <w:b/>
          <w:bCs/>
          <w:sz w:val="20"/>
          <w:szCs w:val="20"/>
        </w:rPr>
        <w:t>ananerobe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. Its </w:t>
      </w:r>
      <w:proofErr w:type="spellStart"/>
      <w:r w:rsidRPr="006B76E1">
        <w:rPr>
          <w:rFonts w:ascii="Arial" w:eastAsia="Times New Roman" w:hAnsi="Arial" w:cs="Arial"/>
          <w:b/>
          <w:bCs/>
          <w:sz w:val="20"/>
          <w:szCs w:val="20"/>
        </w:rPr>
        <w:t>CrtI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is similar to 5. Other </w:t>
      </w:r>
      <w:r w:rsidR="00381A15">
        <w:rPr>
          <w:rFonts w:ascii="Arial" w:eastAsia="Times New Roman" w:hAnsi="Arial" w:cs="Arial"/>
          <w:b/>
          <w:bCs/>
          <w:sz w:val="20"/>
          <w:szCs w:val="20"/>
        </w:rPr>
        <w:t>organisms use more enzymes than just</w:t>
      </w:r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proofErr w:type="spellStart"/>
      <w:r w:rsidRPr="006B76E1">
        <w:rPr>
          <w:rFonts w:ascii="Arial" w:eastAsia="Times New Roman" w:hAnsi="Arial" w:cs="Arial"/>
          <w:b/>
          <w:bCs/>
          <w:sz w:val="20"/>
          <w:szCs w:val="20"/>
        </w:rPr>
        <w:t>CrtI</w:t>
      </w:r>
      <w:proofErr w:type="spellEnd"/>
      <w:r w:rsidRPr="006B76E1">
        <w:rPr>
          <w:rFonts w:ascii="Arial" w:eastAsia="Times New Roman" w:hAnsi="Arial" w:cs="Arial"/>
          <w:b/>
          <w:bCs/>
          <w:sz w:val="20"/>
          <w:szCs w:val="20"/>
        </w:rPr>
        <w:t xml:space="preserve"> to make lycopene</w:t>
      </w:r>
      <w:r>
        <w:rPr>
          <w:rFonts w:ascii="Arial" w:eastAsia="Times New Roman" w:hAnsi="Arial" w:cs="Arial"/>
          <w:b/>
          <w:bCs/>
          <w:sz w:val="20"/>
          <w:szCs w:val="20"/>
        </w:rPr>
        <w:t>.</w:t>
      </w:r>
    </w:p>
    <w:p w:rsidR="006215A4" w:rsidRPr="006B76E1" w:rsidRDefault="006215A4" w:rsidP="006215A4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proofErr w:type="spellStart"/>
      <w:r w:rsidRPr="006B76E1">
        <w:rPr>
          <w:rFonts w:ascii="Arial" w:hAnsi="Arial" w:cs="Arial"/>
          <w:bCs/>
          <w:sz w:val="20"/>
          <w:szCs w:val="20"/>
        </w:rPr>
        <w:t>Maresca</w:t>
      </w:r>
      <w:proofErr w:type="spellEnd"/>
      <w:r w:rsidRPr="006B76E1">
        <w:rPr>
          <w:rFonts w:ascii="Arial" w:hAnsi="Arial" w:cs="Arial"/>
          <w:bCs/>
          <w:sz w:val="20"/>
          <w:szCs w:val="20"/>
        </w:rPr>
        <w:t xml:space="preserve"> </w:t>
      </w:r>
      <w:r w:rsidR="000A1EB7" w:rsidRPr="006B76E1">
        <w:rPr>
          <w:rFonts w:ascii="Arial" w:hAnsi="Arial" w:cs="Arial"/>
          <w:bCs/>
          <w:sz w:val="20"/>
          <w:szCs w:val="20"/>
        </w:rPr>
        <w:t xml:space="preserve">actino cultures from Martin </w:t>
      </w:r>
      <w:proofErr w:type="spellStart"/>
      <w:r w:rsidR="000A1EB7" w:rsidRPr="006B76E1">
        <w:rPr>
          <w:rFonts w:ascii="Arial" w:hAnsi="Arial" w:cs="Arial"/>
          <w:bCs/>
          <w:sz w:val="20"/>
          <w:szCs w:val="20"/>
        </w:rPr>
        <w:t>Hahn</w:t>
      </w:r>
      <w:proofErr w:type="spellEnd"/>
    </w:p>
    <w:p w:rsidR="006215A4" w:rsidRPr="006B76E1" w:rsidRDefault="003C68A1" w:rsidP="006215A4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hAnsi="Arial" w:cs="Arial"/>
          <w:sz w:val="20"/>
          <w:szCs w:val="20"/>
        </w:rPr>
        <w:t>R</w:t>
      </w:r>
      <w:r w:rsidR="006215A4" w:rsidRPr="006B76E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B76E1">
        <w:rPr>
          <w:rFonts w:ascii="Arial" w:hAnsi="Arial" w:cs="Arial"/>
          <w:sz w:val="20"/>
          <w:szCs w:val="20"/>
        </w:rPr>
        <w:t>lacicola</w:t>
      </w:r>
      <w:proofErr w:type="spellEnd"/>
      <w:r w:rsidRPr="006B76E1">
        <w:rPr>
          <w:rFonts w:ascii="Arial" w:hAnsi="Arial" w:cs="Arial"/>
          <w:sz w:val="20"/>
          <w:szCs w:val="20"/>
        </w:rPr>
        <w:t xml:space="preserve"> </w:t>
      </w:r>
      <w:r w:rsidR="000A1EB7" w:rsidRPr="006B76E1">
        <w:rPr>
          <w:rFonts w:ascii="Arial" w:hAnsi="Arial" w:cs="Arial"/>
          <w:sz w:val="20"/>
          <w:szCs w:val="20"/>
        </w:rPr>
        <w:t xml:space="preserve">with </w:t>
      </w:r>
      <w:proofErr w:type="spellStart"/>
      <w:r w:rsidR="000A1EB7" w:rsidRPr="006B76E1">
        <w:rPr>
          <w:rFonts w:ascii="Arial" w:hAnsi="Arial" w:cs="Arial"/>
          <w:sz w:val="20"/>
          <w:szCs w:val="20"/>
        </w:rPr>
        <w:t>aR</w:t>
      </w:r>
      <w:proofErr w:type="spellEnd"/>
      <w:r w:rsidR="000A1EB7" w:rsidRPr="006B76E1">
        <w:rPr>
          <w:rFonts w:ascii="Arial" w:hAnsi="Arial" w:cs="Arial"/>
          <w:sz w:val="20"/>
          <w:szCs w:val="20"/>
        </w:rPr>
        <w:t xml:space="preserve"> that doesn't contain typical β-carotene cleavage enzyme</w:t>
      </w:r>
    </w:p>
    <w:p w:rsidR="006B76E1" w:rsidRPr="006B76E1" w:rsidRDefault="000A1EB7" w:rsidP="006B76E1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hAnsi="Arial" w:cs="Arial"/>
          <w:sz w:val="20"/>
          <w:szCs w:val="20"/>
        </w:rPr>
        <w:t>light-driven H+ pumping with added retinal in E. coli and pure culture</w:t>
      </w:r>
    </w:p>
    <w:p w:rsidR="006B76E1" w:rsidRPr="006B76E1" w:rsidRDefault="000A1EB7" w:rsidP="006B76E1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hAnsi="Arial" w:cs="Arial"/>
          <w:sz w:val="20"/>
          <w:szCs w:val="20"/>
        </w:rPr>
        <w:t>actino has differential growth rates under light/dark</w:t>
      </w:r>
    </w:p>
    <w:p w:rsidR="006B76E1" w:rsidRPr="006B76E1" w:rsidRDefault="006B76E1" w:rsidP="006B76E1">
      <w:pPr>
        <w:pStyle w:val="ListParagraph"/>
        <w:numPr>
          <w:ilvl w:val="1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Keeping clade/tribe the same</w:t>
      </w:r>
    </w:p>
    <w:p w:rsidR="000A1EB7" w:rsidRPr="006B76E1" w:rsidRDefault="000A1EB7" w:rsidP="006B76E1">
      <w:pPr>
        <w:pStyle w:val="ListParagraph"/>
        <w:numPr>
          <w:ilvl w:val="2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b/>
          <w:bCs/>
          <w:sz w:val="20"/>
          <w:szCs w:val="20"/>
        </w:rPr>
        <w:t>Q: What was the final verdict about keeping clade/tribe the same?</w:t>
      </w:r>
    </w:p>
    <w:p w:rsidR="000A1EB7" w:rsidRPr="006B76E1" w:rsidRDefault="006B76E1" w:rsidP="006B76E1">
      <w:pPr>
        <w:pStyle w:val="ListParagraph"/>
        <w:numPr>
          <w:ilvl w:val="2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A: </w:t>
      </w:r>
      <w:r w:rsidR="000A1EB7" w:rsidRPr="006B76E1">
        <w:rPr>
          <w:rFonts w:ascii="Arial" w:eastAsia="Times New Roman" w:hAnsi="Arial" w:cs="Arial"/>
          <w:sz w:val="20"/>
          <w:szCs w:val="20"/>
        </w:rPr>
        <w:t>It would be so much cleaner if we had genes all from one. DNA in the freezer from Mendota and with good primers we could amplify out any clade you want.</w:t>
      </w:r>
    </w:p>
    <w:p w:rsidR="000A1EB7" w:rsidRPr="006B76E1" w:rsidRDefault="006B76E1" w:rsidP="006B76E1">
      <w:pPr>
        <w:pStyle w:val="ListParagraph"/>
        <w:numPr>
          <w:ilvl w:val="2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A</w:t>
      </w:r>
      <w:r w:rsidR="000A1EB7" w:rsidRPr="006B76E1">
        <w:rPr>
          <w:rFonts w:ascii="Arial" w:eastAsia="Times New Roman" w:hAnsi="Arial" w:cs="Arial"/>
          <w:b/>
          <w:bCs/>
          <w:sz w:val="20"/>
          <w:szCs w:val="20"/>
        </w:rPr>
        <w:t>: L06-3 is from acI-B1 of Mendota. All other work is from O22, acI-A1 of Damariscotta</w:t>
      </w:r>
      <w:r>
        <w:rPr>
          <w:rFonts w:ascii="Arial" w:eastAsia="Times New Roman" w:hAnsi="Arial" w:cs="Arial"/>
          <w:b/>
          <w:bCs/>
          <w:sz w:val="20"/>
          <w:szCs w:val="20"/>
        </w:rPr>
        <w:t>. All the carotenoid cassette genes are the same except possibly 11.</w:t>
      </w:r>
    </w:p>
    <w:p w:rsidR="005072F0" w:rsidRPr="006B76E1" w:rsidRDefault="008F2BBC" w:rsidP="006E1489">
      <w:pPr>
        <w:tabs>
          <w:tab w:val="left" w:pos="1500"/>
        </w:tabs>
        <w:rPr>
          <w:rFonts w:ascii="Arial" w:hAnsi="Arial" w:cs="Arial"/>
          <w:sz w:val="20"/>
          <w:szCs w:val="20"/>
        </w:rPr>
      </w:pPr>
      <w:r w:rsidRPr="006B76E1">
        <w:rPr>
          <w:rFonts w:ascii="Arial" w:eastAsia="Times New Roman" w:hAnsi="Arial" w:cs="Arial"/>
          <w:bCs/>
          <w:noProof/>
          <w:sz w:val="20"/>
          <w:szCs w:val="20"/>
          <w:lang w:bidi="ar-SA"/>
        </w:rPr>
        <w:drawing>
          <wp:anchor distT="0" distB="0" distL="114300" distR="114300" simplePos="0" relativeHeight="251772928" behindDoc="0" locked="0" layoutInCell="1" allowOverlap="1" wp14:anchorId="4668A055" wp14:editId="36DBC2A2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4876800" cy="7019427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19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72F0" w:rsidRPr="006B76E1" w:rsidRDefault="005072F0" w:rsidP="006E1489">
      <w:pPr>
        <w:tabs>
          <w:tab w:val="left" w:pos="1500"/>
        </w:tabs>
        <w:rPr>
          <w:rFonts w:ascii="Arial" w:hAnsi="Arial" w:cs="Arial"/>
          <w:sz w:val="20"/>
          <w:szCs w:val="20"/>
        </w:rPr>
      </w:pPr>
    </w:p>
    <w:p w:rsidR="005072F0" w:rsidRPr="006B76E1" w:rsidRDefault="005072F0" w:rsidP="006E1489">
      <w:pPr>
        <w:tabs>
          <w:tab w:val="left" w:pos="1500"/>
        </w:tabs>
        <w:rPr>
          <w:rFonts w:ascii="Arial" w:hAnsi="Arial" w:cs="Arial"/>
          <w:sz w:val="20"/>
          <w:szCs w:val="20"/>
        </w:rPr>
      </w:pPr>
    </w:p>
    <w:sectPr w:rsidR="005072F0" w:rsidRPr="006B76E1" w:rsidSect="00985F99">
      <w:headerReference w:type="default" r:id="rId23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6B5D" w:rsidRDefault="002D6B5D" w:rsidP="002D20A8">
      <w:pPr>
        <w:spacing w:after="0" w:line="240" w:lineRule="auto"/>
      </w:pPr>
      <w:r>
        <w:separator/>
      </w:r>
    </w:p>
  </w:endnote>
  <w:endnote w:type="continuationSeparator" w:id="0">
    <w:p w:rsidR="002D6B5D" w:rsidRDefault="002D6B5D" w:rsidP="002D2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6B5D" w:rsidRDefault="002D6B5D" w:rsidP="002D20A8">
      <w:pPr>
        <w:spacing w:after="0" w:line="240" w:lineRule="auto"/>
      </w:pPr>
      <w:r>
        <w:separator/>
      </w:r>
    </w:p>
  </w:footnote>
  <w:footnote w:type="continuationSeparator" w:id="0">
    <w:p w:rsidR="002D6B5D" w:rsidRDefault="002D6B5D" w:rsidP="002D20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20A8" w:rsidRPr="003C1346" w:rsidRDefault="002D20A8" w:rsidP="003C13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6186C"/>
    <w:multiLevelType w:val="hybridMultilevel"/>
    <w:tmpl w:val="5C2A18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237E35"/>
    <w:multiLevelType w:val="hybridMultilevel"/>
    <w:tmpl w:val="741CF3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DD6BC1"/>
    <w:multiLevelType w:val="hybridMultilevel"/>
    <w:tmpl w:val="2FA671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7244A4E"/>
    <w:multiLevelType w:val="hybridMultilevel"/>
    <w:tmpl w:val="BED0E998"/>
    <w:lvl w:ilvl="0" w:tplc="112C1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0420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32A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5A5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D497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AE88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948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806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29C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8543529"/>
    <w:multiLevelType w:val="hybridMultilevel"/>
    <w:tmpl w:val="526ED79A"/>
    <w:lvl w:ilvl="0" w:tplc="CFE62B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BCA3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DE9B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DEC3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900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0C67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2F0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D68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7CB8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4B33A57"/>
    <w:multiLevelType w:val="hybridMultilevel"/>
    <w:tmpl w:val="B1D84E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7096631"/>
    <w:multiLevelType w:val="hybridMultilevel"/>
    <w:tmpl w:val="82FED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C71E3"/>
    <w:multiLevelType w:val="hybridMultilevel"/>
    <w:tmpl w:val="B04E3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49818B1"/>
    <w:multiLevelType w:val="hybridMultilevel"/>
    <w:tmpl w:val="07CC7D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3B55AA"/>
    <w:multiLevelType w:val="hybridMultilevel"/>
    <w:tmpl w:val="2B629A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D1C46A1"/>
    <w:multiLevelType w:val="hybridMultilevel"/>
    <w:tmpl w:val="B524C5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6B40E9"/>
    <w:multiLevelType w:val="hybridMultilevel"/>
    <w:tmpl w:val="3EC8D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1A7F59"/>
    <w:multiLevelType w:val="hybridMultilevel"/>
    <w:tmpl w:val="F00222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80E782F"/>
    <w:multiLevelType w:val="hybridMultilevel"/>
    <w:tmpl w:val="0D46B5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3"/>
  </w:num>
  <w:num w:numId="5">
    <w:abstractNumId w:val="11"/>
  </w:num>
  <w:num w:numId="6">
    <w:abstractNumId w:val="3"/>
  </w:num>
  <w:num w:numId="7">
    <w:abstractNumId w:val="7"/>
  </w:num>
  <w:num w:numId="8">
    <w:abstractNumId w:val="8"/>
  </w:num>
  <w:num w:numId="9">
    <w:abstractNumId w:val="4"/>
  </w:num>
  <w:num w:numId="10">
    <w:abstractNumId w:val="9"/>
  </w:num>
  <w:num w:numId="11">
    <w:abstractNumId w:val="5"/>
  </w:num>
  <w:num w:numId="12">
    <w:abstractNumId w:val="8"/>
  </w:num>
  <w:num w:numId="13">
    <w:abstractNumId w:val="7"/>
  </w:num>
  <w:num w:numId="14">
    <w:abstractNumId w:val="12"/>
  </w:num>
  <w:num w:numId="15">
    <w:abstractNumId w:val="11"/>
  </w:num>
  <w:num w:numId="16">
    <w:abstractNumId w:val="3"/>
  </w:num>
  <w:num w:numId="17">
    <w:abstractNumId w:val="2"/>
  </w:num>
  <w:num w:numId="18">
    <w:abstractNumId w:val="1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3FA"/>
    <w:rsid w:val="00000315"/>
    <w:rsid w:val="0000172E"/>
    <w:rsid w:val="00005552"/>
    <w:rsid w:val="00040543"/>
    <w:rsid w:val="00040B96"/>
    <w:rsid w:val="000744B0"/>
    <w:rsid w:val="000766E3"/>
    <w:rsid w:val="000839F1"/>
    <w:rsid w:val="000855B0"/>
    <w:rsid w:val="00095839"/>
    <w:rsid w:val="000A1A46"/>
    <w:rsid w:val="000A1EB7"/>
    <w:rsid w:val="000C7DF4"/>
    <w:rsid w:val="000D2E2A"/>
    <w:rsid w:val="001127A9"/>
    <w:rsid w:val="0011439B"/>
    <w:rsid w:val="00120A20"/>
    <w:rsid w:val="0012278A"/>
    <w:rsid w:val="00122F89"/>
    <w:rsid w:val="00194D07"/>
    <w:rsid w:val="001B6B8C"/>
    <w:rsid w:val="001D5A57"/>
    <w:rsid w:val="001F044A"/>
    <w:rsid w:val="002200E3"/>
    <w:rsid w:val="00220D7C"/>
    <w:rsid w:val="0023687E"/>
    <w:rsid w:val="0028064B"/>
    <w:rsid w:val="002811F4"/>
    <w:rsid w:val="002A0FFA"/>
    <w:rsid w:val="002B0ACA"/>
    <w:rsid w:val="002D20A8"/>
    <w:rsid w:val="002D3F1E"/>
    <w:rsid w:val="002D6B5D"/>
    <w:rsid w:val="003236FB"/>
    <w:rsid w:val="00355810"/>
    <w:rsid w:val="00357C86"/>
    <w:rsid w:val="00360F24"/>
    <w:rsid w:val="00381A15"/>
    <w:rsid w:val="00384AA3"/>
    <w:rsid w:val="003A3260"/>
    <w:rsid w:val="003A59FA"/>
    <w:rsid w:val="003B04B1"/>
    <w:rsid w:val="003C0030"/>
    <w:rsid w:val="003C1346"/>
    <w:rsid w:val="003C68A1"/>
    <w:rsid w:val="003E60BA"/>
    <w:rsid w:val="00422272"/>
    <w:rsid w:val="004268A8"/>
    <w:rsid w:val="00427C22"/>
    <w:rsid w:val="00434CA9"/>
    <w:rsid w:val="00455EC1"/>
    <w:rsid w:val="00462DDE"/>
    <w:rsid w:val="00477B21"/>
    <w:rsid w:val="0048456A"/>
    <w:rsid w:val="004B1E0A"/>
    <w:rsid w:val="004C1A11"/>
    <w:rsid w:val="004F1ED8"/>
    <w:rsid w:val="005072F0"/>
    <w:rsid w:val="005A768B"/>
    <w:rsid w:val="005C1804"/>
    <w:rsid w:val="005C7FD4"/>
    <w:rsid w:val="005D12D6"/>
    <w:rsid w:val="006060EC"/>
    <w:rsid w:val="006215A4"/>
    <w:rsid w:val="0065203C"/>
    <w:rsid w:val="00661B66"/>
    <w:rsid w:val="00686F84"/>
    <w:rsid w:val="00690C70"/>
    <w:rsid w:val="006B76E1"/>
    <w:rsid w:val="006E1489"/>
    <w:rsid w:val="00726BF4"/>
    <w:rsid w:val="00755474"/>
    <w:rsid w:val="0075602C"/>
    <w:rsid w:val="0075670A"/>
    <w:rsid w:val="00766598"/>
    <w:rsid w:val="0077340A"/>
    <w:rsid w:val="007A609E"/>
    <w:rsid w:val="007B07FB"/>
    <w:rsid w:val="007C7547"/>
    <w:rsid w:val="007F7A96"/>
    <w:rsid w:val="00810ECE"/>
    <w:rsid w:val="008141DB"/>
    <w:rsid w:val="008422B4"/>
    <w:rsid w:val="008532C3"/>
    <w:rsid w:val="00860875"/>
    <w:rsid w:val="008A5555"/>
    <w:rsid w:val="008A6FEC"/>
    <w:rsid w:val="008C09D2"/>
    <w:rsid w:val="008D20F1"/>
    <w:rsid w:val="008E61E0"/>
    <w:rsid w:val="008F02FE"/>
    <w:rsid w:val="008F2BBC"/>
    <w:rsid w:val="00904613"/>
    <w:rsid w:val="0095081D"/>
    <w:rsid w:val="009623F3"/>
    <w:rsid w:val="009802C8"/>
    <w:rsid w:val="00985F99"/>
    <w:rsid w:val="00987079"/>
    <w:rsid w:val="00993AF5"/>
    <w:rsid w:val="009B2B5C"/>
    <w:rsid w:val="009B445C"/>
    <w:rsid w:val="009E271D"/>
    <w:rsid w:val="009E43FA"/>
    <w:rsid w:val="00A209AD"/>
    <w:rsid w:val="00A21B25"/>
    <w:rsid w:val="00A348BD"/>
    <w:rsid w:val="00A57C74"/>
    <w:rsid w:val="00A86396"/>
    <w:rsid w:val="00A8777E"/>
    <w:rsid w:val="00AA1C52"/>
    <w:rsid w:val="00AB3AB3"/>
    <w:rsid w:val="00B47D70"/>
    <w:rsid w:val="00B56F1F"/>
    <w:rsid w:val="00B9710B"/>
    <w:rsid w:val="00BF45BF"/>
    <w:rsid w:val="00C64B3F"/>
    <w:rsid w:val="00C65FA5"/>
    <w:rsid w:val="00C73C2A"/>
    <w:rsid w:val="00C8269A"/>
    <w:rsid w:val="00C84611"/>
    <w:rsid w:val="00CB0F74"/>
    <w:rsid w:val="00CB500F"/>
    <w:rsid w:val="00CD4355"/>
    <w:rsid w:val="00CD7005"/>
    <w:rsid w:val="00CF2B14"/>
    <w:rsid w:val="00D1550A"/>
    <w:rsid w:val="00D1721B"/>
    <w:rsid w:val="00D34187"/>
    <w:rsid w:val="00D55038"/>
    <w:rsid w:val="00D61C9B"/>
    <w:rsid w:val="00D85E01"/>
    <w:rsid w:val="00D94042"/>
    <w:rsid w:val="00DA2887"/>
    <w:rsid w:val="00DA52D8"/>
    <w:rsid w:val="00DC3965"/>
    <w:rsid w:val="00DC3F2C"/>
    <w:rsid w:val="00DD7071"/>
    <w:rsid w:val="00DE6E0C"/>
    <w:rsid w:val="00E21EE7"/>
    <w:rsid w:val="00E266F9"/>
    <w:rsid w:val="00E41942"/>
    <w:rsid w:val="00E50F2A"/>
    <w:rsid w:val="00E61F8D"/>
    <w:rsid w:val="00E627A0"/>
    <w:rsid w:val="00E644EF"/>
    <w:rsid w:val="00E77609"/>
    <w:rsid w:val="00E82C08"/>
    <w:rsid w:val="00EB152A"/>
    <w:rsid w:val="00EC192C"/>
    <w:rsid w:val="00ED5F50"/>
    <w:rsid w:val="00ED7E0D"/>
    <w:rsid w:val="00EE6033"/>
    <w:rsid w:val="00F11C22"/>
    <w:rsid w:val="00F1424A"/>
    <w:rsid w:val="00F557A0"/>
    <w:rsid w:val="00F85C8E"/>
    <w:rsid w:val="00F94C62"/>
    <w:rsid w:val="00FC5C04"/>
    <w:rsid w:val="00FD26CE"/>
    <w:rsid w:val="00FD610D"/>
    <w:rsid w:val="00FE6BEF"/>
    <w:rsid w:val="00FF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E4557"/>
  <w15:docId w15:val="{EC22ACA6-8835-45EE-8456-FC20279C1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66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3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0461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04613"/>
  </w:style>
  <w:style w:type="character" w:customStyle="1" w:styleId="Heading1Char">
    <w:name w:val="Heading 1 Char"/>
    <w:basedOn w:val="DefaultParagraphFont"/>
    <w:link w:val="Heading1"/>
    <w:uiPriority w:val="9"/>
    <w:rsid w:val="000766E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ighlight">
    <w:name w:val="highlight"/>
    <w:basedOn w:val="DefaultParagraphFont"/>
    <w:rsid w:val="000766E3"/>
  </w:style>
  <w:style w:type="paragraph" w:styleId="BalloonText">
    <w:name w:val="Balloon Text"/>
    <w:basedOn w:val="Normal"/>
    <w:link w:val="BalloonTextChar"/>
    <w:uiPriority w:val="99"/>
    <w:semiHidden/>
    <w:unhideWhenUsed/>
    <w:rsid w:val="004845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56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6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D2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0A8"/>
  </w:style>
  <w:style w:type="paragraph" w:styleId="Footer">
    <w:name w:val="footer"/>
    <w:basedOn w:val="Normal"/>
    <w:link w:val="FooterChar"/>
    <w:uiPriority w:val="99"/>
    <w:unhideWhenUsed/>
    <w:rsid w:val="002D2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0A8"/>
  </w:style>
  <w:style w:type="paragraph" w:styleId="NoSpacing">
    <w:name w:val="No Spacing"/>
    <w:uiPriority w:val="1"/>
    <w:qFormat/>
    <w:rsid w:val="00477B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1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0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6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6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0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E1B1C-87C6-4309-B282-37E74D6B9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4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</dc:creator>
  <cp:lastModifiedBy>JD</cp:lastModifiedBy>
  <cp:revision>89</cp:revision>
  <dcterms:created xsi:type="dcterms:W3CDTF">2015-07-14T22:41:00Z</dcterms:created>
  <dcterms:modified xsi:type="dcterms:W3CDTF">2016-10-03T17:09:00Z</dcterms:modified>
</cp:coreProperties>
</file>