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4235716 - Division - Auto-append division number in import</w:t>
      </w:r>
    </w:p>
    <w:p>
      <w:r>
        <w:t>Division enhancement: Automated Division Number Appending for Spreadsheet Import (Epic 4235716)1. Customer Problemmanually edit account numbers to append division digits before import, which is tedious and error‑prone.</w:t>
      </w:r>
    </w:p>
    <w:p>
      <w:r>
        <w:t>2. Customer Researchadd a division dropdown in import for divisional engagements; honor mask positions (DD*, *DD, CCDDCC).</w:t>
      </w:r>
    </w:p>
    <w:p>
      <w:r>
        <w:t>3. Our SolutionImport UI: choose division (number+description); transform account numbers per mask during import.</w:t>
      </w:r>
    </w:p>
    <w:p>
      <w:r>
        <w:t>- Preserve source data; log transformed results.</w:t>
      </w:r>
    </w:p>
    <w:p>
      <w:r>
        <w:t>Dependencies: import pipeline, mask service, engagement props.</w:t>
      </w:r>
    </w:p>
    <w:p>
      <w:r>
        <w:t>4. Product MetricsPre-import spreadsheet edits: -100%.</w:t>
      </w:r>
    </w:p>
    <w:p>
      <w:r>
        <w:t>- Import error rate due to number mismatch: &lt;1%.</w:t>
      </w:r>
    </w:p>
    <w:p>
      <w:r>
        <w:t>Appendix: Child Features4235757 Context-Aware Division Selection UI for Spreadsheet Import</w:t>
      </w:r>
    </w:p>
    <w:p>
      <w:r>
        <w:t>- 4235759 Dynamic Account Number Transformation</w:t>
      </w:r>
    </w:p>
    <w:p>
      <w:r>
        <w:t>Appendix: LinksHYPERLINK "https://dev.azure.com/tr-tax/TaxProf/_workitems/edit/4235716"Open Epic 4235716</w:t>
      </w:r>
    </w:p>
    <w:p>
      <w:pPr>
        <w:pStyle w:val="Heading2"/>
      </w:pPr>
      <w:r>
        <w:t>Appendix: Quick prototype</w:t>
      </w:r>
    </w:p>
    <w:p>
      <w:r>
        <w:t>Figure: PDF page 67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PDF page 72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https://dev.azure.com/tr-tax/TaxProf/_workitems/edit/4235716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