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2A4" w:rsidRPr="001E137E" w:rsidRDefault="001E137E" w:rsidP="001E137E">
      <w:pPr>
        <w:pStyle w:val="aa"/>
        <w:numPr>
          <w:ilvl w:val="0"/>
          <w:numId w:val="16"/>
        </w:numPr>
        <w:spacing w:line="360" w:lineRule="auto"/>
        <w:ind w:firstLineChars="0"/>
        <w:rPr>
          <w:rFonts w:ascii="宋体" w:eastAsia="宋体" w:hAnsi="宋体"/>
          <w:b/>
          <w:sz w:val="32"/>
          <w:szCs w:val="32"/>
        </w:rPr>
      </w:pPr>
      <w:bookmarkStart w:id="0" w:name="_Hlk514325691"/>
      <w:bookmarkEnd w:id="0"/>
      <w:r w:rsidRPr="001E137E">
        <w:rPr>
          <w:rFonts w:ascii="宋体" w:eastAsia="宋体" w:hAnsi="宋体" w:hint="eastAsia"/>
          <w:b/>
          <w:sz w:val="32"/>
          <w:szCs w:val="32"/>
        </w:rPr>
        <w:t>总体设计</w:t>
      </w:r>
    </w:p>
    <w:p w:rsidR="001E137E" w:rsidRPr="001E137E" w:rsidRDefault="001E137E" w:rsidP="00CF31A0">
      <w:pPr>
        <w:spacing w:beforeLines="50" w:before="156" w:afterLines="50" w:after="156"/>
        <w:ind w:firstLineChars="200" w:firstLine="420"/>
        <w:rPr>
          <w:rFonts w:ascii="宋体" w:eastAsia="宋体" w:hAnsi="宋体" w:cs="Times New Roman"/>
          <w:kern w:val="0"/>
          <w:szCs w:val="21"/>
        </w:rPr>
      </w:pPr>
      <w:r>
        <w:rPr>
          <w:rFonts w:ascii="宋体" w:eastAsia="宋体" w:hAnsi="宋体" w:cs="Times New Roman" w:hint="eastAsia"/>
          <w:kern w:val="0"/>
          <w:szCs w:val="21"/>
        </w:rPr>
        <w:t>Mantels是一个以实验教学服务为核心的教学平台，通过网络技术和</w:t>
      </w:r>
      <w:proofErr w:type="gramStart"/>
      <w:r>
        <w:rPr>
          <w:rFonts w:ascii="宋体" w:eastAsia="宋体" w:hAnsi="宋体" w:cs="Times New Roman" w:hint="eastAsia"/>
          <w:kern w:val="0"/>
          <w:szCs w:val="21"/>
        </w:rPr>
        <w:t>物联网</w:t>
      </w:r>
      <w:proofErr w:type="gramEnd"/>
      <w:r>
        <w:rPr>
          <w:rFonts w:ascii="宋体" w:eastAsia="宋体" w:hAnsi="宋体" w:cs="Times New Roman" w:hint="eastAsia"/>
          <w:kern w:val="0"/>
          <w:szCs w:val="21"/>
        </w:rPr>
        <w:t>技术在虚拟实验室、联网实验室和网站直接建立联系，为老师和学生提供易用的教学辅助服务。</w:t>
      </w:r>
    </w:p>
    <w:p w:rsidR="00DD62A4" w:rsidRDefault="00AB29CA" w:rsidP="00AB29CA">
      <w:pPr>
        <w:pStyle w:val="a8"/>
        <w:numPr>
          <w:ilvl w:val="0"/>
          <w:numId w:val="19"/>
        </w:numPr>
        <w:spacing w:beforeLines="50" w:before="156" w:afterLines="50" w:after="156"/>
        <w:jc w:val="left"/>
        <w:rPr>
          <w:rFonts w:ascii="宋体" w:eastAsia="宋体" w:hAnsi="宋体"/>
          <w:b/>
          <w:sz w:val="28"/>
          <w:szCs w:val="28"/>
        </w:rPr>
      </w:pPr>
      <w:r>
        <w:rPr>
          <w:rFonts w:ascii="宋体" w:eastAsia="宋体" w:hAnsi="宋体" w:hint="eastAsia"/>
          <w:b/>
          <w:sz w:val="28"/>
          <w:szCs w:val="28"/>
        </w:rPr>
        <w:t>1</w:t>
      </w:r>
      <w:r>
        <w:rPr>
          <w:rFonts w:ascii="宋体" w:eastAsia="宋体" w:hAnsi="宋体"/>
          <w:b/>
          <w:sz w:val="28"/>
          <w:szCs w:val="28"/>
        </w:rPr>
        <w:t xml:space="preserve"> </w:t>
      </w:r>
      <w:r w:rsidR="001E137E">
        <w:rPr>
          <w:rFonts w:ascii="宋体" w:eastAsia="宋体" w:hAnsi="宋体" w:hint="eastAsia"/>
          <w:b/>
          <w:sz w:val="28"/>
          <w:szCs w:val="28"/>
        </w:rPr>
        <w:t>功能说明</w:t>
      </w:r>
    </w:p>
    <w:p w:rsidR="001E137E" w:rsidRDefault="001E137E" w:rsidP="001E137E">
      <w:pPr>
        <w:pStyle w:val="a8"/>
        <w:spacing w:beforeLines="50" w:before="156" w:afterLines="50" w:after="156"/>
        <w:ind w:left="420"/>
        <w:jc w:val="left"/>
        <w:rPr>
          <w:rFonts w:ascii="宋体" w:eastAsia="宋体" w:hAnsi="宋体"/>
          <w:sz w:val="21"/>
          <w:szCs w:val="21"/>
        </w:rPr>
      </w:pPr>
      <w:r w:rsidRPr="001E137E">
        <w:rPr>
          <w:rFonts w:ascii="宋体" w:eastAsia="宋体" w:hAnsi="宋体" w:hint="eastAsia"/>
          <w:sz w:val="21"/>
          <w:szCs w:val="21"/>
        </w:rPr>
        <w:t>平台将一个实验课程分为了三个部分，分别为课前预习和设计，课程中完成实验，课后总结并完成报告。</w:t>
      </w:r>
    </w:p>
    <w:p w:rsidR="001E137E" w:rsidRPr="0014743C" w:rsidRDefault="001E137E" w:rsidP="001E137E">
      <w:pPr>
        <w:pStyle w:val="a8"/>
        <w:numPr>
          <w:ilvl w:val="0"/>
          <w:numId w:val="18"/>
        </w:numPr>
        <w:spacing w:beforeLines="50" w:before="156" w:afterLines="50" w:after="156"/>
        <w:jc w:val="left"/>
        <w:rPr>
          <w:rFonts w:asciiTheme="minorHAnsi" w:eastAsiaTheme="minorEastAsia" w:hAnsiTheme="minorHAnsi" w:cstheme="minorBidi"/>
          <w:b/>
          <w:kern w:val="2"/>
          <w:sz w:val="24"/>
          <w:szCs w:val="24"/>
        </w:rPr>
      </w:pPr>
      <w:r w:rsidRPr="0014743C">
        <w:rPr>
          <w:rFonts w:asciiTheme="minorHAnsi" w:eastAsiaTheme="minorEastAsia" w:hAnsiTheme="minorHAnsi" w:cstheme="minorBidi"/>
          <w:b/>
          <w:kern w:val="2"/>
          <w:sz w:val="24"/>
          <w:szCs w:val="24"/>
        </w:rPr>
        <w:t xml:space="preserve"> </w:t>
      </w:r>
      <w:r w:rsidRPr="0014743C">
        <w:rPr>
          <w:rFonts w:asciiTheme="minorHAnsi" w:eastAsiaTheme="minorEastAsia" w:hAnsiTheme="minorHAnsi" w:cstheme="minorBidi" w:hint="eastAsia"/>
          <w:b/>
          <w:kern w:val="2"/>
          <w:sz w:val="24"/>
          <w:szCs w:val="24"/>
        </w:rPr>
        <w:t>课前预习和设计</w:t>
      </w:r>
    </w:p>
    <w:p w:rsidR="00DD62A4" w:rsidRDefault="004D131E" w:rsidP="00B36856">
      <w:pPr>
        <w:spacing w:beforeLines="50" w:before="156" w:afterLines="50" w:after="156"/>
        <w:ind w:firstLine="480"/>
        <w:rPr>
          <w:rFonts w:ascii="宋体" w:eastAsia="宋体" w:hAnsi="宋体" w:cs="Times New Roman"/>
          <w:kern w:val="0"/>
          <w:szCs w:val="21"/>
        </w:rPr>
      </w:pPr>
      <w:r>
        <w:rPr>
          <w:rFonts w:ascii="宋体" w:eastAsia="宋体" w:hAnsi="宋体" w:cs="Times New Roman" w:hint="eastAsia"/>
          <w:kern w:val="0"/>
          <w:szCs w:val="21"/>
        </w:rPr>
        <w:t>通常在实验课程前教师</w:t>
      </w:r>
      <w:proofErr w:type="gramStart"/>
      <w:r>
        <w:rPr>
          <w:rFonts w:ascii="宋体" w:eastAsia="宋体" w:hAnsi="宋体" w:cs="Times New Roman" w:hint="eastAsia"/>
          <w:kern w:val="0"/>
          <w:szCs w:val="21"/>
        </w:rPr>
        <w:t>会学生</w:t>
      </w:r>
      <w:proofErr w:type="gramEnd"/>
      <w:r>
        <w:rPr>
          <w:rFonts w:ascii="宋体" w:eastAsia="宋体" w:hAnsi="宋体" w:cs="Times New Roman" w:hint="eastAsia"/>
          <w:kern w:val="0"/>
          <w:szCs w:val="21"/>
        </w:rPr>
        <w:t>提供实验</w:t>
      </w:r>
      <w:proofErr w:type="gramStart"/>
      <w:r>
        <w:rPr>
          <w:rFonts w:ascii="宋体" w:eastAsia="宋体" w:hAnsi="宋体" w:cs="Times New Roman" w:hint="eastAsia"/>
          <w:kern w:val="0"/>
          <w:szCs w:val="21"/>
        </w:rPr>
        <w:t>指导书供学</w:t>
      </w:r>
      <w:proofErr w:type="gramEnd"/>
      <w:r>
        <w:rPr>
          <w:rFonts w:ascii="宋体" w:eastAsia="宋体" w:hAnsi="宋体" w:cs="Times New Roman" w:hint="eastAsia"/>
          <w:kern w:val="0"/>
          <w:szCs w:val="21"/>
        </w:rPr>
        <w:t>生预习，然而由于学生时常对实验设备不熟悉而较难理解。故而平台在常见的文字及图片指导书的基础上提供了可交互的虚拟实验箱和实拍的实验设备介绍视频，帮助学生理解实验。</w:t>
      </w:r>
    </w:p>
    <w:p w:rsidR="003C2426" w:rsidRDefault="003C2426" w:rsidP="00B36856">
      <w:pPr>
        <w:spacing w:beforeLines="50" w:before="156" w:afterLines="50" w:after="156"/>
        <w:ind w:firstLine="480"/>
        <w:rPr>
          <w:rFonts w:ascii="宋体" w:eastAsia="宋体" w:hAnsi="宋体" w:cs="Times New Roman"/>
          <w:kern w:val="0"/>
          <w:szCs w:val="21"/>
        </w:rPr>
      </w:pPr>
      <w:r>
        <w:rPr>
          <w:rFonts w:ascii="宋体" w:eastAsia="宋体" w:hAnsi="宋体" w:cs="Times New Roman" w:hint="eastAsia"/>
          <w:kern w:val="0"/>
          <w:szCs w:val="21"/>
        </w:rPr>
        <w:t>具体实验指导中，模拟实验箱将从单个模拟元件的学习和使用，</w:t>
      </w:r>
      <w:proofErr w:type="gramStart"/>
      <w:r>
        <w:rPr>
          <w:rFonts w:ascii="宋体" w:eastAsia="宋体" w:hAnsi="宋体" w:cs="Times New Roman" w:hint="eastAsia"/>
          <w:kern w:val="0"/>
          <w:szCs w:val="21"/>
        </w:rPr>
        <w:t>到对样例</w:t>
      </w:r>
      <w:proofErr w:type="gramEnd"/>
      <w:r>
        <w:rPr>
          <w:rFonts w:ascii="宋体" w:eastAsia="宋体" w:hAnsi="宋体" w:cs="Times New Roman" w:hint="eastAsia"/>
          <w:kern w:val="0"/>
          <w:szCs w:val="21"/>
        </w:rPr>
        <w:t>电路进行分析和验证，最后引导学生用所学知识自己设计实验电路(如图1.1)。</w:t>
      </w:r>
    </w:p>
    <w:p w:rsidR="003C2426" w:rsidRPr="003C2426" w:rsidRDefault="003C2426" w:rsidP="003C2426">
      <w:pPr>
        <w:spacing w:beforeLines="50" w:before="156" w:afterLines="50" w:after="156"/>
        <w:ind w:firstLine="480"/>
        <w:rPr>
          <w:rFonts w:ascii="宋体" w:eastAsia="宋体" w:hAnsi="宋体" w:cs="Times New Roman"/>
          <w:kern w:val="0"/>
          <w:szCs w:val="21"/>
        </w:rPr>
      </w:pPr>
      <w:r>
        <w:rPr>
          <w:rFonts w:ascii="宋体" w:eastAsia="宋体" w:hAnsi="宋体" w:hint="eastAsia"/>
          <w:b/>
          <w:noProof/>
          <w:sz w:val="32"/>
          <w:szCs w:val="32"/>
        </w:rPr>
        <w:drawing>
          <wp:anchor distT="0" distB="0" distL="114300" distR="114300" simplePos="0" relativeHeight="251658240" behindDoc="0" locked="0" layoutInCell="1" allowOverlap="1" wp14:anchorId="5D68714E">
            <wp:simplePos x="0" y="0"/>
            <wp:positionH relativeFrom="column">
              <wp:posOffset>359245</wp:posOffset>
            </wp:positionH>
            <wp:positionV relativeFrom="paragraph">
              <wp:posOffset>413385</wp:posOffset>
            </wp:positionV>
            <wp:extent cx="4754880" cy="747395"/>
            <wp:effectExtent l="0" t="0" r="762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ias\AppData\Local\Microsoft\Windows\INetCache\Content.Word\未命名文件.png"/>
                    <pic:cNvPicPr>
                      <a:picLocks noChangeAspect="1" noChangeArrowheads="1"/>
                    </pic:cNvPicPr>
                  </pic:nvPicPr>
                  <pic:blipFill rotWithShape="1">
                    <a:blip r:embed="rId8">
                      <a:extLst>
                        <a:ext uri="{28A0092B-C50C-407E-A947-70E740481C1C}">
                          <a14:useLocalDpi xmlns:a14="http://schemas.microsoft.com/office/drawing/2010/main" val="0"/>
                        </a:ext>
                      </a:extLst>
                    </a:blip>
                    <a:srcRect l="6548" t="26256" r="4453" b="14976"/>
                    <a:stretch/>
                  </pic:blipFill>
                  <pic:spPr bwMode="auto">
                    <a:xfrm>
                      <a:off x="0" y="0"/>
                      <a:ext cx="4754880" cy="747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36856" w:rsidRPr="00B36856" w:rsidRDefault="00B36856" w:rsidP="00B36856">
      <w:pPr>
        <w:spacing w:beforeLines="50" w:before="156" w:afterLines="50" w:after="156"/>
        <w:jc w:val="center"/>
        <w:rPr>
          <w:rFonts w:ascii="宋体" w:eastAsia="宋体" w:hAnsi="宋体" w:cs="Times New Roman"/>
          <w:kern w:val="0"/>
          <w:sz w:val="18"/>
          <w:szCs w:val="18"/>
        </w:rPr>
      </w:pPr>
      <w:r w:rsidRPr="00B36856">
        <w:rPr>
          <w:rFonts w:ascii="宋体" w:eastAsia="宋体" w:hAnsi="宋体" w:cs="Times New Roman" w:hint="eastAsia"/>
          <w:kern w:val="0"/>
          <w:sz w:val="18"/>
          <w:szCs w:val="18"/>
        </w:rPr>
        <w:t>图1</w:t>
      </w:r>
      <w:r w:rsidRPr="00B36856">
        <w:rPr>
          <w:rFonts w:ascii="宋体" w:eastAsia="宋体" w:hAnsi="宋体" w:cs="Times New Roman"/>
          <w:kern w:val="0"/>
          <w:sz w:val="18"/>
          <w:szCs w:val="18"/>
        </w:rPr>
        <w:t xml:space="preserve">.1 </w:t>
      </w:r>
      <w:r w:rsidRPr="00B36856">
        <w:rPr>
          <w:rFonts w:ascii="宋体" w:eastAsia="宋体" w:hAnsi="宋体" w:cs="Times New Roman" w:hint="eastAsia"/>
          <w:kern w:val="0"/>
          <w:sz w:val="18"/>
          <w:szCs w:val="18"/>
        </w:rPr>
        <w:t>课前预习流程</w:t>
      </w:r>
    </w:p>
    <w:p w:rsidR="003C2426" w:rsidRDefault="003C2426" w:rsidP="00DD62A4">
      <w:pPr>
        <w:spacing w:beforeLines="50" w:before="156" w:afterLines="50" w:after="156"/>
        <w:ind w:firstLine="480"/>
        <w:rPr>
          <w:rFonts w:ascii="宋体" w:eastAsia="宋体" w:hAnsi="宋体" w:cs="Times New Roman"/>
          <w:kern w:val="0"/>
          <w:szCs w:val="21"/>
        </w:rPr>
      </w:pPr>
    </w:p>
    <w:p w:rsidR="004D131E" w:rsidRDefault="004D131E" w:rsidP="00DD62A4">
      <w:pPr>
        <w:spacing w:beforeLines="50" w:before="156" w:afterLines="50" w:after="156"/>
        <w:ind w:firstLine="480"/>
        <w:rPr>
          <w:rFonts w:ascii="宋体" w:eastAsia="宋体" w:hAnsi="宋体" w:cs="Times New Roman"/>
          <w:kern w:val="0"/>
          <w:szCs w:val="21"/>
        </w:rPr>
      </w:pPr>
      <w:r>
        <w:rPr>
          <w:rFonts w:ascii="宋体" w:eastAsia="宋体" w:hAnsi="宋体" w:cs="Times New Roman" w:hint="eastAsia"/>
          <w:kern w:val="0"/>
          <w:szCs w:val="21"/>
        </w:rPr>
        <w:t>虚拟实验箱是引导</w:t>
      </w:r>
      <w:r w:rsidR="0014743C">
        <w:rPr>
          <w:rFonts w:ascii="宋体" w:eastAsia="宋体" w:hAnsi="宋体" w:cs="Times New Roman" w:hint="eastAsia"/>
          <w:kern w:val="0"/>
          <w:szCs w:val="21"/>
        </w:rPr>
        <w:t>学生逐步理解实验的关键功能，通过虚拟实验箱，学生可以试用所学芯片的基本功能，观察样例的运行过程和结果并且尝试自己使用虚拟芯片设计实验，为正式实验做好充分准备。</w:t>
      </w:r>
    </w:p>
    <w:p w:rsidR="00AB29CA" w:rsidRDefault="00094293" w:rsidP="00AB29CA">
      <w:pPr>
        <w:pStyle w:val="a8"/>
        <w:numPr>
          <w:ilvl w:val="0"/>
          <w:numId w:val="18"/>
        </w:numPr>
        <w:spacing w:beforeLines="50" w:before="156" w:afterLines="50" w:after="156"/>
        <w:jc w:val="left"/>
        <w:rPr>
          <w:rFonts w:asciiTheme="minorHAnsi" w:eastAsiaTheme="minorEastAsia" w:hAnsiTheme="minorHAnsi" w:cstheme="minorBidi"/>
          <w:b/>
          <w:kern w:val="2"/>
          <w:sz w:val="24"/>
          <w:szCs w:val="24"/>
        </w:rPr>
      </w:pPr>
      <w:r>
        <w:rPr>
          <w:rFonts w:asciiTheme="minorHAnsi" w:eastAsiaTheme="minorEastAsia" w:hAnsiTheme="minorHAnsi" w:cstheme="minorBidi" w:hint="eastAsia"/>
          <w:b/>
          <w:kern w:val="2"/>
          <w:sz w:val="24"/>
          <w:szCs w:val="24"/>
        </w:rPr>
        <w:t>课程</w:t>
      </w:r>
      <w:r w:rsidR="00AB29CA">
        <w:rPr>
          <w:rFonts w:asciiTheme="minorHAnsi" w:eastAsiaTheme="minorEastAsia" w:hAnsiTheme="minorHAnsi" w:cstheme="minorBidi" w:hint="eastAsia"/>
          <w:b/>
          <w:kern w:val="2"/>
          <w:sz w:val="24"/>
          <w:szCs w:val="24"/>
        </w:rPr>
        <w:t>中完成实验</w:t>
      </w:r>
    </w:p>
    <w:p w:rsidR="003C2426" w:rsidRDefault="003C2426" w:rsidP="003C2426">
      <w:pPr>
        <w:pStyle w:val="a8"/>
        <w:spacing w:beforeLines="50" w:before="156" w:afterLines="50" w:after="156"/>
        <w:jc w:val="left"/>
        <w:rPr>
          <w:rFonts w:ascii="宋体" w:eastAsia="宋体" w:hAnsi="宋体"/>
          <w:sz w:val="21"/>
          <w:szCs w:val="21"/>
        </w:rPr>
      </w:pPr>
      <w:r>
        <w:rPr>
          <w:rFonts w:asciiTheme="minorHAnsi" w:eastAsiaTheme="minorEastAsia" w:hAnsiTheme="minorHAnsi" w:cstheme="minorBidi" w:hint="eastAsia"/>
          <w:b/>
          <w:kern w:val="2"/>
          <w:sz w:val="24"/>
          <w:szCs w:val="24"/>
        </w:rPr>
        <w:t xml:space="preserve">    </w:t>
      </w:r>
      <w:r w:rsidRPr="003C2426">
        <w:rPr>
          <w:rFonts w:ascii="宋体" w:eastAsia="宋体" w:hAnsi="宋体" w:hint="eastAsia"/>
          <w:sz w:val="21"/>
          <w:szCs w:val="21"/>
        </w:rPr>
        <w:t>在</w:t>
      </w:r>
      <w:r>
        <w:rPr>
          <w:rFonts w:ascii="宋体" w:eastAsia="宋体" w:hAnsi="宋体" w:hint="eastAsia"/>
          <w:sz w:val="21"/>
          <w:szCs w:val="21"/>
        </w:rPr>
        <w:t>课程中，实验平台能帮助教师完成实验检查，避免教师需要逐个检查学生实验结果。同时平台将实验数据上传到服务器，通过服务器数据分析，可以帮助教师了解学生实验总体进度</w:t>
      </w:r>
      <w:r w:rsidR="002C5FA0">
        <w:rPr>
          <w:rFonts w:ascii="宋体" w:eastAsia="宋体" w:hAnsi="宋体" w:hint="eastAsia"/>
          <w:sz w:val="21"/>
          <w:szCs w:val="21"/>
        </w:rPr>
        <w:t>以及</w:t>
      </w:r>
      <w:r>
        <w:rPr>
          <w:rFonts w:ascii="宋体" w:eastAsia="宋体" w:hAnsi="宋体" w:hint="eastAsia"/>
          <w:sz w:val="21"/>
          <w:szCs w:val="21"/>
        </w:rPr>
        <w:t>掌握程度。</w:t>
      </w:r>
    </w:p>
    <w:p w:rsidR="003C2426" w:rsidRPr="002C5FA0" w:rsidRDefault="002C5FA0" w:rsidP="003C2426">
      <w:pPr>
        <w:pStyle w:val="a8"/>
        <w:spacing w:beforeLines="50" w:before="156" w:afterLines="50" w:after="156"/>
        <w:jc w:val="left"/>
        <w:rPr>
          <w:rFonts w:ascii="宋体" w:eastAsia="宋体" w:hAnsi="宋体"/>
          <w:sz w:val="21"/>
          <w:szCs w:val="21"/>
        </w:rPr>
      </w:pPr>
      <w:r>
        <w:rPr>
          <w:rFonts w:ascii="宋体" w:eastAsia="宋体" w:hAnsi="宋体"/>
          <w:sz w:val="21"/>
          <w:szCs w:val="21"/>
        </w:rPr>
        <w:tab/>
      </w:r>
      <w:r>
        <w:rPr>
          <w:rFonts w:ascii="宋体" w:eastAsia="宋体" w:hAnsi="宋体" w:hint="eastAsia"/>
          <w:sz w:val="21"/>
          <w:szCs w:val="21"/>
        </w:rPr>
        <w:t>如图1.2所示为一次完整的实验流程，学生需要先登录设备（支持</w:t>
      </w:r>
      <w:proofErr w:type="gramStart"/>
      <w:r>
        <w:rPr>
          <w:rFonts w:ascii="宋体" w:eastAsia="宋体" w:hAnsi="宋体" w:hint="eastAsia"/>
          <w:sz w:val="21"/>
          <w:szCs w:val="21"/>
        </w:rPr>
        <w:t>二维码登录</w:t>
      </w:r>
      <w:proofErr w:type="gramEnd"/>
      <w:r>
        <w:rPr>
          <w:rFonts w:ascii="宋体" w:eastAsia="宋体" w:hAnsi="宋体" w:hint="eastAsia"/>
          <w:sz w:val="21"/>
          <w:szCs w:val="21"/>
        </w:rPr>
        <w:t>和</w:t>
      </w:r>
      <w:proofErr w:type="gramStart"/>
      <w:r>
        <w:rPr>
          <w:rFonts w:ascii="宋体" w:eastAsia="宋体" w:hAnsi="宋体" w:hint="eastAsia"/>
          <w:sz w:val="21"/>
          <w:szCs w:val="21"/>
        </w:rPr>
        <w:t>微信公众</w:t>
      </w:r>
      <w:proofErr w:type="gramEnd"/>
      <w:r>
        <w:rPr>
          <w:rFonts w:ascii="宋体" w:eastAsia="宋体" w:hAnsi="宋体" w:hint="eastAsia"/>
          <w:sz w:val="21"/>
          <w:szCs w:val="21"/>
        </w:rPr>
        <w:t>号登录两种方式），而后进行实验，在实验完整后选择验证功能开始验证，验证结果自动保存在服务器数据库中，教师和学生都可以查看。</w:t>
      </w:r>
    </w:p>
    <w:p w:rsidR="003C2426" w:rsidRDefault="003C2426" w:rsidP="003C2426">
      <w:pPr>
        <w:pStyle w:val="a8"/>
        <w:spacing w:beforeLines="50" w:before="156" w:afterLines="50" w:after="156"/>
        <w:jc w:val="left"/>
        <w:rPr>
          <w:rFonts w:ascii="宋体" w:eastAsia="宋体" w:hAnsi="宋体"/>
          <w:sz w:val="21"/>
          <w:szCs w:val="21"/>
        </w:rPr>
      </w:pPr>
    </w:p>
    <w:p w:rsidR="003C2426" w:rsidRDefault="003C2426" w:rsidP="003C2426">
      <w:pPr>
        <w:pStyle w:val="a8"/>
        <w:spacing w:beforeLines="50" w:before="156" w:afterLines="50" w:after="156"/>
        <w:jc w:val="left"/>
        <w:rPr>
          <w:rFonts w:ascii="宋体" w:eastAsia="宋体" w:hAnsi="宋体"/>
          <w:sz w:val="21"/>
          <w:szCs w:val="21"/>
        </w:rPr>
      </w:pPr>
    </w:p>
    <w:p w:rsidR="002C5FA0" w:rsidRDefault="002C5FA0" w:rsidP="003C2426">
      <w:pPr>
        <w:pStyle w:val="a8"/>
        <w:spacing w:beforeLines="50" w:before="156" w:afterLines="50" w:after="156"/>
        <w:jc w:val="left"/>
        <w:rPr>
          <w:rFonts w:ascii="宋体" w:eastAsia="宋体" w:hAnsi="宋体"/>
          <w:sz w:val="21"/>
          <w:szCs w:val="21"/>
        </w:rPr>
      </w:pPr>
    </w:p>
    <w:p w:rsidR="003C2426" w:rsidRPr="00E4683B" w:rsidRDefault="00E4683B" w:rsidP="00E4683B">
      <w:pPr>
        <w:spacing w:beforeLines="50" w:before="156" w:afterLines="50" w:after="156"/>
        <w:jc w:val="center"/>
        <w:rPr>
          <w:rFonts w:ascii="宋体" w:eastAsia="宋体" w:hAnsi="宋体" w:cs="Times New Roman" w:hint="eastAsia"/>
          <w:kern w:val="0"/>
          <w:sz w:val="18"/>
          <w:szCs w:val="18"/>
        </w:rPr>
      </w:pPr>
      <w:r>
        <w:rPr>
          <w:rFonts w:ascii="宋体" w:eastAsia="宋体" w:hAnsi="宋体" w:cs="Times New Roman"/>
          <w:noProof/>
          <w:kern w:val="0"/>
          <w:szCs w:val="21"/>
        </w:rPr>
        <w:lastRenderedPageBreak/>
        <w:drawing>
          <wp:anchor distT="0" distB="0" distL="114300" distR="114300" simplePos="0" relativeHeight="251659264" behindDoc="0" locked="0" layoutInCell="1" allowOverlap="1">
            <wp:simplePos x="0" y="0"/>
            <wp:positionH relativeFrom="column">
              <wp:posOffset>33020</wp:posOffset>
            </wp:positionH>
            <wp:positionV relativeFrom="paragraph">
              <wp:posOffset>133985</wp:posOffset>
            </wp:positionV>
            <wp:extent cx="5143500" cy="2606040"/>
            <wp:effectExtent l="0" t="0" r="0" b="0"/>
            <wp:wrapSquare wrapText="bothSides"/>
            <wp:docPr id="3" name="图片 3" descr="C:\Users\Matthias\AppData\Local\Microsoft\Windows\INetCache\Content.Word\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hias\AppData\Local\Microsoft\Windows\INetCache\Content.Word\p1.2.png"/>
                    <pic:cNvPicPr>
                      <a:picLocks noChangeAspect="1" noChangeArrowheads="1"/>
                    </pic:cNvPicPr>
                  </pic:nvPicPr>
                  <pic:blipFill rotWithShape="1">
                    <a:blip r:embed="rId9">
                      <a:extLst>
                        <a:ext uri="{28A0092B-C50C-407E-A947-70E740481C1C}">
                          <a14:useLocalDpi xmlns:a14="http://schemas.microsoft.com/office/drawing/2010/main" val="0"/>
                        </a:ext>
                      </a:extLst>
                    </a:blip>
                    <a:srcRect l="5630" t="2461"/>
                    <a:stretch/>
                  </pic:blipFill>
                  <pic:spPr bwMode="auto">
                    <a:xfrm>
                      <a:off x="0" y="0"/>
                      <a:ext cx="5143500" cy="2606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5FA0" w:rsidRPr="00B36856">
        <w:rPr>
          <w:rFonts w:ascii="宋体" w:eastAsia="宋体" w:hAnsi="宋体" w:cs="Times New Roman" w:hint="eastAsia"/>
          <w:kern w:val="0"/>
          <w:sz w:val="18"/>
          <w:szCs w:val="18"/>
        </w:rPr>
        <w:t>图1</w:t>
      </w:r>
      <w:r w:rsidR="002C5FA0">
        <w:rPr>
          <w:rFonts w:ascii="宋体" w:eastAsia="宋体" w:hAnsi="宋体" w:cs="Times New Roman"/>
          <w:kern w:val="0"/>
          <w:sz w:val="18"/>
          <w:szCs w:val="18"/>
        </w:rPr>
        <w:t>.</w:t>
      </w:r>
      <w:r w:rsidR="002C5FA0">
        <w:rPr>
          <w:rFonts w:ascii="宋体" w:eastAsia="宋体" w:hAnsi="宋体" w:cs="Times New Roman" w:hint="eastAsia"/>
          <w:kern w:val="0"/>
          <w:sz w:val="18"/>
          <w:szCs w:val="18"/>
        </w:rPr>
        <w:t>2</w:t>
      </w:r>
      <w:r w:rsidR="002C5FA0" w:rsidRPr="00B36856">
        <w:rPr>
          <w:rFonts w:ascii="宋体" w:eastAsia="宋体" w:hAnsi="宋体" w:cs="Times New Roman"/>
          <w:kern w:val="0"/>
          <w:sz w:val="18"/>
          <w:szCs w:val="18"/>
        </w:rPr>
        <w:t xml:space="preserve"> </w:t>
      </w:r>
      <w:r w:rsidR="002C5FA0">
        <w:rPr>
          <w:rFonts w:ascii="宋体" w:eastAsia="宋体" w:hAnsi="宋体" w:cs="Times New Roman" w:hint="eastAsia"/>
          <w:kern w:val="0"/>
          <w:sz w:val="18"/>
          <w:szCs w:val="18"/>
        </w:rPr>
        <w:t>课程中进行是实验</w:t>
      </w:r>
      <w:r w:rsidR="002C5FA0" w:rsidRPr="00B36856">
        <w:rPr>
          <w:rFonts w:ascii="宋体" w:eastAsia="宋体" w:hAnsi="宋体" w:cs="Times New Roman" w:hint="eastAsia"/>
          <w:kern w:val="0"/>
          <w:sz w:val="18"/>
          <w:szCs w:val="18"/>
        </w:rPr>
        <w:t>流程</w:t>
      </w:r>
    </w:p>
    <w:p w:rsidR="00AB29CA" w:rsidRDefault="00AB29CA" w:rsidP="00AB29CA">
      <w:pPr>
        <w:pStyle w:val="a8"/>
        <w:numPr>
          <w:ilvl w:val="0"/>
          <w:numId w:val="18"/>
        </w:numPr>
        <w:spacing w:beforeLines="50" w:before="156" w:afterLines="50" w:after="156"/>
        <w:jc w:val="left"/>
        <w:rPr>
          <w:rFonts w:asciiTheme="minorHAnsi" w:eastAsiaTheme="minorEastAsia" w:hAnsiTheme="minorHAnsi" w:cstheme="minorBidi"/>
          <w:b/>
          <w:kern w:val="2"/>
          <w:sz w:val="24"/>
          <w:szCs w:val="24"/>
        </w:rPr>
      </w:pPr>
      <w:r w:rsidRPr="00AB29CA">
        <w:rPr>
          <w:rFonts w:asciiTheme="minorHAnsi" w:eastAsiaTheme="minorEastAsia" w:hAnsiTheme="minorHAnsi" w:cstheme="minorBidi" w:hint="eastAsia"/>
          <w:b/>
          <w:kern w:val="2"/>
          <w:sz w:val="24"/>
          <w:szCs w:val="24"/>
        </w:rPr>
        <w:t>课后总结并完成报告</w:t>
      </w:r>
    </w:p>
    <w:p w:rsidR="00E20C5C" w:rsidRPr="00E20C5C" w:rsidRDefault="00E20C5C" w:rsidP="00E20C5C">
      <w:pPr>
        <w:pStyle w:val="a8"/>
        <w:spacing w:beforeLines="50" w:before="156" w:afterLines="50" w:after="156"/>
        <w:ind w:firstLine="420"/>
        <w:jc w:val="left"/>
        <w:rPr>
          <w:rFonts w:ascii="宋体" w:eastAsia="宋体" w:hAnsi="宋体" w:hint="eastAsia"/>
          <w:sz w:val="21"/>
          <w:szCs w:val="21"/>
        </w:rPr>
      </w:pPr>
      <w:r w:rsidRPr="00E20C5C">
        <w:rPr>
          <w:rFonts w:ascii="宋体" w:eastAsia="宋体" w:hAnsi="宋体" w:hint="eastAsia"/>
          <w:sz w:val="21"/>
          <w:szCs w:val="21"/>
        </w:rPr>
        <w:t>课后</w:t>
      </w:r>
      <w:r>
        <w:rPr>
          <w:rFonts w:ascii="宋体" w:eastAsia="宋体" w:hAnsi="宋体" w:hint="eastAsia"/>
          <w:sz w:val="21"/>
          <w:szCs w:val="21"/>
        </w:rPr>
        <w:t>学生可以登录mantels网站查看实验结果，根据结果分析数据，进行实验后的思考并完成实验报告。</w:t>
      </w:r>
    </w:p>
    <w:p w:rsidR="000638EF" w:rsidRDefault="00CF31A0" w:rsidP="000638EF">
      <w:pPr>
        <w:pStyle w:val="a8"/>
        <w:numPr>
          <w:ilvl w:val="1"/>
          <w:numId w:val="19"/>
        </w:numPr>
        <w:spacing w:beforeLines="50" w:before="156" w:afterLines="50" w:after="156"/>
        <w:jc w:val="left"/>
        <w:rPr>
          <w:rFonts w:ascii="宋体" w:eastAsia="宋体" w:hAnsi="宋体"/>
          <w:b/>
          <w:sz w:val="28"/>
          <w:szCs w:val="28"/>
        </w:rPr>
      </w:pPr>
      <w:r>
        <w:rPr>
          <w:rFonts w:ascii="宋体" w:eastAsia="宋体" w:hAnsi="宋体" w:hint="eastAsia"/>
          <w:b/>
          <w:sz w:val="28"/>
          <w:szCs w:val="28"/>
        </w:rPr>
        <w:t>软件平台说明</w:t>
      </w:r>
    </w:p>
    <w:p w:rsidR="00E4683B" w:rsidRDefault="009A4064" w:rsidP="00E4683B">
      <w:pPr>
        <w:pStyle w:val="a8"/>
        <w:spacing w:beforeLines="50" w:before="156" w:afterLines="50" w:after="156"/>
        <w:ind w:firstLineChars="200" w:firstLine="420"/>
        <w:jc w:val="left"/>
        <w:rPr>
          <w:rFonts w:ascii="宋体" w:eastAsia="宋体" w:hAnsi="宋体"/>
          <w:sz w:val="21"/>
          <w:szCs w:val="21"/>
        </w:rPr>
      </w:pPr>
      <w:r>
        <w:rPr>
          <w:rFonts w:ascii="宋体" w:eastAsia="宋体" w:hAnsi="宋体" w:hint="eastAsia"/>
          <w:sz w:val="21"/>
          <w:szCs w:val="21"/>
        </w:rPr>
        <w:t>软件平台运行于网络服务器中，</w:t>
      </w:r>
      <w:r w:rsidR="00FC0ECB">
        <w:rPr>
          <w:rFonts w:ascii="宋体" w:eastAsia="宋体" w:hAnsi="宋体" w:hint="eastAsia"/>
          <w:sz w:val="21"/>
          <w:szCs w:val="21"/>
        </w:rPr>
        <w:t>主要</w:t>
      </w:r>
      <w:r>
        <w:rPr>
          <w:rFonts w:ascii="宋体" w:eastAsia="宋体" w:hAnsi="宋体" w:hint="eastAsia"/>
          <w:sz w:val="21"/>
          <w:szCs w:val="21"/>
        </w:rPr>
        <w:t>提供虚拟实验</w:t>
      </w:r>
      <w:proofErr w:type="gramStart"/>
      <w:r>
        <w:rPr>
          <w:rFonts w:ascii="宋体" w:eastAsia="宋体" w:hAnsi="宋体" w:hint="eastAsia"/>
          <w:sz w:val="21"/>
          <w:szCs w:val="21"/>
        </w:rPr>
        <w:t>箱服务</w:t>
      </w:r>
      <w:proofErr w:type="gramEnd"/>
      <w:r>
        <w:rPr>
          <w:rFonts w:ascii="宋体" w:eastAsia="宋体" w:hAnsi="宋体" w:hint="eastAsia"/>
          <w:sz w:val="21"/>
          <w:szCs w:val="21"/>
        </w:rPr>
        <w:t>以及联网实验平台的配套服务</w:t>
      </w:r>
      <w:r w:rsidR="00FC0ECB">
        <w:rPr>
          <w:rFonts w:ascii="宋体" w:eastAsia="宋体" w:hAnsi="宋体" w:hint="eastAsia"/>
          <w:sz w:val="21"/>
          <w:szCs w:val="21"/>
        </w:rPr>
        <w:t>。通过平台，学生可以用浏览器登录并进行虚拟实验、查看课程中实验、等操作。此外，平台还会提供一些网络课程平台的服务，如课件、习题等。</w:t>
      </w:r>
      <w:r w:rsidR="00E4683B" w:rsidRPr="00E4683B">
        <w:rPr>
          <w:rFonts w:ascii="宋体" w:eastAsia="宋体" w:hAnsi="宋体" w:hint="eastAsia"/>
          <w:sz w:val="21"/>
          <w:szCs w:val="21"/>
        </w:rPr>
        <w:t>软件平台核心功能组件</w:t>
      </w:r>
      <w:r w:rsidR="00E4683B" w:rsidRPr="00E4683B">
        <w:rPr>
          <w:rFonts w:ascii="宋体" w:eastAsia="宋体" w:hAnsi="宋体" w:hint="eastAsia"/>
          <w:sz w:val="21"/>
          <w:szCs w:val="21"/>
        </w:rPr>
        <w:t>结构如图1.3所示。</w:t>
      </w:r>
    </w:p>
    <w:p w:rsidR="009A4064" w:rsidRPr="009A4064" w:rsidRDefault="00E4683B" w:rsidP="00E4683B">
      <w:pPr>
        <w:pStyle w:val="a8"/>
        <w:spacing w:beforeLines="50" w:before="156" w:afterLines="50" w:after="156"/>
        <w:ind w:firstLineChars="200" w:firstLine="480"/>
        <w:jc w:val="center"/>
        <w:rPr>
          <w:rFonts w:ascii="宋体" w:eastAsia="宋体" w:hAnsi="宋体" w:hint="eastAsia"/>
          <w:sz w:val="21"/>
          <w:szCs w:val="21"/>
        </w:rPr>
      </w:pPr>
      <w:r>
        <w:rPr>
          <w:rFonts w:asciiTheme="minorHAnsi" w:eastAsiaTheme="minorEastAsia" w:hAnsiTheme="minorHAnsi" w:cstheme="minorBidi" w:hint="eastAsia"/>
          <w:b/>
          <w:noProof/>
          <w:kern w:val="2"/>
          <w:sz w:val="24"/>
          <w:szCs w:val="24"/>
        </w:rPr>
        <w:drawing>
          <wp:inline distT="0" distB="0" distL="0" distR="0" wp14:anchorId="499BD79E" wp14:editId="7AABB797">
            <wp:extent cx="4086504" cy="2860767"/>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5006" t="7230" r="2929" b="3256"/>
                    <a:stretch/>
                  </pic:blipFill>
                  <pic:spPr bwMode="auto">
                    <a:xfrm>
                      <a:off x="0" y="0"/>
                      <a:ext cx="4105593" cy="2874131"/>
                    </a:xfrm>
                    <a:prstGeom prst="rect">
                      <a:avLst/>
                    </a:prstGeom>
                    <a:noFill/>
                    <a:ln>
                      <a:noFill/>
                    </a:ln>
                    <a:extLst>
                      <a:ext uri="{53640926-AAD7-44D8-BBD7-CCE9431645EC}">
                        <a14:shadowObscured xmlns:a14="http://schemas.microsoft.com/office/drawing/2010/main"/>
                      </a:ext>
                    </a:extLst>
                  </pic:spPr>
                </pic:pic>
              </a:graphicData>
            </a:graphic>
          </wp:inline>
        </w:drawing>
      </w:r>
    </w:p>
    <w:p w:rsidR="00E4683B" w:rsidRPr="00E4683B" w:rsidRDefault="00E4683B" w:rsidP="00E4683B">
      <w:pPr>
        <w:pStyle w:val="a8"/>
        <w:spacing w:beforeLines="50" w:before="156" w:afterLines="50" w:after="156"/>
        <w:jc w:val="center"/>
        <w:rPr>
          <w:rFonts w:asciiTheme="minorHAnsi" w:eastAsiaTheme="minorEastAsia" w:hAnsiTheme="minorHAnsi" w:cstheme="minorBidi" w:hint="eastAsia"/>
          <w:b/>
          <w:kern w:val="2"/>
          <w:sz w:val="24"/>
          <w:szCs w:val="24"/>
        </w:rPr>
      </w:pPr>
      <w:r w:rsidRPr="00B36856">
        <w:rPr>
          <w:rFonts w:ascii="宋体" w:eastAsia="宋体" w:hAnsi="宋体" w:hint="eastAsia"/>
          <w:sz w:val="18"/>
          <w:szCs w:val="18"/>
        </w:rPr>
        <w:t>图1</w:t>
      </w:r>
      <w:r>
        <w:rPr>
          <w:rFonts w:ascii="宋体" w:eastAsia="宋体" w:hAnsi="宋体"/>
          <w:sz w:val="18"/>
          <w:szCs w:val="18"/>
        </w:rPr>
        <w:t>.3</w:t>
      </w:r>
      <w:r w:rsidRPr="00B36856">
        <w:rPr>
          <w:rFonts w:ascii="宋体" w:eastAsia="宋体" w:hAnsi="宋体"/>
          <w:sz w:val="18"/>
          <w:szCs w:val="18"/>
        </w:rPr>
        <w:t xml:space="preserve"> </w:t>
      </w:r>
      <w:r>
        <w:rPr>
          <w:rFonts w:ascii="宋体" w:eastAsia="宋体" w:hAnsi="宋体" w:hint="eastAsia"/>
          <w:sz w:val="18"/>
          <w:szCs w:val="18"/>
        </w:rPr>
        <w:t>软件平台核心功能组件结构</w:t>
      </w:r>
    </w:p>
    <w:p w:rsidR="00E4683B" w:rsidRDefault="00FC0ECB" w:rsidP="00E4683B">
      <w:pPr>
        <w:pStyle w:val="a8"/>
        <w:numPr>
          <w:ilvl w:val="0"/>
          <w:numId w:val="20"/>
        </w:numPr>
        <w:spacing w:beforeLines="50" w:before="156" w:afterLines="50" w:after="156"/>
        <w:jc w:val="left"/>
        <w:rPr>
          <w:rFonts w:asciiTheme="minorHAnsi" w:eastAsiaTheme="minorEastAsia" w:hAnsiTheme="minorHAnsi" w:cstheme="minorBidi"/>
          <w:b/>
          <w:kern w:val="2"/>
          <w:sz w:val="24"/>
          <w:szCs w:val="24"/>
        </w:rPr>
      </w:pPr>
      <w:r>
        <w:rPr>
          <w:rFonts w:asciiTheme="minorHAnsi" w:eastAsiaTheme="minorEastAsia" w:hAnsiTheme="minorHAnsi" w:cstheme="minorBidi" w:hint="eastAsia"/>
          <w:b/>
          <w:kern w:val="2"/>
          <w:sz w:val="24"/>
          <w:szCs w:val="24"/>
        </w:rPr>
        <w:lastRenderedPageBreak/>
        <w:t>虚拟实验箱</w:t>
      </w:r>
    </w:p>
    <w:p w:rsidR="001F5C6C" w:rsidRDefault="003B0FAF" w:rsidP="00E74B89">
      <w:pPr>
        <w:pStyle w:val="a8"/>
        <w:spacing w:beforeLines="50" w:before="156" w:afterLines="50" w:after="156"/>
        <w:ind w:firstLine="420"/>
        <w:jc w:val="left"/>
        <w:rPr>
          <w:rFonts w:ascii="宋体" w:eastAsia="宋体" w:hAnsi="宋体"/>
          <w:sz w:val="21"/>
          <w:szCs w:val="21"/>
        </w:rPr>
      </w:pPr>
      <w:r w:rsidRPr="003B0FAF">
        <w:rPr>
          <w:rFonts w:ascii="宋体" w:eastAsia="宋体" w:hAnsi="宋体" w:hint="eastAsia"/>
          <w:sz w:val="21"/>
          <w:szCs w:val="21"/>
        </w:rPr>
        <w:t>虚拟实验箱</w:t>
      </w:r>
      <w:r>
        <w:rPr>
          <w:rFonts w:ascii="宋体" w:eastAsia="宋体" w:hAnsi="宋体" w:hint="eastAsia"/>
          <w:sz w:val="21"/>
          <w:szCs w:val="21"/>
        </w:rPr>
        <w:t>对实验中所需要使用的芯片及常用电子元器件进行了模拟，</w:t>
      </w:r>
      <w:r w:rsidR="00E74B89">
        <w:rPr>
          <w:rFonts w:ascii="宋体" w:eastAsia="宋体" w:hAnsi="宋体" w:hint="eastAsia"/>
          <w:sz w:val="21"/>
          <w:szCs w:val="21"/>
        </w:rPr>
        <w:t>并提供了可交互的用户界面，学生可以通过实验</w:t>
      </w:r>
      <w:proofErr w:type="gramStart"/>
      <w:r w:rsidR="00E74B89">
        <w:rPr>
          <w:rFonts w:ascii="宋体" w:eastAsia="宋体" w:hAnsi="宋体" w:hint="eastAsia"/>
          <w:sz w:val="21"/>
          <w:szCs w:val="21"/>
        </w:rPr>
        <w:t>箱观察</w:t>
      </w:r>
      <w:proofErr w:type="gramEnd"/>
      <w:r w:rsidR="00E74B89">
        <w:rPr>
          <w:rFonts w:ascii="宋体" w:eastAsia="宋体" w:hAnsi="宋体" w:hint="eastAsia"/>
          <w:sz w:val="21"/>
          <w:szCs w:val="21"/>
        </w:rPr>
        <w:t>实验现象或验证实验设计。</w:t>
      </w:r>
    </w:p>
    <w:p w:rsidR="000638EF" w:rsidRPr="004F07C7" w:rsidRDefault="00D74024" w:rsidP="004F07C7">
      <w:pPr>
        <w:pStyle w:val="a8"/>
        <w:spacing w:beforeLines="50" w:before="156" w:afterLines="50" w:after="156"/>
        <w:ind w:firstLine="420"/>
        <w:jc w:val="left"/>
        <w:rPr>
          <w:rFonts w:ascii="宋体" w:eastAsia="宋体" w:hAnsi="宋体" w:hint="eastAsia"/>
          <w:sz w:val="21"/>
          <w:szCs w:val="21"/>
        </w:rPr>
      </w:pPr>
      <w:r>
        <w:rPr>
          <w:rFonts w:ascii="宋体" w:eastAsia="宋体" w:hAnsi="宋体" w:hint="eastAsia"/>
          <w:sz w:val="21"/>
          <w:szCs w:val="21"/>
        </w:rPr>
        <w:t>实验箱底层由</w:t>
      </w:r>
      <w:r>
        <w:rPr>
          <w:rFonts w:ascii="宋体" w:eastAsia="宋体" w:hAnsi="宋体"/>
          <w:sz w:val="21"/>
          <w:szCs w:val="21"/>
        </w:rPr>
        <w:t>JavaScript</w:t>
      </w:r>
      <w:r>
        <w:rPr>
          <w:rFonts w:ascii="宋体" w:eastAsia="宋体" w:hAnsi="宋体" w:hint="eastAsia"/>
          <w:sz w:val="21"/>
          <w:szCs w:val="21"/>
        </w:rPr>
        <w:t>编写，利用</w:t>
      </w:r>
      <w:r w:rsidR="00CC64F7">
        <w:rPr>
          <w:rFonts w:ascii="宋体" w:eastAsia="宋体" w:hAnsi="宋体" w:hint="eastAsia"/>
          <w:sz w:val="21"/>
          <w:szCs w:val="21"/>
        </w:rPr>
        <w:t>OSS</w:t>
      </w:r>
      <w:r>
        <w:rPr>
          <w:rFonts w:ascii="宋体" w:eastAsia="宋体" w:hAnsi="宋体" w:hint="eastAsia"/>
          <w:sz w:val="21"/>
          <w:szCs w:val="21"/>
        </w:rPr>
        <w:t>和</w:t>
      </w:r>
      <w:r w:rsidR="00CC64F7">
        <w:rPr>
          <w:rFonts w:ascii="宋体" w:eastAsia="宋体" w:hAnsi="宋体"/>
          <w:sz w:val="21"/>
          <w:szCs w:val="21"/>
        </w:rPr>
        <w:t>CDN</w:t>
      </w:r>
      <w:r>
        <w:rPr>
          <w:rFonts w:ascii="宋体" w:eastAsia="宋体" w:hAnsi="宋体" w:hint="eastAsia"/>
          <w:sz w:val="21"/>
          <w:szCs w:val="21"/>
        </w:rPr>
        <w:t>服务进行分发。实验</w:t>
      </w:r>
      <w:proofErr w:type="gramStart"/>
      <w:r>
        <w:rPr>
          <w:rFonts w:ascii="宋体" w:eastAsia="宋体" w:hAnsi="宋体" w:hint="eastAsia"/>
          <w:sz w:val="21"/>
          <w:szCs w:val="21"/>
        </w:rPr>
        <w:t>箱本身</w:t>
      </w:r>
      <w:proofErr w:type="gramEnd"/>
      <w:r>
        <w:rPr>
          <w:rFonts w:ascii="宋体" w:eastAsia="宋体" w:hAnsi="宋体" w:hint="eastAsia"/>
          <w:sz w:val="21"/>
          <w:szCs w:val="21"/>
        </w:rPr>
        <w:t>可直接嵌入平台的课件或实验指导等教学系统中，用户只需要使用现代浏览器，无需安装便可直接使用。</w:t>
      </w:r>
    </w:p>
    <w:p w:rsidR="008C1A82" w:rsidRPr="000638EF" w:rsidRDefault="00FC0ECB" w:rsidP="000638EF">
      <w:pPr>
        <w:pStyle w:val="a8"/>
        <w:numPr>
          <w:ilvl w:val="0"/>
          <w:numId w:val="20"/>
        </w:numPr>
        <w:spacing w:beforeLines="50" w:before="156" w:afterLines="50" w:after="156"/>
        <w:jc w:val="left"/>
        <w:rPr>
          <w:rFonts w:asciiTheme="minorHAnsi" w:eastAsiaTheme="minorEastAsia" w:hAnsiTheme="minorHAnsi" w:cstheme="minorBidi"/>
          <w:b/>
          <w:kern w:val="2"/>
          <w:sz w:val="24"/>
          <w:szCs w:val="24"/>
        </w:rPr>
      </w:pPr>
      <w:r>
        <w:rPr>
          <w:rFonts w:asciiTheme="minorHAnsi" w:eastAsiaTheme="minorEastAsia" w:hAnsiTheme="minorHAnsi" w:cstheme="minorBidi" w:hint="eastAsia"/>
          <w:b/>
          <w:kern w:val="2"/>
          <w:sz w:val="24"/>
          <w:szCs w:val="24"/>
        </w:rPr>
        <w:t>联网实验平台</w:t>
      </w:r>
    </w:p>
    <w:p w:rsidR="000638EF" w:rsidRPr="005774E0" w:rsidRDefault="005774E0" w:rsidP="000638EF">
      <w:pPr>
        <w:pStyle w:val="a8"/>
        <w:spacing w:beforeLines="50" w:before="156" w:afterLines="50" w:after="156"/>
        <w:ind w:left="420"/>
        <w:jc w:val="left"/>
        <w:rPr>
          <w:rFonts w:ascii="宋体" w:eastAsia="宋体" w:hAnsi="宋体" w:hint="eastAsia"/>
          <w:sz w:val="21"/>
          <w:szCs w:val="21"/>
        </w:rPr>
      </w:pPr>
      <w:r w:rsidRPr="005774E0">
        <w:rPr>
          <w:rFonts w:ascii="宋体" w:eastAsia="宋体" w:hAnsi="宋体" w:hint="eastAsia"/>
          <w:sz w:val="21"/>
          <w:szCs w:val="21"/>
        </w:rPr>
        <w:t>联网实验平台</w:t>
      </w:r>
      <w:r w:rsidR="00CC64F7">
        <w:rPr>
          <w:rFonts w:ascii="宋体" w:eastAsia="宋体" w:hAnsi="宋体" w:hint="eastAsia"/>
          <w:sz w:val="21"/>
          <w:szCs w:val="21"/>
        </w:rPr>
        <w:t>由</w:t>
      </w:r>
      <w:bookmarkStart w:id="1" w:name="_GoBack"/>
      <w:bookmarkEnd w:id="1"/>
    </w:p>
    <w:p w:rsidR="00CF31A0" w:rsidRDefault="00CF31A0" w:rsidP="000638EF">
      <w:pPr>
        <w:pStyle w:val="a8"/>
        <w:numPr>
          <w:ilvl w:val="1"/>
          <w:numId w:val="20"/>
        </w:numPr>
        <w:spacing w:beforeLines="50" w:before="156" w:afterLines="50" w:after="156"/>
        <w:jc w:val="left"/>
        <w:rPr>
          <w:rFonts w:ascii="宋体" w:eastAsia="宋体" w:hAnsi="宋体"/>
          <w:b/>
          <w:sz w:val="28"/>
          <w:szCs w:val="28"/>
        </w:rPr>
      </w:pPr>
      <w:r>
        <w:rPr>
          <w:rFonts w:ascii="宋体" w:eastAsia="宋体" w:hAnsi="宋体" w:hint="eastAsia"/>
          <w:b/>
          <w:sz w:val="28"/>
          <w:szCs w:val="28"/>
        </w:rPr>
        <w:t>硬件平台说明</w:t>
      </w:r>
    </w:p>
    <w:p w:rsidR="00BC295F" w:rsidRPr="00BC295F" w:rsidRDefault="00BC295F" w:rsidP="00D938F6">
      <w:pPr>
        <w:pStyle w:val="ab"/>
        <w:spacing w:line="360" w:lineRule="auto"/>
        <w:ind w:firstLine="0"/>
        <w:rPr>
          <w:rFonts w:asciiTheme="minorHAnsi" w:eastAsiaTheme="minorEastAsia" w:hAnsiTheme="minorHAnsi" w:cstheme="minorBidi"/>
          <w:color w:val="000000" w:themeColor="text1"/>
          <w:sz w:val="18"/>
          <w:szCs w:val="18"/>
        </w:rPr>
      </w:pPr>
    </w:p>
    <w:sectPr w:rsidR="00BC295F" w:rsidRPr="00BC295F" w:rsidSect="009168D5">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50FC" w:rsidRDefault="00C850FC" w:rsidP="00C65464">
      <w:r>
        <w:separator/>
      </w:r>
    </w:p>
  </w:endnote>
  <w:endnote w:type="continuationSeparator" w:id="0">
    <w:p w:rsidR="00C850FC" w:rsidRDefault="00C850FC" w:rsidP="00C65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50FC" w:rsidRDefault="00C850FC" w:rsidP="00C65464">
      <w:r>
        <w:separator/>
      </w:r>
    </w:p>
  </w:footnote>
  <w:footnote w:type="continuationSeparator" w:id="0">
    <w:p w:rsidR="00C850FC" w:rsidRDefault="00C850FC" w:rsidP="00C654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61E5" w:rsidRDefault="005161E5" w:rsidP="00EA7923">
    <w:pPr>
      <w:wordWrap w:val="0"/>
      <w:jc w:val="right"/>
    </w:pPr>
    <w:r>
      <w:rPr>
        <w:noProof/>
      </w:rPr>
      <w:drawing>
        <wp:inline distT="0" distB="0" distL="0" distR="0">
          <wp:extent cx="1376548" cy="123825"/>
          <wp:effectExtent l="0" t="0" r="0" b="0"/>
          <wp:docPr id="1" name="图片 1" descr="C:\Users\Matthias\AppData\Local\Microsoft\Windows\INetCache\Content.Word\LOGO-bl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ias\AppData\Local\Microsoft\Windows\INetCache\Content.Word\LOGO-blue.b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6694" cy="192203"/>
                  </a:xfrm>
                  <a:prstGeom prst="rect">
                    <a:avLst/>
                  </a:prstGeom>
                  <a:noFill/>
                  <a:ln>
                    <a:noFill/>
                  </a:ln>
                </pic:spPr>
              </pic:pic>
            </a:graphicData>
          </a:graphic>
        </wp:inline>
      </w:drawing>
    </w:r>
    <w:r w:rsidR="00EA7923">
      <w:rPr>
        <w:rFonts w:hint="eastAsia"/>
      </w:rPr>
      <w:t xml:space="preserve"> </w:t>
    </w:r>
    <w:r w:rsidR="00EA7923">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67E7B"/>
    <w:multiLevelType w:val="multilevel"/>
    <w:tmpl w:val="C466F978"/>
    <w:lvl w:ilvl="0">
      <w:start w:val="1"/>
      <w:numFmt w:val="decimal"/>
      <w:lvlText w:val="%1."/>
      <w:lvlJc w:val="left"/>
      <w:pPr>
        <w:ind w:left="780" w:hanging="360"/>
      </w:pPr>
      <w:rPr>
        <w:rFonts w:hint="default"/>
      </w:rPr>
    </w:lvl>
    <w:lvl w:ilvl="1">
      <w:start w:val="2"/>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860" w:hanging="1440"/>
      </w:pPr>
      <w:rPr>
        <w:rFonts w:hint="default"/>
      </w:rPr>
    </w:lvl>
    <w:lvl w:ilvl="5">
      <w:start w:val="1"/>
      <w:numFmt w:val="decimal"/>
      <w:isLgl/>
      <w:lvlText w:val="%1.%2.%3.%4.%5.%6"/>
      <w:lvlJc w:val="left"/>
      <w:pPr>
        <w:ind w:left="2220" w:hanging="1800"/>
      </w:pPr>
      <w:rPr>
        <w:rFonts w:hint="default"/>
      </w:rPr>
    </w:lvl>
    <w:lvl w:ilvl="6">
      <w:start w:val="1"/>
      <w:numFmt w:val="decimal"/>
      <w:isLgl/>
      <w:lvlText w:val="%1.%2.%3.%4.%5.%6.%7"/>
      <w:lvlJc w:val="left"/>
      <w:pPr>
        <w:ind w:left="2580" w:hanging="2160"/>
      </w:pPr>
      <w:rPr>
        <w:rFonts w:hint="default"/>
      </w:rPr>
    </w:lvl>
    <w:lvl w:ilvl="7">
      <w:start w:val="1"/>
      <w:numFmt w:val="decimal"/>
      <w:isLgl/>
      <w:lvlText w:val="%1.%2.%3.%4.%5.%6.%7.%8"/>
      <w:lvlJc w:val="left"/>
      <w:pPr>
        <w:ind w:left="2580" w:hanging="2160"/>
      </w:pPr>
      <w:rPr>
        <w:rFonts w:hint="default"/>
      </w:rPr>
    </w:lvl>
    <w:lvl w:ilvl="8">
      <w:start w:val="1"/>
      <w:numFmt w:val="decimal"/>
      <w:isLgl/>
      <w:lvlText w:val="%1.%2.%3.%4.%5.%6.%7.%8.%9"/>
      <w:lvlJc w:val="left"/>
      <w:pPr>
        <w:ind w:left="2940" w:hanging="2520"/>
      </w:pPr>
      <w:rPr>
        <w:rFonts w:hint="default"/>
      </w:rPr>
    </w:lvl>
  </w:abstractNum>
  <w:abstractNum w:abstractNumId="1" w15:restartNumberingAfterBreak="0">
    <w:nsid w:val="19E92A19"/>
    <w:multiLevelType w:val="multilevel"/>
    <w:tmpl w:val="53208B3A"/>
    <w:lvl w:ilvl="0">
      <w:start w:val="5"/>
      <w:numFmt w:val="decimal"/>
      <w:lvlText w:val="%1"/>
      <w:lvlJc w:val="left"/>
      <w:pPr>
        <w:ind w:left="443" w:hanging="443"/>
      </w:pPr>
      <w:rPr>
        <w:rFonts w:hint="default"/>
      </w:rPr>
    </w:lvl>
    <w:lvl w:ilvl="1">
      <w:start w:val="3"/>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960" w:hanging="1800"/>
      </w:pPr>
      <w:rPr>
        <w:rFonts w:hint="default"/>
      </w:rPr>
    </w:lvl>
    <w:lvl w:ilvl="6">
      <w:start w:val="1"/>
      <w:numFmt w:val="decimal"/>
      <w:lvlText w:val="%1.%2.%3.%4.%5.%6.%7"/>
      <w:lvlJc w:val="left"/>
      <w:pPr>
        <w:ind w:left="4752" w:hanging="216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976" w:hanging="2520"/>
      </w:pPr>
      <w:rPr>
        <w:rFonts w:hint="default"/>
      </w:rPr>
    </w:lvl>
  </w:abstractNum>
  <w:abstractNum w:abstractNumId="2" w15:restartNumberingAfterBreak="0">
    <w:nsid w:val="22F82E47"/>
    <w:multiLevelType w:val="multilevel"/>
    <w:tmpl w:val="C32AC2B6"/>
    <w:lvl w:ilvl="0">
      <w:start w:val="1"/>
      <w:numFmt w:val="decimal"/>
      <w:lvlText w:val="%1"/>
      <w:lvlJc w:val="left"/>
      <w:pPr>
        <w:ind w:left="36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38A42789"/>
    <w:multiLevelType w:val="hybridMultilevel"/>
    <w:tmpl w:val="E15E741A"/>
    <w:lvl w:ilvl="0" w:tplc="A7EEE7AA">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4" w15:restartNumberingAfterBreak="0">
    <w:nsid w:val="3FA27C9B"/>
    <w:multiLevelType w:val="hybridMultilevel"/>
    <w:tmpl w:val="ABFC7094"/>
    <w:lvl w:ilvl="0" w:tplc="7AC097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A5A126C"/>
    <w:multiLevelType w:val="hybridMultilevel"/>
    <w:tmpl w:val="ACF47A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DF732A4"/>
    <w:multiLevelType w:val="hybridMultilevel"/>
    <w:tmpl w:val="5CEE7852"/>
    <w:lvl w:ilvl="0" w:tplc="B87AA452">
      <w:start w:val="2"/>
      <w:numFmt w:val="japaneseCounting"/>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5A151C"/>
    <w:multiLevelType w:val="hybridMultilevel"/>
    <w:tmpl w:val="5748CAAA"/>
    <w:lvl w:ilvl="0" w:tplc="1D72212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BF15F8"/>
    <w:multiLevelType w:val="hybridMultilevel"/>
    <w:tmpl w:val="9BEEA586"/>
    <w:lvl w:ilvl="0" w:tplc="E29402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1E03481"/>
    <w:multiLevelType w:val="hybridMultilevel"/>
    <w:tmpl w:val="E17AC4A8"/>
    <w:lvl w:ilvl="0" w:tplc="A14C60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23514D6"/>
    <w:multiLevelType w:val="hybridMultilevel"/>
    <w:tmpl w:val="D024973E"/>
    <w:lvl w:ilvl="0" w:tplc="CDE8BE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5968289B"/>
    <w:multiLevelType w:val="multilevel"/>
    <w:tmpl w:val="C466F978"/>
    <w:lvl w:ilvl="0">
      <w:start w:val="1"/>
      <w:numFmt w:val="decimal"/>
      <w:lvlText w:val="%1."/>
      <w:lvlJc w:val="left"/>
      <w:pPr>
        <w:ind w:left="780" w:hanging="360"/>
      </w:pPr>
      <w:rPr>
        <w:rFonts w:hint="default"/>
      </w:rPr>
    </w:lvl>
    <w:lvl w:ilvl="1">
      <w:start w:val="2"/>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860" w:hanging="1440"/>
      </w:pPr>
      <w:rPr>
        <w:rFonts w:hint="default"/>
      </w:rPr>
    </w:lvl>
    <w:lvl w:ilvl="5">
      <w:start w:val="1"/>
      <w:numFmt w:val="decimal"/>
      <w:isLgl/>
      <w:lvlText w:val="%1.%2.%3.%4.%5.%6"/>
      <w:lvlJc w:val="left"/>
      <w:pPr>
        <w:ind w:left="2220" w:hanging="1800"/>
      </w:pPr>
      <w:rPr>
        <w:rFonts w:hint="default"/>
      </w:rPr>
    </w:lvl>
    <w:lvl w:ilvl="6">
      <w:start w:val="1"/>
      <w:numFmt w:val="decimal"/>
      <w:isLgl/>
      <w:lvlText w:val="%1.%2.%3.%4.%5.%6.%7"/>
      <w:lvlJc w:val="left"/>
      <w:pPr>
        <w:ind w:left="2580" w:hanging="2160"/>
      </w:pPr>
      <w:rPr>
        <w:rFonts w:hint="default"/>
      </w:rPr>
    </w:lvl>
    <w:lvl w:ilvl="7">
      <w:start w:val="1"/>
      <w:numFmt w:val="decimal"/>
      <w:isLgl/>
      <w:lvlText w:val="%1.%2.%3.%4.%5.%6.%7.%8"/>
      <w:lvlJc w:val="left"/>
      <w:pPr>
        <w:ind w:left="2580" w:hanging="2160"/>
      </w:pPr>
      <w:rPr>
        <w:rFonts w:hint="default"/>
      </w:rPr>
    </w:lvl>
    <w:lvl w:ilvl="8">
      <w:start w:val="1"/>
      <w:numFmt w:val="decimal"/>
      <w:isLgl/>
      <w:lvlText w:val="%1.%2.%3.%4.%5.%6.%7.%8.%9"/>
      <w:lvlJc w:val="left"/>
      <w:pPr>
        <w:ind w:left="2940" w:hanging="2520"/>
      </w:pPr>
      <w:rPr>
        <w:rFonts w:hint="default"/>
      </w:rPr>
    </w:lvl>
  </w:abstractNum>
  <w:abstractNum w:abstractNumId="12" w15:restartNumberingAfterBreak="0">
    <w:nsid w:val="5F5C09FB"/>
    <w:multiLevelType w:val="hybridMultilevel"/>
    <w:tmpl w:val="E0C6A5CA"/>
    <w:lvl w:ilvl="0" w:tplc="3BFA71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23B2A6F"/>
    <w:multiLevelType w:val="hybridMultilevel"/>
    <w:tmpl w:val="E0C6A5CA"/>
    <w:lvl w:ilvl="0" w:tplc="3BFA71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85C6330"/>
    <w:multiLevelType w:val="multilevel"/>
    <w:tmpl w:val="D99A6AD2"/>
    <w:lvl w:ilvl="0">
      <w:start w:val="5"/>
      <w:numFmt w:val="decimal"/>
      <w:lvlText w:val="%1"/>
      <w:lvlJc w:val="left"/>
      <w:pPr>
        <w:ind w:left="383" w:hanging="383"/>
      </w:pPr>
      <w:rPr>
        <w:rFonts w:hint="default"/>
      </w:rPr>
    </w:lvl>
    <w:lvl w:ilvl="1">
      <w:start w:val="3"/>
      <w:numFmt w:val="decimal"/>
      <w:lvlText w:val="%1.%2"/>
      <w:lvlJc w:val="left"/>
      <w:pPr>
        <w:ind w:left="1290" w:hanging="72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720" w:hanging="144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5220" w:hanging="180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720" w:hanging="2160"/>
      </w:pPr>
      <w:rPr>
        <w:rFonts w:hint="default"/>
      </w:rPr>
    </w:lvl>
  </w:abstractNum>
  <w:abstractNum w:abstractNumId="15" w15:restartNumberingAfterBreak="0">
    <w:nsid w:val="71692407"/>
    <w:multiLevelType w:val="hybridMultilevel"/>
    <w:tmpl w:val="6BF06B28"/>
    <w:lvl w:ilvl="0" w:tplc="C380A174">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26C66F7"/>
    <w:multiLevelType w:val="multilevel"/>
    <w:tmpl w:val="AA889164"/>
    <w:lvl w:ilvl="0">
      <w:start w:val="1"/>
      <w:numFmt w:val="decimal"/>
      <w:lvlText w:val="%1"/>
      <w:lvlJc w:val="left"/>
      <w:pPr>
        <w:ind w:left="713" w:hanging="713"/>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680" w:hanging="216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17" w15:restartNumberingAfterBreak="0">
    <w:nsid w:val="73234D12"/>
    <w:multiLevelType w:val="hybridMultilevel"/>
    <w:tmpl w:val="BAC25ED6"/>
    <w:lvl w:ilvl="0" w:tplc="909C4880">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4FE05EF"/>
    <w:multiLevelType w:val="hybridMultilevel"/>
    <w:tmpl w:val="545CAFC2"/>
    <w:lvl w:ilvl="0" w:tplc="DBFCE80C">
      <w:start w:val="1"/>
      <w:numFmt w:val="decimal"/>
      <w:lvlText w:val="%1."/>
      <w:lvlJc w:val="left"/>
      <w:pPr>
        <w:ind w:left="720" w:hanging="360"/>
      </w:pPr>
      <w:rPr>
        <w:rFonts w:hint="default"/>
      </w:rPr>
    </w:lvl>
    <w:lvl w:ilvl="1" w:tplc="338CF534">
      <w:start w:val="1"/>
      <w:numFmt w:val="japaneseCounting"/>
      <w:lvlText w:val="%2、"/>
      <w:lvlJc w:val="left"/>
      <w:pPr>
        <w:ind w:left="1200" w:hanging="42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7C8433FE"/>
    <w:multiLevelType w:val="hybridMultilevel"/>
    <w:tmpl w:val="DB98D91E"/>
    <w:lvl w:ilvl="0" w:tplc="AFE8CF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3"/>
  </w:num>
  <w:num w:numId="3">
    <w:abstractNumId w:val="17"/>
  </w:num>
  <w:num w:numId="4">
    <w:abstractNumId w:val="12"/>
  </w:num>
  <w:num w:numId="5">
    <w:abstractNumId w:val="10"/>
  </w:num>
  <w:num w:numId="6">
    <w:abstractNumId w:val="18"/>
  </w:num>
  <w:num w:numId="7">
    <w:abstractNumId w:val="6"/>
  </w:num>
  <w:num w:numId="8">
    <w:abstractNumId w:val="3"/>
  </w:num>
  <w:num w:numId="9">
    <w:abstractNumId w:val="14"/>
  </w:num>
  <w:num w:numId="10">
    <w:abstractNumId w:val="1"/>
  </w:num>
  <w:num w:numId="11">
    <w:abstractNumId w:val="15"/>
  </w:num>
  <w:num w:numId="12">
    <w:abstractNumId w:val="8"/>
  </w:num>
  <w:num w:numId="13">
    <w:abstractNumId w:val="9"/>
  </w:num>
  <w:num w:numId="14">
    <w:abstractNumId w:val="5"/>
  </w:num>
  <w:num w:numId="15">
    <w:abstractNumId w:val="4"/>
  </w:num>
  <w:num w:numId="16">
    <w:abstractNumId w:val="7"/>
  </w:num>
  <w:num w:numId="17">
    <w:abstractNumId w:val="16"/>
  </w:num>
  <w:num w:numId="18">
    <w:abstractNumId w:val="19"/>
  </w:num>
  <w:num w:numId="19">
    <w:abstractNumId w:val="1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658"/>
    <w:rsid w:val="00012CAD"/>
    <w:rsid w:val="00030F8D"/>
    <w:rsid w:val="000638EF"/>
    <w:rsid w:val="00094293"/>
    <w:rsid w:val="001255A8"/>
    <w:rsid w:val="0014743C"/>
    <w:rsid w:val="00153F89"/>
    <w:rsid w:val="00155CD0"/>
    <w:rsid w:val="001E137E"/>
    <w:rsid w:val="001F5C6C"/>
    <w:rsid w:val="00247A60"/>
    <w:rsid w:val="0026658A"/>
    <w:rsid w:val="002C5FA0"/>
    <w:rsid w:val="00324E33"/>
    <w:rsid w:val="003B0FAF"/>
    <w:rsid w:val="003C2426"/>
    <w:rsid w:val="003D6658"/>
    <w:rsid w:val="003F6A57"/>
    <w:rsid w:val="0043708A"/>
    <w:rsid w:val="00445251"/>
    <w:rsid w:val="004D131E"/>
    <w:rsid w:val="004E0409"/>
    <w:rsid w:val="004F07C7"/>
    <w:rsid w:val="005161E5"/>
    <w:rsid w:val="005774E0"/>
    <w:rsid w:val="00596DE8"/>
    <w:rsid w:val="006A78A2"/>
    <w:rsid w:val="007359BF"/>
    <w:rsid w:val="007401D4"/>
    <w:rsid w:val="00851FE7"/>
    <w:rsid w:val="008C1A82"/>
    <w:rsid w:val="008C1F89"/>
    <w:rsid w:val="009168D5"/>
    <w:rsid w:val="0096605D"/>
    <w:rsid w:val="009A4064"/>
    <w:rsid w:val="00A378DD"/>
    <w:rsid w:val="00AB211A"/>
    <w:rsid w:val="00AB29CA"/>
    <w:rsid w:val="00B21524"/>
    <w:rsid w:val="00B36621"/>
    <w:rsid w:val="00B36856"/>
    <w:rsid w:val="00BC295F"/>
    <w:rsid w:val="00BD4342"/>
    <w:rsid w:val="00C27AFD"/>
    <w:rsid w:val="00C65464"/>
    <w:rsid w:val="00C80D4E"/>
    <w:rsid w:val="00C850FC"/>
    <w:rsid w:val="00CC64F7"/>
    <w:rsid w:val="00CF31A0"/>
    <w:rsid w:val="00D1557D"/>
    <w:rsid w:val="00D74024"/>
    <w:rsid w:val="00D938F6"/>
    <w:rsid w:val="00DD62A4"/>
    <w:rsid w:val="00E20C5C"/>
    <w:rsid w:val="00E4683B"/>
    <w:rsid w:val="00E74B89"/>
    <w:rsid w:val="00EA7923"/>
    <w:rsid w:val="00F35DDF"/>
    <w:rsid w:val="00FC0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BE293"/>
  <w15:chartTrackingRefBased/>
  <w15:docId w15:val="{6ABC4462-FB50-427A-8D2B-14994F770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54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5464"/>
    <w:rPr>
      <w:sz w:val="18"/>
      <w:szCs w:val="18"/>
    </w:rPr>
  </w:style>
  <w:style w:type="paragraph" w:styleId="a5">
    <w:name w:val="footer"/>
    <w:basedOn w:val="a"/>
    <w:link w:val="a6"/>
    <w:uiPriority w:val="99"/>
    <w:unhideWhenUsed/>
    <w:rsid w:val="00C65464"/>
    <w:pPr>
      <w:tabs>
        <w:tab w:val="center" w:pos="4153"/>
        <w:tab w:val="right" w:pos="8306"/>
      </w:tabs>
      <w:snapToGrid w:val="0"/>
      <w:jc w:val="left"/>
    </w:pPr>
    <w:rPr>
      <w:sz w:val="18"/>
      <w:szCs w:val="18"/>
    </w:rPr>
  </w:style>
  <w:style w:type="character" w:customStyle="1" w:styleId="a6">
    <w:name w:val="页脚 字符"/>
    <w:basedOn w:val="a0"/>
    <w:link w:val="a5"/>
    <w:uiPriority w:val="99"/>
    <w:rsid w:val="00C65464"/>
    <w:rPr>
      <w:sz w:val="18"/>
      <w:szCs w:val="18"/>
    </w:rPr>
  </w:style>
  <w:style w:type="paragraph" w:styleId="a7">
    <w:name w:val="Subtitle"/>
    <w:basedOn w:val="a"/>
    <w:next w:val="a8"/>
    <w:link w:val="a9"/>
    <w:qFormat/>
    <w:rsid w:val="00C65464"/>
    <w:pPr>
      <w:pBdr>
        <w:bottom w:val="single" w:sz="24" w:space="1" w:color="808080"/>
      </w:pBdr>
      <w:adjustRightInd w:val="0"/>
      <w:spacing w:before="1200" w:after="600"/>
      <w:jc w:val="right"/>
      <w:textAlignment w:val="baseline"/>
    </w:pPr>
    <w:rPr>
      <w:rFonts w:ascii="Arial" w:eastAsia="黑体" w:hAnsi="Arial" w:cs="Times New Roman"/>
      <w:kern w:val="0"/>
      <w:sz w:val="52"/>
      <w:szCs w:val="20"/>
    </w:rPr>
  </w:style>
  <w:style w:type="character" w:customStyle="1" w:styleId="a9">
    <w:name w:val="副标题 字符"/>
    <w:basedOn w:val="a0"/>
    <w:link w:val="a7"/>
    <w:rsid w:val="00C65464"/>
    <w:rPr>
      <w:rFonts w:ascii="Arial" w:eastAsia="黑体" w:hAnsi="Arial" w:cs="Times New Roman"/>
      <w:kern w:val="0"/>
      <w:sz w:val="52"/>
      <w:szCs w:val="20"/>
    </w:rPr>
  </w:style>
  <w:style w:type="paragraph" w:customStyle="1" w:styleId="a8">
    <w:name w:val="副题"/>
    <w:basedOn w:val="a7"/>
    <w:rsid w:val="00C65464"/>
    <w:pPr>
      <w:pBdr>
        <w:bottom w:val="none" w:sz="0" w:space="0" w:color="auto"/>
      </w:pBdr>
      <w:spacing w:before="120" w:after="120"/>
    </w:pPr>
    <w:rPr>
      <w:sz w:val="32"/>
    </w:rPr>
  </w:style>
  <w:style w:type="paragraph" w:styleId="aa">
    <w:name w:val="List Paragraph"/>
    <w:basedOn w:val="a"/>
    <w:uiPriority w:val="34"/>
    <w:qFormat/>
    <w:rsid w:val="0026658A"/>
    <w:pPr>
      <w:ind w:firstLineChars="200" w:firstLine="420"/>
    </w:pPr>
  </w:style>
  <w:style w:type="paragraph" w:styleId="ab">
    <w:name w:val="Normal Indent"/>
    <w:aliases w:val="表正文,正文非缩进"/>
    <w:basedOn w:val="a"/>
    <w:rsid w:val="0026658A"/>
    <w:pPr>
      <w:ind w:firstLine="432"/>
    </w:pPr>
    <w:rPr>
      <w:rFonts w:ascii="Times New Roman" w:eastAsia="宋体" w:hAnsi="Times New Roman" w:cs="Times New Roman"/>
      <w:szCs w:val="20"/>
    </w:rPr>
  </w:style>
  <w:style w:type="character" w:styleId="ac">
    <w:name w:val="Hyperlink"/>
    <w:rsid w:val="0026658A"/>
    <w:rPr>
      <w:color w:val="0563C1"/>
      <w:u w:val="single"/>
    </w:rPr>
  </w:style>
  <w:style w:type="table" w:styleId="ad">
    <w:name w:val="Table Grid"/>
    <w:basedOn w:val="a1"/>
    <w:uiPriority w:val="39"/>
    <w:rsid w:val="002665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7CB49-CA87-4659-A3BA-787F71D09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3</Pages>
  <Words>155</Words>
  <Characters>886</Characters>
  <Application>Microsoft Office Word</Application>
  <DocSecurity>0</DocSecurity>
  <Lines>7</Lines>
  <Paragraphs>2</Paragraphs>
  <ScaleCrop>false</ScaleCrop>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华 子滢</dc:creator>
  <cp:keywords/>
  <dc:description/>
  <cp:lastModifiedBy>子滢 华</cp:lastModifiedBy>
  <cp:revision>15</cp:revision>
  <dcterms:created xsi:type="dcterms:W3CDTF">2018-05-15T15:12:00Z</dcterms:created>
  <dcterms:modified xsi:type="dcterms:W3CDTF">2018-05-17T11:25:00Z</dcterms:modified>
</cp:coreProperties>
</file>