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D1B45" w14:textId="77777777" w:rsidR="003F6504" w:rsidRDefault="003F6504" w:rsidP="003F6504">
      <w:pPr>
        <w:pStyle w:val="APA7H1"/>
      </w:pPr>
    </w:p>
    <w:p w14:paraId="5964C6FA" w14:textId="77777777" w:rsidR="003F6504" w:rsidRDefault="003F6504" w:rsidP="003F6504">
      <w:pPr>
        <w:pStyle w:val="APA7H1"/>
      </w:pPr>
    </w:p>
    <w:p w14:paraId="361DB2E7" w14:textId="77777777" w:rsidR="005A7D28" w:rsidRDefault="005A7D28" w:rsidP="005A7D28">
      <w:pPr>
        <w:pStyle w:val="APA7Body"/>
      </w:pPr>
    </w:p>
    <w:p w14:paraId="3A9411C7" w14:textId="77777777" w:rsidR="005A7D28" w:rsidRPr="005A7D28" w:rsidRDefault="005A7D28" w:rsidP="005A7D28">
      <w:pPr>
        <w:pStyle w:val="APA7Body"/>
      </w:pPr>
    </w:p>
    <w:p w14:paraId="775EC3F0" w14:textId="4B3C0A52" w:rsidR="00107C72" w:rsidRDefault="00844D3B" w:rsidP="003F6504">
      <w:pPr>
        <w:pStyle w:val="APA7H1"/>
      </w:pPr>
      <w:commentRangeStart w:id="0"/>
      <w:r>
        <w:t>Open</w:t>
      </w:r>
      <w:commentRangeEnd w:id="0"/>
      <w:r w:rsidR="00D162B4">
        <w:rPr>
          <w:rStyle w:val="CommentReference"/>
          <w:rFonts w:asciiTheme="minorHAnsi" w:eastAsiaTheme="minorHAnsi" w:hAnsiTheme="minorHAnsi" w:cstheme="minorBidi"/>
          <w:b w:val="0"/>
        </w:rPr>
        <w:commentReference w:id="0"/>
      </w:r>
      <w:r>
        <w:t>-Source Tool</w:t>
      </w:r>
      <w:r w:rsidR="00387EFD">
        <w:t>s</w:t>
      </w:r>
      <w:r>
        <w:t xml:space="preserve"> for Relational Network Derivation, Visualization and Task </w:t>
      </w:r>
      <w:commentRangeStart w:id="1"/>
      <w:r>
        <w:t>Generation</w:t>
      </w:r>
      <w:commentRangeEnd w:id="1"/>
      <w:r w:rsidR="000F3CF4">
        <w:rPr>
          <w:rStyle w:val="CommentReference"/>
          <w:rFonts w:asciiTheme="minorHAnsi" w:eastAsiaTheme="minorHAnsi" w:hAnsiTheme="minorHAnsi" w:cstheme="minorBidi"/>
          <w:b w:val="0"/>
        </w:rPr>
        <w:commentReference w:id="1"/>
      </w:r>
    </w:p>
    <w:p w14:paraId="1F5AAF4A" w14:textId="21B62F55" w:rsidR="003F6504" w:rsidRDefault="00107C72" w:rsidP="00107C72">
      <w:pPr>
        <w:pStyle w:val="APA7Body"/>
        <w:jc w:val="center"/>
      </w:pPr>
      <w:r>
        <w:t>Matthias Raemaekers</w:t>
      </w:r>
    </w:p>
    <w:p w14:paraId="62DB51CD" w14:textId="36EE8F19" w:rsidR="00A7193C" w:rsidRDefault="00965B45" w:rsidP="005A7D28">
      <w:pPr>
        <w:pStyle w:val="APA7Body"/>
        <w:jc w:val="center"/>
      </w:pPr>
      <w:r>
        <w:t>Department of Experimental-Clinical and Health Psychology, Ghent University, Belgium.</w:t>
      </w:r>
    </w:p>
    <w:p w14:paraId="4956A826" w14:textId="77777777" w:rsidR="005A7D28" w:rsidRDefault="005A7D28" w:rsidP="005A7D28">
      <w:pPr>
        <w:pStyle w:val="APA7Body"/>
      </w:pPr>
    </w:p>
    <w:p w14:paraId="197068CA" w14:textId="77777777" w:rsidR="005A7D28" w:rsidRDefault="005A7D28" w:rsidP="005A7D28">
      <w:pPr>
        <w:pStyle w:val="APA7Body"/>
      </w:pPr>
    </w:p>
    <w:p w14:paraId="58890FD4" w14:textId="77777777" w:rsidR="005A7D28" w:rsidRDefault="005A7D28" w:rsidP="005A7D28">
      <w:pPr>
        <w:pStyle w:val="APA7Body"/>
      </w:pPr>
    </w:p>
    <w:p w14:paraId="67A0D53B" w14:textId="77777777" w:rsidR="005A7D28" w:rsidRPr="005A7D28" w:rsidRDefault="005A7D28" w:rsidP="005A7D28">
      <w:pPr>
        <w:pStyle w:val="APA7Body"/>
      </w:pPr>
    </w:p>
    <w:p w14:paraId="2BBFE7E9" w14:textId="77777777" w:rsidR="00107C72" w:rsidRDefault="00107C72" w:rsidP="005C723F">
      <w:pPr>
        <w:pStyle w:val="APA7Body"/>
      </w:pPr>
    </w:p>
    <w:p w14:paraId="3B49D240" w14:textId="77777777" w:rsidR="005A7D28" w:rsidRDefault="005A7D28" w:rsidP="005C723F">
      <w:pPr>
        <w:pStyle w:val="APA7Body"/>
      </w:pPr>
    </w:p>
    <w:p w14:paraId="02A9AB46" w14:textId="77777777" w:rsidR="005A7D28" w:rsidRDefault="005A7D28" w:rsidP="005C723F">
      <w:pPr>
        <w:pStyle w:val="APA7Body"/>
      </w:pPr>
    </w:p>
    <w:p w14:paraId="5091A738" w14:textId="77777777" w:rsidR="005A7D28" w:rsidRDefault="005A7D28" w:rsidP="005C723F">
      <w:pPr>
        <w:pStyle w:val="APA7Body"/>
      </w:pPr>
    </w:p>
    <w:p w14:paraId="7B1133FA" w14:textId="77777777" w:rsidR="005A7D28" w:rsidRDefault="005A7D28" w:rsidP="005C723F">
      <w:pPr>
        <w:pStyle w:val="APA7Body"/>
      </w:pPr>
    </w:p>
    <w:p w14:paraId="5AFE34DF" w14:textId="77777777" w:rsidR="005A7D28" w:rsidRDefault="005A7D28" w:rsidP="005C723F">
      <w:pPr>
        <w:pStyle w:val="APA7Body"/>
      </w:pPr>
    </w:p>
    <w:p w14:paraId="16150D90" w14:textId="77777777" w:rsidR="005A7D28" w:rsidRDefault="005A7D28" w:rsidP="005C723F">
      <w:pPr>
        <w:pStyle w:val="APA7Body"/>
        <w:sectPr w:rsidR="005A7D28" w:rsidSect="00107C72">
          <w:pgSz w:w="12240" w:h="15840"/>
          <w:pgMar w:top="1440" w:right="1440" w:bottom="1440" w:left="1440" w:header="720" w:footer="720" w:gutter="0"/>
          <w:pgNumType w:start="1"/>
          <w:cols w:space="720"/>
          <w:docGrid w:linePitch="360"/>
        </w:sectPr>
      </w:pPr>
    </w:p>
    <w:p w14:paraId="0ECB96C3" w14:textId="2165713F" w:rsidR="00387EFD" w:rsidRPr="0030264B" w:rsidRDefault="002A061A" w:rsidP="0030264B">
      <w:pPr>
        <w:pStyle w:val="APA7Body"/>
        <w:rPr>
          <w:rFonts w:asciiTheme="minorHAnsi" w:hAnsiTheme="minorHAnsi"/>
        </w:rPr>
      </w:pPr>
      <w:r w:rsidRPr="002A061A">
        <w:rPr>
          <w:b/>
          <w:bCs w:val="0"/>
        </w:rPr>
        <w:t>Author note.</w:t>
      </w:r>
      <w:r>
        <w:t xml:space="preserve"> </w:t>
      </w:r>
      <w:r w:rsidR="005A7D28">
        <w:t>A</w:t>
      </w:r>
      <w:r>
        <w:t xml:space="preserve">uthor </w:t>
      </w:r>
      <w:r w:rsidR="005A7D28">
        <w:t xml:space="preserve">can be reached </w:t>
      </w:r>
      <w:r>
        <w:t xml:space="preserve">at </w:t>
      </w:r>
      <w:hyperlink r:id="rId12" w:history="1">
        <w:r w:rsidR="00B536CF" w:rsidRPr="009A0C32">
          <w:rPr>
            <w:rStyle w:val="Hyperlink"/>
          </w:rPr>
          <w:t>{matthias.raemaekers@ugent.be}</w:t>
        </w:r>
      </w:hyperlink>
      <w:r w:rsidR="005A6FC0">
        <w:t>,</w:t>
      </w:r>
      <w:r w:rsidR="005A7D28">
        <w:t xml:space="preserve"> or</w:t>
      </w:r>
      <w:r w:rsidR="005A6FC0">
        <w:t xml:space="preserve"> Henri </w:t>
      </w:r>
      <w:proofErr w:type="spellStart"/>
      <w:r w:rsidR="005A6FC0">
        <w:t>Dunantlaan</w:t>
      </w:r>
      <w:proofErr w:type="spellEnd"/>
      <w:r w:rsidR="005A6FC0">
        <w:t xml:space="preserve"> 2, 9000, Ghent, Belgium. </w:t>
      </w:r>
      <w:r w:rsidR="006E1F1F">
        <w:t>The work presented here was supported</w:t>
      </w:r>
      <w:r w:rsidR="009642A0">
        <w:t xml:space="preserve"> by</w:t>
      </w:r>
      <w:r w:rsidR="005A6FC0">
        <w:t xml:space="preserve"> </w:t>
      </w:r>
      <w:r w:rsidR="009642A0" w:rsidRPr="009642A0">
        <w:t>fundamental research grant (11M0323N) of the Flemish Research Foundation</w:t>
      </w:r>
      <w:r w:rsidR="006E1F1F">
        <w:t xml:space="preserve"> to MR.</w:t>
      </w:r>
      <w:r w:rsidR="009642A0" w:rsidRPr="009642A0">
        <w:t xml:space="preserve"> </w:t>
      </w:r>
      <w:r w:rsidR="005A6FC0">
        <w:t>Preregistration documents, d</w:t>
      </w:r>
      <w:r w:rsidR="005A6FC0" w:rsidRPr="6FF253F7">
        <w:t xml:space="preserve">ata </w:t>
      </w:r>
      <w:r w:rsidR="005A6FC0">
        <w:t xml:space="preserve">and materials </w:t>
      </w:r>
      <w:r w:rsidR="005A6FC0" w:rsidRPr="6FF253F7">
        <w:t>are available at open science framework repositories linked in the manuscript.</w:t>
      </w:r>
      <w:r w:rsidR="00387EFD">
        <w:br w:type="page"/>
      </w:r>
    </w:p>
    <w:p w14:paraId="7786AE17" w14:textId="77777777" w:rsidR="005A7D28" w:rsidRDefault="005A7D28" w:rsidP="005A7D28">
      <w:pPr>
        <w:pStyle w:val="APA7H1"/>
      </w:pPr>
      <w:r>
        <w:lastRenderedPageBreak/>
        <w:t>Abstract</w:t>
      </w:r>
    </w:p>
    <w:p w14:paraId="04D1AC02" w14:textId="0DDF0D15" w:rsidR="005A7D28" w:rsidRDefault="005A7D28" w:rsidP="005A7D28">
      <w:pPr>
        <w:pStyle w:val="APA7Body"/>
      </w:pPr>
      <w:r>
        <w:t>Relational reasoning</w:t>
      </w:r>
      <w:r w:rsidR="004D5ED8">
        <w:t xml:space="preserve"> is suggested to be a</w:t>
      </w:r>
      <w:r>
        <w:t xml:space="preserve"> cornerstone of human higher cognition, and therefore a prime subject of psychological </w:t>
      </w:r>
      <w:r w:rsidR="0091361B">
        <w:t xml:space="preserve">and artificial intelligence </w:t>
      </w:r>
      <w:r>
        <w:t xml:space="preserve">research. </w:t>
      </w:r>
      <w:r w:rsidR="00E60AED">
        <w:t xml:space="preserve">Human relational abilities are extremely generative, </w:t>
      </w:r>
      <w:r w:rsidR="00DD0107">
        <w:t>allowing individuals to flexibly adapt to novel environments</w:t>
      </w:r>
      <w:r w:rsidR="00221000">
        <w:t>. Unfortunately, this generativity also complicates r</w:t>
      </w:r>
      <w:r w:rsidR="001E6FC8">
        <w:t xml:space="preserve">esearch </w:t>
      </w:r>
      <w:r w:rsidR="00221000">
        <w:t xml:space="preserve">on </w:t>
      </w:r>
      <w:r w:rsidR="001E6FC8">
        <w:t xml:space="preserve">complex relational cognition </w:t>
      </w:r>
      <w:r w:rsidR="00221000">
        <w:t xml:space="preserve">because visualizing </w:t>
      </w:r>
      <w:r w:rsidR="00F5252C">
        <w:t>the network of relations that governs an individual’s behavior, or establishing such complex relational control in the lab</w:t>
      </w:r>
      <w:r w:rsidR="003A044F">
        <w:t xml:space="preserve"> is difficult and cumbersome</w:t>
      </w:r>
      <w:r w:rsidR="00AE584D">
        <w:t xml:space="preserve">, resulting in an empirical basis that is limited to </w:t>
      </w:r>
      <w:r w:rsidR="00AE584D" w:rsidRPr="00AE584D">
        <w:rPr>
          <w:i/>
          <w:iCs/>
        </w:rPr>
        <w:t>relatively</w:t>
      </w:r>
      <w:r w:rsidR="00AE584D">
        <w:t xml:space="preserve"> simple phenomena</w:t>
      </w:r>
      <w:r w:rsidR="00243BEE">
        <w:t xml:space="preserve">. </w:t>
      </w:r>
      <w:r>
        <w:t>The current paper describes a set of</w:t>
      </w:r>
      <w:r w:rsidR="00555C57">
        <w:t xml:space="preserve"> open source</w:t>
      </w:r>
      <w:r>
        <w:t xml:space="preserve"> </w:t>
      </w:r>
      <w:r w:rsidR="003A044F">
        <w:t xml:space="preserve">resources that we hope can </w:t>
      </w:r>
      <w:r>
        <w:t xml:space="preserve">facilitate research into </w:t>
      </w:r>
      <w:r w:rsidR="003A044F">
        <w:t xml:space="preserve">complex </w:t>
      </w:r>
      <w:r>
        <w:t xml:space="preserve">relational reasoning. </w:t>
      </w:r>
      <w:r w:rsidR="00AE584D">
        <w:t xml:space="preserve">We provide </w:t>
      </w:r>
      <w:r w:rsidR="00A02972">
        <w:t xml:space="preserve">a set of </w:t>
      </w:r>
      <w:r w:rsidR="00555C57">
        <w:t xml:space="preserve">tables that can be used to automate relational derivation </w:t>
      </w:r>
      <w:r w:rsidR="00D63F73">
        <w:t>in computer programs and illustrate their value in three tools derived from them</w:t>
      </w:r>
      <w:r w:rsidR="009F1A8E">
        <w:t xml:space="preserve"> to </w:t>
      </w:r>
      <w:r>
        <w:t>automatically (1) visualize a relational network of baseline and derived relations, (2)  generate a match-to-sample procedure with user-defined task parameters and (3) generate a set of syllogistic reasoning problems provided user-specified task characteristics</w:t>
      </w:r>
      <w:r w:rsidR="009F1A8E">
        <w:t xml:space="preserve">. </w:t>
      </w:r>
      <w:r w:rsidR="00615B6F">
        <w:t xml:space="preserve">We hope these tools can help </w:t>
      </w:r>
      <w:r w:rsidR="00F76649">
        <w:t xml:space="preserve">researchers overcome </w:t>
      </w:r>
      <w:r w:rsidR="00615B6F">
        <w:t xml:space="preserve">(some of) </w:t>
      </w:r>
      <w:r w:rsidR="00F76649">
        <w:t>these</w:t>
      </w:r>
      <w:r>
        <w:t xml:space="preserve"> limitations </w:t>
      </w:r>
      <w:r w:rsidR="004720F8">
        <w:t xml:space="preserve">and as such </w:t>
      </w:r>
      <w:r>
        <w:t>facilitate research on more complex relational behavior</w:t>
      </w:r>
      <w:r w:rsidR="003A1122">
        <w:t xml:space="preserve"> that underpins complex human cognition</w:t>
      </w:r>
      <w:r>
        <w:t>.</w:t>
      </w:r>
    </w:p>
    <w:p w14:paraId="607FE712" w14:textId="60D7AC96" w:rsidR="005A7D28" w:rsidRDefault="005A7D28" w:rsidP="005A7D28">
      <w:pPr>
        <w:pStyle w:val="APA7Body"/>
      </w:pPr>
      <w:r w:rsidRPr="0039369F">
        <w:rPr>
          <w:b/>
          <w:bCs w:val="0"/>
        </w:rPr>
        <w:t>Keywords</w:t>
      </w:r>
      <w:r>
        <w:t xml:space="preserve">. Relational Reasoning, Relational Networks, Syllogistic Reasoning, Relation Derivation, </w:t>
      </w:r>
      <w:r w:rsidR="0070439D">
        <w:t xml:space="preserve">Open Source </w:t>
      </w:r>
      <w:r>
        <w:t>Software</w:t>
      </w:r>
    </w:p>
    <w:p w14:paraId="3D8CE026" w14:textId="77777777" w:rsidR="005A7D28" w:rsidRDefault="005A7D28" w:rsidP="005A7D28">
      <w:pPr>
        <w:pStyle w:val="APA7Body"/>
      </w:pPr>
    </w:p>
    <w:p w14:paraId="5D02D6EB" w14:textId="31664E3D" w:rsidR="005A7D28" w:rsidRPr="005A7D28" w:rsidRDefault="005A7D28" w:rsidP="005A7D28">
      <w:pPr>
        <w:rPr>
          <w:rFonts w:ascii="Calibri" w:eastAsiaTheme="majorEastAsia" w:hAnsi="Calibri" w:cstheme="majorBidi"/>
          <w:b/>
          <w:sz w:val="24"/>
          <w:szCs w:val="32"/>
        </w:rPr>
      </w:pPr>
      <w:r>
        <w:br w:type="page"/>
      </w:r>
    </w:p>
    <w:p w14:paraId="1F6F2E84" w14:textId="761DE6E7" w:rsidR="005C723F" w:rsidRDefault="0039369F" w:rsidP="00A7193C">
      <w:pPr>
        <w:pStyle w:val="APA7H2"/>
      </w:pPr>
      <w:r>
        <w:lastRenderedPageBreak/>
        <w:t>Introduction</w:t>
      </w:r>
    </w:p>
    <w:p w14:paraId="6D657CBF" w14:textId="77777777" w:rsidR="00EF167C" w:rsidRDefault="00A15DE8" w:rsidP="003A1122">
      <w:pPr>
        <w:pStyle w:val="APA7Body"/>
      </w:pPr>
      <w:r>
        <w:t xml:space="preserve">The human capacity for relational reasoning is </w:t>
      </w:r>
      <w:r w:rsidR="00094713">
        <w:t>suggested to be a</w:t>
      </w:r>
      <w:r w:rsidR="00466647">
        <w:t xml:space="preserve"> cornerstone of complex cognition and intelligent behavior</w:t>
      </w:r>
      <w:r w:rsidR="00230C0A">
        <w:t xml:space="preserve"> (e.g., Hayes et al, 2001; Penn et al., 2008; Halford et al., 2010; Gentner &amp; Smith, 2013; McLoughlin et al., 2020)</w:t>
      </w:r>
      <w:r w:rsidR="00094713">
        <w:t xml:space="preserve"> and </w:t>
      </w:r>
      <w:r w:rsidR="008F3CC3">
        <w:t xml:space="preserve">has received increasing research attention in fields such as behavioral </w:t>
      </w:r>
      <w:r w:rsidR="001E162C">
        <w:t>psychology, cognitive and neuropsychology, linguistics and computer science.</w:t>
      </w:r>
      <w:r w:rsidR="007F720A">
        <w:t xml:space="preserve"> </w:t>
      </w:r>
      <w:r w:rsidR="00466AA9">
        <w:t>Across these research fields, p</w:t>
      </w:r>
      <w:r w:rsidR="007F720A">
        <w:t xml:space="preserve">rocedures involving complex relational reasoning are developed to assess </w:t>
      </w:r>
      <w:r w:rsidR="00F70887">
        <w:t xml:space="preserve">the ability in an experimental context (e.g., </w:t>
      </w:r>
      <w:r w:rsidR="00C2788F">
        <w:t xml:space="preserve">the relational abilities index, Stewart et al., 2016, Cummins et al., </w:t>
      </w:r>
      <w:r w:rsidR="00462975">
        <w:t>2023</w:t>
      </w:r>
      <w:r w:rsidR="00C2788F">
        <w:t>)</w:t>
      </w:r>
      <w:r w:rsidR="00D30F98">
        <w:t>, relate it to some other construct (e.g., fluid intelligence</w:t>
      </w:r>
      <w:r w:rsidR="00E34685">
        <w:t xml:space="preserve">, Crone et al., 2009; </w:t>
      </w:r>
      <w:r w:rsidR="00323B2B">
        <w:t>Colbert et al., 20</w:t>
      </w:r>
      <w:r w:rsidR="00FA3A9E">
        <w:t xml:space="preserve">17) or to </w:t>
      </w:r>
      <w:r w:rsidR="00C62449">
        <w:t>train the ability or those it is purported to underpin (e.g.,</w:t>
      </w:r>
      <w:r w:rsidR="003C1772">
        <w:t xml:space="preserve"> Colbert et al., 2018; Dixon et al., </w:t>
      </w:r>
      <w:r w:rsidR="00937B42">
        <w:t>202</w:t>
      </w:r>
      <w:r w:rsidR="00AB2B95">
        <w:t>2</w:t>
      </w:r>
      <w:r w:rsidR="003C1772">
        <w:t>)</w:t>
      </w:r>
      <w:r w:rsidR="00511056">
        <w:t>.</w:t>
      </w:r>
      <w:r w:rsidR="004E1AFC">
        <w:t xml:space="preserve"> </w:t>
      </w:r>
    </w:p>
    <w:p w14:paraId="116D2DCB" w14:textId="22360BB2" w:rsidR="00AA4205" w:rsidRDefault="00EE7C8F" w:rsidP="00813D36">
      <w:pPr>
        <w:pStyle w:val="APA7Body"/>
      </w:pPr>
      <w:r>
        <w:t xml:space="preserve">Smith &amp; Hayes (2022) make point that AI </w:t>
      </w:r>
      <w:r w:rsidR="0026133C">
        <w:t xml:space="preserve">research also increasingly makes use of </w:t>
      </w:r>
      <w:r w:rsidR="008671A2">
        <w:t>relational algorithms with the hopes of achieving human-level flexibility and generativity (e.g., Santoro et al., 2020</w:t>
      </w:r>
      <w:r w:rsidR="00EF167C">
        <w:t>;</w:t>
      </w:r>
      <w:r w:rsidR="00E571B6">
        <w:t xml:space="preserve"> Ninness and Ninness, </w:t>
      </w:r>
      <w:r w:rsidR="00EF167C">
        <w:t>2020;</w:t>
      </w:r>
      <w:r w:rsidR="007A09DB">
        <w:t xml:space="preserve"> …) but that the relational information they learn is often hidden in the black box-nature of their many hidden layers.</w:t>
      </w:r>
    </w:p>
    <w:p w14:paraId="694C3199" w14:textId="77777777" w:rsidR="00A319C6" w:rsidRPr="00A319C6" w:rsidRDefault="00A319C6" w:rsidP="00A319C6">
      <w:pPr>
        <w:pStyle w:val="APA7Body"/>
      </w:pPr>
    </w:p>
    <w:p w14:paraId="7C60AB15" w14:textId="25BC1BF6" w:rsidR="0094390F" w:rsidRDefault="00A319C6" w:rsidP="00A319C6">
      <w:pPr>
        <w:pStyle w:val="APA7Body"/>
      </w:pPr>
      <w:r w:rsidRPr="00A319C6">
        <w:t xml:space="preserve"> In order to explore the broader implications of assessing and training relational reasoning for complex issues in human cognition</w:t>
      </w:r>
      <w:r w:rsidR="00AA0A8A">
        <w:t>,</w:t>
      </w:r>
      <w:r w:rsidRPr="00A319C6">
        <w:t xml:space="preserve"> it is necessary to have both highly specified tasks (e.g., see Cortes et al., 2021) and carefully crafted analytic and descriptive models. We will use the example of RFT to explain why that is so.</w:t>
      </w:r>
      <w:r w:rsidR="00D015D9">
        <w:t xml:space="preserve"> RFT </w:t>
      </w:r>
      <w:r w:rsidRPr="00A319C6">
        <w:t>accounts for generativity in human language through a learned behavior of combining two or more previously trained relations into novel derived (not directly trained</w:t>
      </w:r>
      <w:r w:rsidR="00327ABB">
        <w:t xml:space="preserve"> or reinforced</w:t>
      </w:r>
      <w:r w:rsidRPr="00A319C6">
        <w:t xml:space="preserve">) relations. For example, if </w:t>
      </w:r>
      <w:r w:rsidRPr="00A319C6">
        <w:rPr>
          <w:i/>
          <w:iCs/>
        </w:rPr>
        <w:t xml:space="preserve">A </w:t>
      </w:r>
      <w:r w:rsidRPr="00A319C6">
        <w:t xml:space="preserve">is less than </w:t>
      </w:r>
      <w:r w:rsidRPr="00A319C6">
        <w:rPr>
          <w:i/>
          <w:iCs/>
        </w:rPr>
        <w:t xml:space="preserve">B </w:t>
      </w:r>
      <w:r w:rsidRPr="00A319C6">
        <w:t xml:space="preserve">and </w:t>
      </w:r>
      <w:r w:rsidRPr="00A319C6">
        <w:rPr>
          <w:i/>
          <w:iCs/>
        </w:rPr>
        <w:t xml:space="preserve">B </w:t>
      </w:r>
      <w:r w:rsidRPr="00A319C6">
        <w:t>is less than</w:t>
      </w:r>
      <w:r w:rsidR="00327ABB">
        <w:t xml:space="preserve"> C</w:t>
      </w:r>
      <w:r w:rsidR="007929B2">
        <w:t>, one can also derive the relation between A and C (assuming a prior</w:t>
      </w:r>
      <w:r w:rsidR="007E3843">
        <w:t xml:space="preserve"> learning history </w:t>
      </w:r>
    </w:p>
    <w:p w14:paraId="529E0601" w14:textId="797387E1" w:rsidR="00D015D9" w:rsidRDefault="00D015D9" w:rsidP="00A319C6">
      <w:pPr>
        <w:pStyle w:val="APA7Body"/>
      </w:pPr>
      <w:r>
        <w:t>Results in massive relational networks</w:t>
      </w:r>
      <w:r w:rsidR="00DB692E">
        <w:t xml:space="preserve"> and relational behavioral repertoires</w:t>
      </w:r>
      <w:r w:rsidR="00C819D1">
        <w:t xml:space="preserve">, </w:t>
      </w:r>
      <w:r w:rsidR="009B7EE7">
        <w:t>barely matched by experimental procedures -&gt; extrapolation</w:t>
      </w:r>
    </w:p>
    <w:p w14:paraId="42B1BD48" w14:textId="55894475" w:rsidR="00712B27" w:rsidRDefault="00712B27" w:rsidP="00712B27">
      <w:pPr>
        <w:pStyle w:val="APA7Body"/>
        <w:numPr>
          <w:ilvl w:val="0"/>
          <w:numId w:val="2"/>
        </w:numPr>
      </w:pPr>
      <w:r>
        <w:t>Related work</w:t>
      </w:r>
      <w:r w:rsidR="00813D36">
        <w:t>: Allen (1983)</w:t>
      </w:r>
      <w:r>
        <w:t>, Smith &amp; Hayes (22) -&gt; Extended and applied!</w:t>
      </w:r>
    </w:p>
    <w:p w14:paraId="1A140DD7" w14:textId="28E7DD83" w:rsidR="00AD0BD2" w:rsidRPr="0039369F" w:rsidRDefault="00AD0BD2" w:rsidP="00AD0BD2">
      <w:pPr>
        <w:pStyle w:val="APA7Body"/>
        <w:ind w:left="1080" w:firstLine="0"/>
      </w:pPr>
      <w:r>
        <w:lastRenderedPageBreak/>
        <w:t>Derivation tables and scripts +</w:t>
      </w:r>
      <w:r w:rsidR="00345D3F">
        <w:t xml:space="preserve"> can be used to automate things -</w:t>
      </w:r>
      <w:r>
        <w:t xml:space="preserve"> </w:t>
      </w:r>
      <w:r w:rsidR="006948F3">
        <w:t>applications: visualization and task creation</w:t>
      </w:r>
    </w:p>
    <w:p w14:paraId="7224FDEA" w14:textId="52783B03" w:rsidR="00712B27" w:rsidRDefault="00712B27" w:rsidP="00712B27">
      <w:pPr>
        <w:pStyle w:val="APA7H2"/>
      </w:pPr>
      <w:r>
        <w:t>Method</w:t>
      </w:r>
    </w:p>
    <w:p w14:paraId="6121AFF4" w14:textId="20A07734" w:rsidR="005C723F" w:rsidRDefault="00B94D99" w:rsidP="00A7193C">
      <w:pPr>
        <w:pStyle w:val="APA7H3"/>
      </w:pPr>
      <w:r>
        <w:t>Relational Derivation Tables</w:t>
      </w:r>
    </w:p>
    <w:p w14:paraId="17A8836D" w14:textId="49E89362" w:rsidR="006D09BB" w:rsidRDefault="008444DF" w:rsidP="006D09BB">
      <w:pPr>
        <w:pStyle w:val="APA7Body"/>
      </w:pPr>
      <w:r>
        <w:t xml:space="preserve">Describe composition tables </w:t>
      </w:r>
    </w:p>
    <w:p w14:paraId="266C7DB1" w14:textId="6125A9E1" w:rsidR="008444DF" w:rsidRPr="006D09BB" w:rsidRDefault="008444DF" w:rsidP="006D09BB">
      <w:pPr>
        <w:pStyle w:val="APA7Body"/>
      </w:pPr>
      <w:r>
        <w:t>Step-by-step description of script for derivation</w:t>
      </w:r>
    </w:p>
    <w:p w14:paraId="73871102" w14:textId="14467219" w:rsidR="00712B27" w:rsidRDefault="00712B27" w:rsidP="00712B27">
      <w:pPr>
        <w:pStyle w:val="APA7H2"/>
      </w:pPr>
      <w:r>
        <w:t>Tutorials</w:t>
      </w:r>
    </w:p>
    <w:p w14:paraId="0AB55557" w14:textId="697CCB10" w:rsidR="00387EFD" w:rsidRDefault="00387EFD" w:rsidP="00387EFD">
      <w:pPr>
        <w:pStyle w:val="APA7H3"/>
      </w:pPr>
      <w:r>
        <w:t>Visualizing Relational Networks.</w:t>
      </w:r>
    </w:p>
    <w:p w14:paraId="1B7DAEA6" w14:textId="609CF52A" w:rsidR="006D09BB" w:rsidRDefault="006D09BB" w:rsidP="006D09BB">
      <w:pPr>
        <w:pStyle w:val="APA7Body"/>
      </w:pPr>
      <w:r>
        <w:t>A first hurdle that researchers encounter</w:t>
      </w:r>
      <w:r w:rsidR="00753494">
        <w:t xml:space="preserve"> in the study of complex relational behavior is due to the combinatorial explosion that occurs when even a relatively small number of relations is combined. One of the reasons that relational reasoning is such a powerful capacity is that it is generative: given information about n relations, one can derive n² novel relations from that information (Hayes et al., 2012</w:t>
      </w:r>
      <w:r w:rsidR="00D4273A">
        <w:t>)</w:t>
      </w:r>
    </w:p>
    <w:p w14:paraId="638CD398" w14:textId="1FAF3CC4" w:rsidR="006D09BB" w:rsidRPr="006D09BB" w:rsidRDefault="006D09BB" w:rsidP="00753494">
      <w:pPr>
        <w:pStyle w:val="APA7Body"/>
        <w:numPr>
          <w:ilvl w:val="0"/>
          <w:numId w:val="5"/>
        </w:numPr>
      </w:pPr>
      <w:r>
        <w:t>Tool for now can handle (all? combinations of) same, different, opposite, more than, less than, before, after, contains, is part of/during (but</w:t>
      </w:r>
      <w:r w:rsidR="00753494">
        <w:t xml:space="preserve"> many relations share pattern of comparative relations in that they are similarly asymmetrical, e.g., father-son)</w:t>
      </w:r>
      <w:r>
        <w:t>.</w:t>
      </w:r>
    </w:p>
    <w:p w14:paraId="00A2E36D" w14:textId="77777777" w:rsidR="00387EFD" w:rsidRDefault="00387EFD" w:rsidP="00387EFD">
      <w:pPr>
        <w:pStyle w:val="APA7Body"/>
        <w:ind w:firstLine="0"/>
      </w:pPr>
    </w:p>
    <w:p w14:paraId="6247CC41" w14:textId="24F47505" w:rsidR="00387EFD" w:rsidRDefault="00387EFD" w:rsidP="00387EFD">
      <w:pPr>
        <w:pStyle w:val="APA7H3"/>
      </w:pPr>
      <w:r>
        <w:t>Generate a Match-to-Sample Task.</w:t>
      </w:r>
    </w:p>
    <w:p w14:paraId="4BCD84FC" w14:textId="128154A6" w:rsidR="00387EFD" w:rsidRDefault="00753494" w:rsidP="00753494">
      <w:pPr>
        <w:pStyle w:val="APA7Body"/>
        <w:numPr>
          <w:ilvl w:val="0"/>
          <w:numId w:val="5"/>
        </w:numPr>
      </w:pPr>
      <w:r>
        <w:t xml:space="preserve">Dominant procedure in </w:t>
      </w:r>
      <w:r w:rsidR="00785B94">
        <w:t>RFT/behavior-analytic literature</w:t>
      </w:r>
    </w:p>
    <w:p w14:paraId="2C1D54CC" w14:textId="1B3E7AD2" w:rsidR="003972E6" w:rsidRDefault="003972E6" w:rsidP="00753494">
      <w:pPr>
        <w:pStyle w:val="APA7Body"/>
        <w:numPr>
          <w:ilvl w:val="0"/>
          <w:numId w:val="5"/>
        </w:numPr>
      </w:pPr>
      <w:r>
        <w:t>Input parameters</w:t>
      </w:r>
    </w:p>
    <w:p w14:paraId="11E8A331" w14:textId="2C505533" w:rsidR="003972E6" w:rsidRDefault="000E12D6" w:rsidP="00753494">
      <w:pPr>
        <w:pStyle w:val="APA7Body"/>
        <w:numPr>
          <w:ilvl w:val="0"/>
          <w:numId w:val="5"/>
        </w:numPr>
      </w:pPr>
      <w:r>
        <w:t>Examp</w:t>
      </w:r>
      <w:r w:rsidR="00CF3242">
        <w:t>l</w:t>
      </w:r>
      <w:r>
        <w:t>es – 3 member equivalence class with varying training pro</w:t>
      </w:r>
      <w:r w:rsidR="00CF3242">
        <w:t>tocol</w:t>
      </w:r>
      <w:r>
        <w:t xml:space="preserve">,  </w:t>
      </w:r>
      <w:proofErr w:type="spellStart"/>
      <w:r w:rsidR="003E4ACE">
        <w:t>steele</w:t>
      </w:r>
      <w:proofErr w:type="spellEnd"/>
      <w:r w:rsidR="003E4ACE">
        <w:t xml:space="preserve"> &amp; hayes?,</w:t>
      </w:r>
    </w:p>
    <w:p w14:paraId="3B3E4D65" w14:textId="6B6A5BB8" w:rsidR="00387EFD" w:rsidRDefault="00387EFD" w:rsidP="00387EFD">
      <w:pPr>
        <w:pStyle w:val="APA7H3"/>
      </w:pPr>
      <w:r>
        <w:t>Generate a Syllogistic Reasoning task.</w:t>
      </w:r>
    </w:p>
    <w:p w14:paraId="732BD0ED" w14:textId="660E5CB1" w:rsidR="003E4ACE" w:rsidRDefault="003E4ACE" w:rsidP="003E4ACE">
      <w:pPr>
        <w:pStyle w:val="APA7Body"/>
      </w:pPr>
      <w:r>
        <w:t xml:space="preserve">In both RAI and </w:t>
      </w:r>
      <w:proofErr w:type="spellStart"/>
      <w:r>
        <w:t>cogneuro</w:t>
      </w:r>
      <w:proofErr w:type="spellEnd"/>
      <w:r>
        <w:t xml:space="preserve"> literature</w:t>
      </w:r>
    </w:p>
    <w:p w14:paraId="7CDDC1ED" w14:textId="2021C5EF" w:rsidR="00D90BA0" w:rsidRPr="003E4ACE" w:rsidRDefault="00D90BA0" w:rsidP="003E4ACE">
      <w:pPr>
        <w:pStyle w:val="APA7Body"/>
      </w:pPr>
      <w:r>
        <w:lastRenderedPageBreak/>
        <w:t>Automatically and systematically vary parameters of task and generate virtually limitless trials.</w:t>
      </w:r>
    </w:p>
    <w:p w14:paraId="48E4BEF7" w14:textId="223994D5" w:rsidR="00A7193C" w:rsidRDefault="00712B27" w:rsidP="00712B27">
      <w:pPr>
        <w:pStyle w:val="APA7H2"/>
      </w:pPr>
      <w:r>
        <w:t>Discussion</w:t>
      </w:r>
    </w:p>
    <w:p w14:paraId="4DC02673" w14:textId="6B497280" w:rsidR="00753494" w:rsidRDefault="00753494" w:rsidP="006D09BB">
      <w:pPr>
        <w:pStyle w:val="APA7Body"/>
        <w:numPr>
          <w:ilvl w:val="0"/>
          <w:numId w:val="4"/>
        </w:numPr>
      </w:pPr>
      <w:r>
        <w:t xml:space="preserve">Limitations: Limited to programmed relations or those that fit known patterns, until other patterns are discovered or generality of </w:t>
      </w:r>
    </w:p>
    <w:p w14:paraId="00457423" w14:textId="2552D2F5" w:rsidR="003E4ACE" w:rsidRDefault="003E4ACE" w:rsidP="003E4ACE">
      <w:pPr>
        <w:pStyle w:val="APA7Body"/>
      </w:pPr>
    </w:p>
    <w:p w14:paraId="4A817902" w14:textId="4F6E18F4" w:rsidR="006D09BB" w:rsidRPr="006D09BB" w:rsidRDefault="006D09BB" w:rsidP="006D09BB">
      <w:pPr>
        <w:pStyle w:val="APA7Body"/>
        <w:numPr>
          <w:ilvl w:val="0"/>
          <w:numId w:val="4"/>
        </w:numPr>
      </w:pPr>
      <w:r>
        <w:t>General patterns underlying multiple relations – possibility for scaling</w:t>
      </w:r>
    </w:p>
    <w:p w14:paraId="1C7325C8" w14:textId="2500529E" w:rsidR="001F5C98" w:rsidRDefault="001F5C98" w:rsidP="00A7193C">
      <w:pPr>
        <w:pStyle w:val="APA7H1"/>
      </w:pPr>
      <w:commentRangeStart w:id="2"/>
      <w:r>
        <w:t>Declarations</w:t>
      </w:r>
      <w:commentRangeEnd w:id="2"/>
      <w:r w:rsidR="000B1780">
        <w:rPr>
          <w:rStyle w:val="CommentReference"/>
          <w:rFonts w:asciiTheme="minorHAnsi" w:eastAsiaTheme="minorHAnsi" w:hAnsiTheme="minorHAnsi" w:cstheme="minorBidi"/>
          <w:b w:val="0"/>
        </w:rPr>
        <w:commentReference w:id="2"/>
      </w:r>
    </w:p>
    <w:p w14:paraId="4DDA3EE2" w14:textId="77777777" w:rsidR="001F5C98" w:rsidRPr="001F5C98" w:rsidRDefault="001F5C98" w:rsidP="001F5C98">
      <w:pPr>
        <w:pStyle w:val="APA7Body"/>
        <w:numPr>
          <w:ilvl w:val="0"/>
          <w:numId w:val="6"/>
        </w:numPr>
      </w:pPr>
      <w:r w:rsidRPr="001F5C98">
        <w:rPr>
          <w:b/>
        </w:rPr>
        <w:t>Funding</w:t>
      </w:r>
      <w:r w:rsidRPr="001F5C98">
        <w:t> (information that explains whether and by whom the research was supported)</w:t>
      </w:r>
    </w:p>
    <w:p w14:paraId="48AB4728" w14:textId="77777777" w:rsidR="001F5C98" w:rsidRPr="001F5C98" w:rsidRDefault="001F5C98" w:rsidP="001F5C98">
      <w:pPr>
        <w:pStyle w:val="APA7Body"/>
        <w:numPr>
          <w:ilvl w:val="0"/>
          <w:numId w:val="6"/>
        </w:numPr>
      </w:pPr>
      <w:r w:rsidRPr="001F5C98">
        <w:rPr>
          <w:b/>
        </w:rPr>
        <w:t>Conflicts of interest/Competing interests</w:t>
      </w:r>
      <w:r w:rsidRPr="001F5C98">
        <w:t> (include appropriate disclosures)</w:t>
      </w:r>
    </w:p>
    <w:p w14:paraId="6DD5A850" w14:textId="77777777" w:rsidR="001F5C98" w:rsidRPr="001F5C98" w:rsidRDefault="001F5C98" w:rsidP="001F5C98">
      <w:pPr>
        <w:pStyle w:val="APA7Body"/>
        <w:numPr>
          <w:ilvl w:val="0"/>
          <w:numId w:val="6"/>
        </w:numPr>
      </w:pPr>
      <w:r w:rsidRPr="001F5C98">
        <w:rPr>
          <w:b/>
        </w:rPr>
        <w:t>Ethics approval</w:t>
      </w:r>
      <w:r w:rsidRPr="001F5C98">
        <w:t> (include appropriate approvals or waivers)</w:t>
      </w:r>
    </w:p>
    <w:p w14:paraId="38A6FCA6" w14:textId="77777777" w:rsidR="001F5C98" w:rsidRPr="001F5C98" w:rsidRDefault="001F5C98" w:rsidP="001F5C98">
      <w:pPr>
        <w:pStyle w:val="APA7Body"/>
        <w:numPr>
          <w:ilvl w:val="0"/>
          <w:numId w:val="6"/>
        </w:numPr>
      </w:pPr>
      <w:r w:rsidRPr="001F5C98">
        <w:rPr>
          <w:b/>
        </w:rPr>
        <w:t>Consent to participate</w:t>
      </w:r>
      <w:r w:rsidRPr="001F5C98">
        <w:t> (include appropriate statements)</w:t>
      </w:r>
    </w:p>
    <w:p w14:paraId="7937423F" w14:textId="77777777" w:rsidR="001F5C98" w:rsidRPr="001F5C98" w:rsidRDefault="001F5C98" w:rsidP="001F5C98">
      <w:pPr>
        <w:pStyle w:val="APA7Body"/>
        <w:numPr>
          <w:ilvl w:val="0"/>
          <w:numId w:val="6"/>
        </w:numPr>
      </w:pPr>
      <w:r w:rsidRPr="001F5C98">
        <w:rPr>
          <w:b/>
        </w:rPr>
        <w:t>Consent for publication</w:t>
      </w:r>
      <w:r w:rsidRPr="001F5C98">
        <w:t> (include appropriate statements)</w:t>
      </w:r>
    </w:p>
    <w:p w14:paraId="57F551D6" w14:textId="77777777" w:rsidR="001F5C98" w:rsidRPr="001F5C98" w:rsidRDefault="001F5C98" w:rsidP="001F5C98">
      <w:pPr>
        <w:pStyle w:val="APA7Body"/>
        <w:numPr>
          <w:ilvl w:val="0"/>
          <w:numId w:val="6"/>
        </w:numPr>
      </w:pPr>
      <w:r w:rsidRPr="001F5C98">
        <w:rPr>
          <w:b/>
        </w:rPr>
        <w:t>Availability of data and materials</w:t>
      </w:r>
      <w:r w:rsidRPr="001F5C98">
        <w:t> (data transparency)</w:t>
      </w:r>
    </w:p>
    <w:p w14:paraId="79516EC2" w14:textId="77777777" w:rsidR="001F5C98" w:rsidRPr="001F5C98" w:rsidRDefault="001F5C98" w:rsidP="001F5C98">
      <w:pPr>
        <w:pStyle w:val="APA7Body"/>
        <w:numPr>
          <w:ilvl w:val="0"/>
          <w:numId w:val="6"/>
        </w:numPr>
      </w:pPr>
      <w:r w:rsidRPr="001F5C98">
        <w:rPr>
          <w:b/>
        </w:rPr>
        <w:t>Code availability</w:t>
      </w:r>
      <w:r w:rsidRPr="001F5C98">
        <w:t> (software application or custom code)</w:t>
      </w:r>
    </w:p>
    <w:p w14:paraId="4412F785" w14:textId="5BDFCE18" w:rsidR="001F5C98" w:rsidRDefault="001F5C98" w:rsidP="001F5C98">
      <w:pPr>
        <w:pStyle w:val="APA7Body"/>
        <w:numPr>
          <w:ilvl w:val="0"/>
          <w:numId w:val="6"/>
        </w:numPr>
      </w:pPr>
      <w:r w:rsidRPr="001F5C98">
        <w:rPr>
          <w:b/>
        </w:rPr>
        <w:t>Authors' contributions</w:t>
      </w:r>
      <w:r w:rsidRPr="001F5C98">
        <w:t> (optional: please review the submission guidelines from the journal whether statements are mandatory</w:t>
      </w:r>
    </w:p>
    <w:p w14:paraId="71A83E2D" w14:textId="5CEB2D89" w:rsidR="009347C5" w:rsidRPr="00751733" w:rsidRDefault="009347C5" w:rsidP="009347C5">
      <w:pPr>
        <w:pStyle w:val="APA7Body"/>
        <w:numPr>
          <w:ilvl w:val="1"/>
          <w:numId w:val="6"/>
        </w:numPr>
      </w:pPr>
      <w:r w:rsidRPr="009347C5">
        <w:rPr>
          <w:bCs w:val="0"/>
        </w:rPr>
        <w:t>Also referred to as</w:t>
      </w:r>
      <w:r>
        <w:rPr>
          <w:b/>
        </w:rPr>
        <w:t xml:space="preserve"> </w:t>
      </w:r>
      <w:r w:rsidRPr="009347C5">
        <w:rPr>
          <w:b/>
        </w:rPr>
        <w:t>Open Practices Statement</w:t>
      </w:r>
    </w:p>
    <w:p w14:paraId="1F3D6233" w14:textId="34284941" w:rsidR="00751733" w:rsidRPr="00751733" w:rsidRDefault="00751733" w:rsidP="00751733">
      <w:pPr>
        <w:pStyle w:val="APA7Body"/>
        <w:numPr>
          <w:ilvl w:val="1"/>
          <w:numId w:val="6"/>
        </w:numPr>
        <w:rPr>
          <w:bCs w:val="0"/>
        </w:rPr>
      </w:pPr>
      <w:r w:rsidRPr="00751733">
        <w:rPr>
          <w:bCs w:val="0"/>
        </w:rPr>
        <w:t>E.g.,</w:t>
      </w:r>
      <w:r>
        <w:rPr>
          <w:bCs w:val="0"/>
        </w:rPr>
        <w:t xml:space="preserve"> all materials and</w:t>
      </w:r>
      <w:r w:rsidRPr="00751733">
        <w:rPr>
          <w:bCs w:val="0"/>
        </w:rPr>
        <w:t xml:space="preserve"> code </w:t>
      </w:r>
      <w:r w:rsidR="0099262C">
        <w:rPr>
          <w:bCs w:val="0"/>
        </w:rPr>
        <w:t xml:space="preserve">along with tutorials </w:t>
      </w:r>
      <w:r w:rsidRPr="00751733">
        <w:rPr>
          <w:bCs w:val="0"/>
        </w:rPr>
        <w:t xml:space="preserve">are </w:t>
      </w:r>
      <w:r w:rsidR="0099262C">
        <w:rPr>
          <w:bCs w:val="0"/>
        </w:rPr>
        <w:t xml:space="preserve">made </w:t>
      </w:r>
      <w:r w:rsidRPr="00751733">
        <w:rPr>
          <w:bCs w:val="0"/>
        </w:rPr>
        <w:t xml:space="preserve">available at </w:t>
      </w:r>
      <w:r>
        <w:rPr>
          <w:bCs w:val="0"/>
        </w:rPr>
        <w:t xml:space="preserve">the OSF </w:t>
      </w:r>
      <w:r w:rsidRPr="00751733">
        <w:rPr>
          <w:bCs w:val="0"/>
        </w:rPr>
        <w:t>(</w:t>
      </w:r>
      <w:r>
        <w:rPr>
          <w:bCs w:val="0"/>
        </w:rPr>
        <w:t>link</w:t>
      </w:r>
      <w:r w:rsidRPr="00751733">
        <w:rPr>
          <w:bCs w:val="0"/>
        </w:rPr>
        <w:t xml:space="preserve">). </w:t>
      </w:r>
    </w:p>
    <w:p w14:paraId="49AE1A6C" w14:textId="10ECF587" w:rsidR="00751733" w:rsidRPr="001F5C98" w:rsidRDefault="00751733" w:rsidP="009347C5">
      <w:pPr>
        <w:pStyle w:val="APA7Body"/>
        <w:numPr>
          <w:ilvl w:val="1"/>
          <w:numId w:val="6"/>
        </w:numPr>
      </w:pPr>
    </w:p>
    <w:p w14:paraId="5A468D4E" w14:textId="77777777" w:rsidR="001F5C98" w:rsidRPr="001F5C98" w:rsidRDefault="001F5C98" w:rsidP="001F5C98">
      <w:pPr>
        <w:pStyle w:val="APA7Body"/>
      </w:pPr>
    </w:p>
    <w:p w14:paraId="0A7EEEF6" w14:textId="6C4133F5" w:rsidR="00A7193C" w:rsidRDefault="00A7193C" w:rsidP="00A7193C">
      <w:pPr>
        <w:pStyle w:val="APA7H1"/>
      </w:pPr>
      <w:r>
        <w:lastRenderedPageBreak/>
        <w:t>References</w:t>
      </w:r>
    </w:p>
    <w:p w14:paraId="42A2160E" w14:textId="2F4BDBC0" w:rsidR="00A7193C" w:rsidRPr="00A7193C" w:rsidRDefault="00387EFD" w:rsidP="00387EFD">
      <w:pPr>
        <w:pStyle w:val="APA7Refs"/>
      </w:pPr>
      <w:r>
        <w:t>Smith, P., &amp; Hayes, S. (2022). An Open-Source Relational Network Derivation Script in R for Modeling and Visualizing Complex Behavior for Scientists and Practitioners.</w:t>
      </w:r>
      <w:r w:rsidR="00712B27">
        <w:t xml:space="preserve"> </w:t>
      </w:r>
      <w:r w:rsidRPr="00712B27">
        <w:rPr>
          <w:i/>
          <w:iCs/>
        </w:rPr>
        <w:t>Front</w:t>
      </w:r>
      <w:r w:rsidR="00712B27" w:rsidRPr="00712B27">
        <w:rPr>
          <w:i/>
          <w:iCs/>
        </w:rPr>
        <w:t xml:space="preserve">iers in </w:t>
      </w:r>
      <w:r w:rsidRPr="00712B27">
        <w:rPr>
          <w:i/>
          <w:iCs/>
        </w:rPr>
        <w:t>Psychol</w:t>
      </w:r>
      <w:r w:rsidR="00712B27" w:rsidRPr="00712B27">
        <w:rPr>
          <w:i/>
          <w:iCs/>
        </w:rPr>
        <w:t>ogy,</w:t>
      </w:r>
      <w:r w:rsidRPr="00712B27">
        <w:rPr>
          <w:i/>
          <w:iCs/>
        </w:rPr>
        <w:t xml:space="preserve"> 13</w:t>
      </w:r>
      <w:r w:rsidR="00712B27">
        <w:t xml:space="preserve">. Article </w:t>
      </w:r>
      <w:r>
        <w:t>914485.</w:t>
      </w:r>
      <w:r w:rsidR="00712B27">
        <w:t xml:space="preserve"> </w:t>
      </w:r>
      <w:r>
        <w:t>doi: 10.3389/fpsyg.2022.914485</w:t>
      </w:r>
    </w:p>
    <w:sectPr w:rsidR="00A7193C" w:rsidRPr="00A7193C" w:rsidSect="00107C72">
      <w:headerReference w:type="default" r:id="rId13"/>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hias Raemaekers" w:date="2024-11-17T12:06:00Z" w:initials="MR">
    <w:p w14:paraId="3CF043AE" w14:textId="77777777" w:rsidR="00D162B4" w:rsidRDefault="00D162B4" w:rsidP="00D162B4">
      <w:pPr>
        <w:pStyle w:val="CommentText"/>
      </w:pPr>
      <w:r>
        <w:rPr>
          <w:rStyle w:val="CommentReference"/>
        </w:rPr>
        <w:annotationRef/>
      </w:r>
      <w:r>
        <w:rPr>
          <w:color w:val="222222"/>
          <w:highlight w:val="white"/>
        </w:rPr>
        <w:t>Layout BRM: All manuscripts are to be double spaced and have 1” margins with page numbers in the upper right corner of each page.</w:t>
      </w:r>
    </w:p>
    <w:p w14:paraId="65F941E0" w14:textId="77777777" w:rsidR="00D162B4" w:rsidRDefault="00D162B4" w:rsidP="00D162B4">
      <w:pPr>
        <w:pStyle w:val="CommentText"/>
      </w:pPr>
      <w:r>
        <w:rPr>
          <w:color w:val="222222"/>
          <w:highlight w:val="white"/>
        </w:rPr>
        <w:t>Title Page: The title page must include the authors’ names and affiliations and the corresponding author’s address, telephone number, and e-mail address.</w:t>
      </w:r>
    </w:p>
  </w:comment>
  <w:comment w:id="1" w:author="Matthias Raemaekers" w:date="2024-11-17T12:08:00Z" w:initials="MR">
    <w:p w14:paraId="2F662FA5" w14:textId="77777777" w:rsidR="000F3CF4" w:rsidRDefault="000F3CF4" w:rsidP="000F3CF4">
      <w:pPr>
        <w:pStyle w:val="CommentText"/>
      </w:pPr>
      <w:r>
        <w:rPr>
          <w:rStyle w:val="CommentReference"/>
        </w:rPr>
        <w:annotationRef/>
      </w:r>
      <w:r>
        <w:t>Either focus on the tools, or on the derivation tables that are the foundation of the applications? E.g., “Relational Derivation Tables for Automatic Relational Network Derivation, Visualization and Relational Task Generation”</w:t>
      </w:r>
    </w:p>
  </w:comment>
  <w:comment w:id="2" w:author="Matthias Raemaekers" w:date="2024-11-17T12:02:00Z" w:initials="MR">
    <w:p w14:paraId="4AF4B946" w14:textId="1F4D5827" w:rsidR="000B1780" w:rsidRDefault="000B1780" w:rsidP="000B1780">
      <w:pPr>
        <w:pStyle w:val="CommentText"/>
      </w:pPr>
      <w:r>
        <w:rPr>
          <w:rStyle w:val="CommentReference"/>
        </w:rPr>
        <w:annotationRef/>
      </w:r>
      <w:r>
        <w:t>Only relevant ones: funding, CoI, data/doce availability, maaybe author contributions if J&amp;M on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F941E0" w15:done="0"/>
  <w15:commentEx w15:paraId="2F662FA5" w15:done="0"/>
  <w15:commentEx w15:paraId="4AF4B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5EA5E4" w16cex:dateUtc="2024-11-17T11:06:00Z"/>
  <w16cex:commentExtensible w16cex:durableId="5216E95F" w16cex:dateUtc="2024-11-17T11:08:00Z"/>
  <w16cex:commentExtensible w16cex:durableId="0BC55A2E" w16cex:dateUtc="2024-11-1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F941E0" w16cid:durableId="305EA5E4"/>
  <w16cid:commentId w16cid:paraId="2F662FA5" w16cid:durableId="5216E95F"/>
  <w16cid:commentId w16cid:paraId="4AF4B946" w16cid:durableId="0BC55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F367E" w14:textId="77777777" w:rsidR="00DA4EC2" w:rsidRDefault="00DA4EC2" w:rsidP="007617B0">
      <w:pPr>
        <w:spacing w:after="0" w:line="240" w:lineRule="auto"/>
      </w:pPr>
      <w:r>
        <w:separator/>
      </w:r>
    </w:p>
  </w:endnote>
  <w:endnote w:type="continuationSeparator" w:id="0">
    <w:p w14:paraId="72BE781C" w14:textId="77777777" w:rsidR="00DA4EC2" w:rsidRDefault="00DA4EC2" w:rsidP="0076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C1754" w14:textId="77777777" w:rsidR="00DA4EC2" w:rsidRDefault="00DA4EC2" w:rsidP="007617B0">
      <w:pPr>
        <w:spacing w:after="0" w:line="240" w:lineRule="auto"/>
      </w:pPr>
      <w:r>
        <w:separator/>
      </w:r>
    </w:p>
  </w:footnote>
  <w:footnote w:type="continuationSeparator" w:id="0">
    <w:p w14:paraId="164DD77C" w14:textId="77777777" w:rsidR="00DA4EC2" w:rsidRDefault="00DA4EC2" w:rsidP="0076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FE975" w14:textId="77777777" w:rsidR="00107C72" w:rsidRDefault="00107C72" w:rsidP="00107C72">
    <w:pPr>
      <w:pStyle w:val="Header"/>
    </w:pPr>
    <w:r>
      <w:t>RELATIONAL NETWORK DERIVATION TABLES</w:t>
    </w:r>
    <w:r>
      <w:ptab w:relativeTo="margin" w:alignment="center" w:leader="none"/>
    </w:r>
    <w:r>
      <w:ptab w:relativeTo="margin" w:alignment="right" w:leader="none"/>
    </w:r>
    <w:r w:rsidRPr="00107C72">
      <w:fldChar w:fldCharType="begin"/>
    </w:r>
    <w:r w:rsidRPr="00107C72">
      <w:instrText xml:space="preserve"> PAGE   \* MERGEFORMAT </w:instrText>
    </w:r>
    <w:r w:rsidRPr="00107C72">
      <w:fldChar w:fldCharType="separate"/>
    </w:r>
    <w:r w:rsidRPr="00107C72">
      <w:rPr>
        <w:noProof/>
      </w:rPr>
      <w:t>1</w:t>
    </w:r>
    <w:r w:rsidRPr="00107C72">
      <w:rPr>
        <w:noProof/>
      </w:rPr>
      <w:fldChar w:fldCharType="end"/>
    </w:r>
  </w:p>
  <w:p w14:paraId="5D2BD7D6" w14:textId="77777777" w:rsidR="00107C72" w:rsidRPr="00107C72" w:rsidRDefault="00107C72" w:rsidP="0010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4DD5"/>
    <w:multiLevelType w:val="hybridMultilevel"/>
    <w:tmpl w:val="52945F2C"/>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78613F"/>
    <w:multiLevelType w:val="hybridMultilevel"/>
    <w:tmpl w:val="F6C0A45A"/>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821E2"/>
    <w:multiLevelType w:val="multilevel"/>
    <w:tmpl w:val="0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1ED5"/>
    <w:multiLevelType w:val="hybridMultilevel"/>
    <w:tmpl w:val="F85ECAA2"/>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12A91"/>
    <w:multiLevelType w:val="hybridMultilevel"/>
    <w:tmpl w:val="60CCF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3E58EE"/>
    <w:multiLevelType w:val="hybridMultilevel"/>
    <w:tmpl w:val="CE229A1A"/>
    <w:lvl w:ilvl="0" w:tplc="D00CF1DE">
      <w:numFmt w:val="bullet"/>
      <w:lvlText w:val="-"/>
      <w:lvlJc w:val="left"/>
      <w:pPr>
        <w:ind w:left="108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06E6C"/>
    <w:multiLevelType w:val="multilevel"/>
    <w:tmpl w:val="F9F0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895419">
    <w:abstractNumId w:val="4"/>
  </w:num>
  <w:num w:numId="2" w16cid:durableId="1222404982">
    <w:abstractNumId w:val="0"/>
  </w:num>
  <w:num w:numId="3" w16cid:durableId="1576356887">
    <w:abstractNumId w:val="5"/>
  </w:num>
  <w:num w:numId="4" w16cid:durableId="2134712873">
    <w:abstractNumId w:val="3"/>
  </w:num>
  <w:num w:numId="5" w16cid:durableId="1128743861">
    <w:abstractNumId w:val="1"/>
  </w:num>
  <w:num w:numId="6" w16cid:durableId="1280988335">
    <w:abstractNumId w:val="6"/>
  </w:num>
  <w:num w:numId="7" w16cid:durableId="18712137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ias Raemaekers">
    <w15:presenceInfo w15:providerId="Windows Live" w15:userId="fec6886388aa3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3B"/>
    <w:rsid w:val="00094713"/>
    <w:rsid w:val="000B1780"/>
    <w:rsid w:val="000E12D6"/>
    <w:rsid w:val="000E4F65"/>
    <w:rsid w:val="000F3CF4"/>
    <w:rsid w:val="00107C72"/>
    <w:rsid w:val="00165C52"/>
    <w:rsid w:val="00172EF3"/>
    <w:rsid w:val="00187A27"/>
    <w:rsid w:val="001E162C"/>
    <w:rsid w:val="001E6FC8"/>
    <w:rsid w:val="001F5C98"/>
    <w:rsid w:val="0020127D"/>
    <w:rsid w:val="00206E76"/>
    <w:rsid w:val="00221000"/>
    <w:rsid w:val="00230C0A"/>
    <w:rsid w:val="00243BEE"/>
    <w:rsid w:val="0026133C"/>
    <w:rsid w:val="002A061A"/>
    <w:rsid w:val="0030264B"/>
    <w:rsid w:val="00323B2B"/>
    <w:rsid w:val="00327ABB"/>
    <w:rsid w:val="00345D3F"/>
    <w:rsid w:val="003605F6"/>
    <w:rsid w:val="00387EFD"/>
    <w:rsid w:val="0039369F"/>
    <w:rsid w:val="003972E6"/>
    <w:rsid w:val="003A044F"/>
    <w:rsid w:val="003A1122"/>
    <w:rsid w:val="003C1772"/>
    <w:rsid w:val="003D7BD9"/>
    <w:rsid w:val="003E4ACE"/>
    <w:rsid w:val="003F6504"/>
    <w:rsid w:val="00462975"/>
    <w:rsid w:val="00466647"/>
    <w:rsid w:val="00466AA9"/>
    <w:rsid w:val="004720F8"/>
    <w:rsid w:val="004C4F32"/>
    <w:rsid w:val="004D5ED8"/>
    <w:rsid w:val="004E1AFC"/>
    <w:rsid w:val="004F2A6A"/>
    <w:rsid w:val="00511056"/>
    <w:rsid w:val="00555C57"/>
    <w:rsid w:val="00591439"/>
    <w:rsid w:val="005A6FC0"/>
    <w:rsid w:val="005A7D28"/>
    <w:rsid w:val="005C723F"/>
    <w:rsid w:val="00600CA8"/>
    <w:rsid w:val="006143B5"/>
    <w:rsid w:val="00615B6F"/>
    <w:rsid w:val="006948F3"/>
    <w:rsid w:val="006D09BB"/>
    <w:rsid w:val="006D194A"/>
    <w:rsid w:val="006E1F1F"/>
    <w:rsid w:val="0070439D"/>
    <w:rsid w:val="00712B27"/>
    <w:rsid w:val="00750EB8"/>
    <w:rsid w:val="00751733"/>
    <w:rsid w:val="00753494"/>
    <w:rsid w:val="007617B0"/>
    <w:rsid w:val="00785B94"/>
    <w:rsid w:val="00791E40"/>
    <w:rsid w:val="007929B2"/>
    <w:rsid w:val="007A09DB"/>
    <w:rsid w:val="007E3843"/>
    <w:rsid w:val="007F720A"/>
    <w:rsid w:val="00813D36"/>
    <w:rsid w:val="008302E2"/>
    <w:rsid w:val="008444DF"/>
    <w:rsid w:val="00844D3B"/>
    <w:rsid w:val="00851406"/>
    <w:rsid w:val="008671A2"/>
    <w:rsid w:val="008825BF"/>
    <w:rsid w:val="00896F62"/>
    <w:rsid w:val="008F3CC3"/>
    <w:rsid w:val="009073E3"/>
    <w:rsid w:val="0091361B"/>
    <w:rsid w:val="009274ED"/>
    <w:rsid w:val="009347C5"/>
    <w:rsid w:val="00937B42"/>
    <w:rsid w:val="0094390F"/>
    <w:rsid w:val="009642A0"/>
    <w:rsid w:val="00965B45"/>
    <w:rsid w:val="0099262C"/>
    <w:rsid w:val="009B7EE7"/>
    <w:rsid w:val="009F1A8E"/>
    <w:rsid w:val="00A02972"/>
    <w:rsid w:val="00A15DE8"/>
    <w:rsid w:val="00A319C6"/>
    <w:rsid w:val="00A672D4"/>
    <w:rsid w:val="00A7193C"/>
    <w:rsid w:val="00A87857"/>
    <w:rsid w:val="00AA0A8A"/>
    <w:rsid w:val="00AA34CF"/>
    <w:rsid w:val="00AA4205"/>
    <w:rsid w:val="00AB2B95"/>
    <w:rsid w:val="00AD0BD2"/>
    <w:rsid w:val="00AE584D"/>
    <w:rsid w:val="00B273B2"/>
    <w:rsid w:val="00B361DC"/>
    <w:rsid w:val="00B536CF"/>
    <w:rsid w:val="00B53BF3"/>
    <w:rsid w:val="00B94D99"/>
    <w:rsid w:val="00C2788F"/>
    <w:rsid w:val="00C5330B"/>
    <w:rsid w:val="00C61331"/>
    <w:rsid w:val="00C62449"/>
    <w:rsid w:val="00C819D1"/>
    <w:rsid w:val="00CF3242"/>
    <w:rsid w:val="00D015D9"/>
    <w:rsid w:val="00D1413C"/>
    <w:rsid w:val="00D162B4"/>
    <w:rsid w:val="00D2246B"/>
    <w:rsid w:val="00D30F98"/>
    <w:rsid w:val="00D4273A"/>
    <w:rsid w:val="00D63F73"/>
    <w:rsid w:val="00D90BA0"/>
    <w:rsid w:val="00DA4EC2"/>
    <w:rsid w:val="00DB692E"/>
    <w:rsid w:val="00DC2C74"/>
    <w:rsid w:val="00DD0107"/>
    <w:rsid w:val="00E34685"/>
    <w:rsid w:val="00E571B6"/>
    <w:rsid w:val="00E60AED"/>
    <w:rsid w:val="00E93744"/>
    <w:rsid w:val="00EC16BE"/>
    <w:rsid w:val="00EE7C8F"/>
    <w:rsid w:val="00EF167C"/>
    <w:rsid w:val="00F40650"/>
    <w:rsid w:val="00F5252C"/>
    <w:rsid w:val="00F70887"/>
    <w:rsid w:val="00F76649"/>
    <w:rsid w:val="00FA3A9E"/>
    <w:rsid w:val="00FB4DF4"/>
    <w:rsid w:val="00FE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BB6FC"/>
  <w15:chartTrackingRefBased/>
  <w15:docId w15:val="{8A83624A-66FD-481A-A53E-FB74781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B8"/>
  </w:style>
  <w:style w:type="paragraph" w:styleId="Heading1">
    <w:name w:val="heading 1"/>
    <w:basedOn w:val="Normal"/>
    <w:next w:val="Normal"/>
    <w:link w:val="Heading1Char"/>
    <w:uiPriority w:val="9"/>
    <w:rsid w:val="00FB4DF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rsid w:val="005C7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H1">
    <w:name w:val="APA7 H1"/>
    <w:basedOn w:val="Heading1"/>
    <w:next w:val="APA7Body"/>
    <w:link w:val="APA7H1Char"/>
    <w:qFormat/>
    <w:rsid w:val="00A7193C"/>
    <w:pPr>
      <w:spacing w:before="0" w:line="480" w:lineRule="auto"/>
      <w:jc w:val="center"/>
    </w:pPr>
    <w:rPr>
      <w:rFonts w:ascii="Calibri" w:hAnsi="Calibri" w:cs="Calibri"/>
      <w:b/>
      <w:color w:val="auto"/>
      <w:sz w:val="24"/>
      <w:szCs w:val="36"/>
    </w:rPr>
  </w:style>
  <w:style w:type="character" w:customStyle="1" w:styleId="Heading1Char">
    <w:name w:val="Heading 1 Char"/>
    <w:basedOn w:val="DefaultParagraphFont"/>
    <w:link w:val="Heading1"/>
    <w:uiPriority w:val="9"/>
    <w:rsid w:val="00FB4DF4"/>
    <w:rPr>
      <w:rFonts w:asciiTheme="majorHAnsi" w:eastAsiaTheme="majorEastAsia" w:hAnsiTheme="majorHAnsi" w:cstheme="majorBidi"/>
      <w:color w:val="0F4761" w:themeColor="accent1" w:themeShade="BF"/>
      <w:sz w:val="32"/>
      <w:szCs w:val="32"/>
    </w:rPr>
  </w:style>
  <w:style w:type="paragraph" w:customStyle="1" w:styleId="Style1">
    <w:name w:val="Style1"/>
    <w:basedOn w:val="APA7H1"/>
    <w:link w:val="Style1Char"/>
    <w:rsid w:val="00FB4DF4"/>
    <w:pPr>
      <w:jc w:val="left"/>
    </w:pPr>
    <w:rPr>
      <w:color w:val="0F4761" w:themeColor="accent1" w:themeShade="BF"/>
      <w:sz w:val="32"/>
    </w:rPr>
  </w:style>
  <w:style w:type="character" w:customStyle="1" w:styleId="Style1Char">
    <w:name w:val="Style1 Char"/>
    <w:basedOn w:val="DefaultParagraphFont"/>
    <w:link w:val="Style1"/>
    <w:rsid w:val="00FB4DF4"/>
    <w:rPr>
      <w:rFonts w:asciiTheme="majorHAnsi" w:eastAsiaTheme="majorEastAsia" w:hAnsiTheme="majorHAnsi" w:cstheme="majorBidi"/>
      <w:b/>
      <w:color w:val="0F4761" w:themeColor="accent1" w:themeShade="BF"/>
      <w:sz w:val="32"/>
      <w:szCs w:val="32"/>
    </w:rPr>
  </w:style>
  <w:style w:type="paragraph" w:customStyle="1" w:styleId="APA7H3">
    <w:name w:val="APA7 H3"/>
    <w:basedOn w:val="Normal"/>
    <w:next w:val="APA7Body"/>
    <w:link w:val="APA7H3Char"/>
    <w:qFormat/>
    <w:rsid w:val="00A7193C"/>
    <w:pPr>
      <w:keepNext/>
      <w:keepLines/>
      <w:spacing w:after="0" w:line="480" w:lineRule="auto"/>
      <w:outlineLvl w:val="0"/>
    </w:pPr>
    <w:rPr>
      <w:rFonts w:ascii="Calibri" w:eastAsiaTheme="majorEastAsia" w:hAnsi="Calibri" w:cs="Calibri"/>
      <w:b/>
      <w:i/>
      <w:iCs/>
      <w:sz w:val="24"/>
      <w:szCs w:val="24"/>
    </w:rPr>
  </w:style>
  <w:style w:type="character" w:customStyle="1" w:styleId="APA7H3Char">
    <w:name w:val="APA7 H3 Char"/>
    <w:basedOn w:val="DefaultParagraphFont"/>
    <w:link w:val="APA7H3"/>
    <w:rsid w:val="00A7193C"/>
    <w:rPr>
      <w:rFonts w:ascii="Calibri" w:eastAsiaTheme="majorEastAsia" w:hAnsi="Calibri" w:cs="Calibri"/>
      <w:b/>
      <w:i/>
      <w:iCs/>
      <w:sz w:val="24"/>
      <w:szCs w:val="24"/>
    </w:rPr>
  </w:style>
  <w:style w:type="paragraph" w:customStyle="1" w:styleId="APA7H4">
    <w:name w:val="APA7 H4"/>
    <w:basedOn w:val="APA7Body"/>
    <w:next w:val="APA7Body"/>
    <w:link w:val="APA7H4Char"/>
    <w:qFormat/>
    <w:rsid w:val="005C723F"/>
    <w:pPr>
      <w:keepNext/>
      <w:keepLines/>
      <w:spacing w:after="0"/>
      <w:outlineLvl w:val="0"/>
    </w:pPr>
    <w:rPr>
      <w:b/>
      <w:szCs w:val="24"/>
    </w:rPr>
  </w:style>
  <w:style w:type="character" w:customStyle="1" w:styleId="APA7H4Char">
    <w:name w:val="APA7 H4 Char"/>
    <w:basedOn w:val="DefaultParagraphFont"/>
    <w:link w:val="APA7H4"/>
    <w:rsid w:val="005C723F"/>
    <w:rPr>
      <w:rFonts w:ascii="Calibri" w:eastAsiaTheme="majorEastAsia" w:hAnsi="Calibri" w:cs="Calibri"/>
      <w:b/>
      <w:bCs/>
      <w:sz w:val="24"/>
      <w:szCs w:val="24"/>
    </w:rPr>
  </w:style>
  <w:style w:type="paragraph" w:customStyle="1" w:styleId="APA7TextBody">
    <w:name w:val="APA7 Text Body"/>
    <w:basedOn w:val="Normal"/>
    <w:link w:val="APA7TextBodyChar"/>
    <w:rsid w:val="00FB4DF4"/>
    <w:pPr>
      <w:keepNext/>
      <w:keepLines/>
      <w:spacing w:after="0" w:line="360" w:lineRule="auto"/>
      <w:ind w:firstLine="720"/>
      <w:outlineLvl w:val="0"/>
    </w:pPr>
    <w:rPr>
      <w:rFonts w:asciiTheme="majorHAnsi" w:eastAsiaTheme="majorEastAsia" w:hAnsiTheme="majorHAnsi" w:cstheme="minorHAnsi"/>
      <w:bCs/>
      <w:color w:val="000000" w:themeColor="text1"/>
      <w:sz w:val="32"/>
      <w:szCs w:val="32"/>
    </w:rPr>
  </w:style>
  <w:style w:type="character" w:customStyle="1" w:styleId="APA7TextBodyChar">
    <w:name w:val="APA7 Text Body Char"/>
    <w:basedOn w:val="DefaultParagraphFont"/>
    <w:link w:val="APA7TextBody"/>
    <w:rsid w:val="00FB4DF4"/>
    <w:rPr>
      <w:rFonts w:asciiTheme="majorHAnsi" w:eastAsiaTheme="majorEastAsia" w:hAnsiTheme="majorHAnsi" w:cstheme="minorHAnsi"/>
      <w:bCs/>
      <w:color w:val="000000" w:themeColor="text1"/>
      <w:sz w:val="32"/>
      <w:szCs w:val="32"/>
    </w:rPr>
  </w:style>
  <w:style w:type="paragraph" w:customStyle="1" w:styleId="APA7H2">
    <w:name w:val="APA7 H2"/>
    <w:basedOn w:val="Normal"/>
    <w:next w:val="APA7Body"/>
    <w:link w:val="APA7H2Char"/>
    <w:qFormat/>
    <w:rsid w:val="00A7193C"/>
    <w:pPr>
      <w:keepNext/>
      <w:keepLines/>
      <w:spacing w:after="0" w:line="480" w:lineRule="auto"/>
      <w:outlineLvl w:val="0"/>
    </w:pPr>
    <w:rPr>
      <w:rFonts w:ascii="Calibri" w:eastAsiaTheme="majorEastAsia" w:hAnsi="Calibri" w:cstheme="majorBidi"/>
      <w:b/>
      <w:sz w:val="24"/>
      <w:szCs w:val="32"/>
    </w:rPr>
  </w:style>
  <w:style w:type="character" w:customStyle="1" w:styleId="APA7H2Char">
    <w:name w:val="APA7 H2 Char"/>
    <w:basedOn w:val="DefaultParagraphFont"/>
    <w:link w:val="APA7H2"/>
    <w:rsid w:val="00A7193C"/>
    <w:rPr>
      <w:rFonts w:ascii="Calibri" w:eastAsiaTheme="majorEastAsia" w:hAnsi="Calibri" w:cstheme="majorBidi"/>
      <w:b/>
      <w:sz w:val="24"/>
      <w:szCs w:val="32"/>
    </w:rPr>
  </w:style>
  <w:style w:type="character" w:customStyle="1" w:styleId="Heading2Char">
    <w:name w:val="Heading 2 Char"/>
    <w:basedOn w:val="DefaultParagraphFont"/>
    <w:link w:val="Heading2"/>
    <w:uiPriority w:val="9"/>
    <w:semiHidden/>
    <w:rsid w:val="005C7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3F"/>
    <w:rPr>
      <w:rFonts w:eastAsiaTheme="majorEastAsia" w:cstheme="majorBidi"/>
      <w:color w:val="272727" w:themeColor="text1" w:themeTint="D8"/>
    </w:rPr>
  </w:style>
  <w:style w:type="paragraph" w:styleId="Title">
    <w:name w:val="Title"/>
    <w:basedOn w:val="Normal"/>
    <w:next w:val="Normal"/>
    <w:link w:val="TitleChar"/>
    <w:uiPriority w:val="10"/>
    <w:rsid w:val="005C7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C7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C723F"/>
    <w:pPr>
      <w:spacing w:before="160"/>
      <w:jc w:val="center"/>
    </w:pPr>
    <w:rPr>
      <w:i/>
      <w:iCs/>
      <w:color w:val="404040" w:themeColor="text1" w:themeTint="BF"/>
    </w:rPr>
  </w:style>
  <w:style w:type="character" w:customStyle="1" w:styleId="QuoteChar">
    <w:name w:val="Quote Char"/>
    <w:basedOn w:val="DefaultParagraphFont"/>
    <w:link w:val="Quote"/>
    <w:uiPriority w:val="29"/>
    <w:rsid w:val="005C723F"/>
    <w:rPr>
      <w:i/>
      <w:iCs/>
      <w:color w:val="404040" w:themeColor="text1" w:themeTint="BF"/>
    </w:rPr>
  </w:style>
  <w:style w:type="paragraph" w:styleId="ListParagraph">
    <w:name w:val="List Paragraph"/>
    <w:basedOn w:val="Normal"/>
    <w:uiPriority w:val="34"/>
    <w:rsid w:val="005C723F"/>
    <w:pPr>
      <w:ind w:left="720"/>
      <w:contextualSpacing/>
    </w:pPr>
  </w:style>
  <w:style w:type="character" w:styleId="IntenseEmphasis">
    <w:name w:val="Intense Emphasis"/>
    <w:basedOn w:val="DefaultParagraphFont"/>
    <w:uiPriority w:val="21"/>
    <w:rsid w:val="005C723F"/>
    <w:rPr>
      <w:i/>
      <w:iCs/>
      <w:color w:val="0F4761" w:themeColor="accent1" w:themeShade="BF"/>
    </w:rPr>
  </w:style>
  <w:style w:type="paragraph" w:styleId="IntenseQuote">
    <w:name w:val="Intense Quote"/>
    <w:basedOn w:val="Normal"/>
    <w:next w:val="Normal"/>
    <w:link w:val="IntenseQuoteChar"/>
    <w:uiPriority w:val="30"/>
    <w:rsid w:val="005C7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23F"/>
    <w:rPr>
      <w:i/>
      <w:iCs/>
      <w:color w:val="0F4761" w:themeColor="accent1" w:themeShade="BF"/>
    </w:rPr>
  </w:style>
  <w:style w:type="character" w:styleId="IntenseReference">
    <w:name w:val="Intense Reference"/>
    <w:basedOn w:val="DefaultParagraphFont"/>
    <w:uiPriority w:val="32"/>
    <w:rsid w:val="005C723F"/>
    <w:rPr>
      <w:b/>
      <w:bCs/>
      <w:smallCaps/>
      <w:color w:val="0F4761" w:themeColor="accent1" w:themeShade="BF"/>
      <w:spacing w:val="5"/>
    </w:rPr>
  </w:style>
  <w:style w:type="paragraph" w:customStyle="1" w:styleId="APA7Body">
    <w:name w:val="APA7 Body"/>
    <w:basedOn w:val="Normal"/>
    <w:link w:val="APA7BodyChar"/>
    <w:qFormat/>
    <w:rsid w:val="00A7193C"/>
    <w:pPr>
      <w:spacing w:line="360" w:lineRule="auto"/>
      <w:ind w:firstLine="720"/>
    </w:pPr>
    <w:rPr>
      <w:rFonts w:ascii="Calibri" w:eastAsiaTheme="majorEastAsia" w:hAnsi="Calibri" w:cs="Calibri"/>
      <w:bCs/>
      <w:sz w:val="24"/>
      <w:szCs w:val="36"/>
    </w:rPr>
  </w:style>
  <w:style w:type="character" w:customStyle="1" w:styleId="APA7H1Char">
    <w:name w:val="APA7 H1 Char"/>
    <w:basedOn w:val="Heading1Char"/>
    <w:link w:val="APA7H1"/>
    <w:rsid w:val="00A7193C"/>
    <w:rPr>
      <w:rFonts w:ascii="Calibri" w:eastAsiaTheme="majorEastAsia" w:hAnsi="Calibri" w:cs="Calibri"/>
      <w:b/>
      <w:color w:val="0F4761" w:themeColor="accent1" w:themeShade="BF"/>
      <w:sz w:val="24"/>
      <w:szCs w:val="36"/>
    </w:rPr>
  </w:style>
  <w:style w:type="character" w:customStyle="1" w:styleId="APA7BodyChar">
    <w:name w:val="APA7 Body Char"/>
    <w:basedOn w:val="APA7H1Char"/>
    <w:link w:val="APA7Body"/>
    <w:rsid w:val="00A7193C"/>
    <w:rPr>
      <w:rFonts w:ascii="Calibri" w:eastAsiaTheme="majorEastAsia" w:hAnsi="Calibri" w:cs="Calibri"/>
      <w:b w:val="0"/>
      <w:bCs/>
      <w:color w:val="0F4761" w:themeColor="accent1" w:themeShade="BF"/>
      <w:sz w:val="24"/>
      <w:szCs w:val="36"/>
    </w:rPr>
  </w:style>
  <w:style w:type="paragraph" w:customStyle="1" w:styleId="APA7H5">
    <w:name w:val="APA7 H5"/>
    <w:basedOn w:val="APA7H4"/>
    <w:link w:val="APA7H5Char"/>
    <w:qFormat/>
    <w:rsid w:val="00A7193C"/>
  </w:style>
  <w:style w:type="character" w:customStyle="1" w:styleId="APA7H5Char">
    <w:name w:val="APA7 H5 Char"/>
    <w:basedOn w:val="APA7H4Char"/>
    <w:link w:val="APA7H5"/>
    <w:rsid w:val="00A7193C"/>
    <w:rPr>
      <w:rFonts w:ascii="Calibri" w:eastAsiaTheme="majorEastAsia" w:hAnsi="Calibri" w:cs="Calibri"/>
      <w:b/>
      <w:bCs/>
      <w:sz w:val="24"/>
      <w:szCs w:val="24"/>
    </w:rPr>
  </w:style>
  <w:style w:type="paragraph" w:customStyle="1" w:styleId="APA7Refs">
    <w:name w:val="APA7 Refs"/>
    <w:basedOn w:val="APA7Body"/>
    <w:link w:val="APA7RefsChar"/>
    <w:qFormat/>
    <w:rsid w:val="00A7193C"/>
    <w:pPr>
      <w:spacing w:after="0"/>
      <w:ind w:left="720" w:hanging="720"/>
    </w:pPr>
  </w:style>
  <w:style w:type="character" w:customStyle="1" w:styleId="APA7RefsChar">
    <w:name w:val="APA7 Refs Char"/>
    <w:basedOn w:val="APA7BodyChar"/>
    <w:link w:val="APA7Refs"/>
    <w:rsid w:val="00A7193C"/>
    <w:rPr>
      <w:rFonts w:ascii="Calibri" w:eastAsiaTheme="majorEastAsia" w:hAnsi="Calibri" w:cs="Calibri"/>
      <w:b w:val="0"/>
      <w:bCs/>
      <w:color w:val="0F4761" w:themeColor="accent1" w:themeShade="BF"/>
      <w:sz w:val="24"/>
      <w:szCs w:val="36"/>
    </w:rPr>
  </w:style>
  <w:style w:type="paragraph" w:styleId="Header">
    <w:name w:val="header"/>
    <w:basedOn w:val="Normal"/>
    <w:link w:val="HeaderChar"/>
    <w:uiPriority w:val="99"/>
    <w:unhideWhenUsed/>
    <w:rsid w:val="0076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B0"/>
  </w:style>
  <w:style w:type="paragraph" w:styleId="Footer">
    <w:name w:val="footer"/>
    <w:basedOn w:val="Normal"/>
    <w:link w:val="FooterChar"/>
    <w:uiPriority w:val="99"/>
    <w:unhideWhenUsed/>
    <w:rsid w:val="0076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B0"/>
  </w:style>
  <w:style w:type="character" w:styleId="Hyperlink">
    <w:name w:val="Hyperlink"/>
    <w:basedOn w:val="DefaultParagraphFont"/>
    <w:uiPriority w:val="99"/>
    <w:unhideWhenUsed/>
    <w:rsid w:val="002A061A"/>
    <w:rPr>
      <w:color w:val="467886" w:themeColor="hyperlink"/>
      <w:u w:val="single"/>
    </w:rPr>
  </w:style>
  <w:style w:type="character" w:styleId="UnresolvedMention">
    <w:name w:val="Unresolved Mention"/>
    <w:basedOn w:val="DefaultParagraphFont"/>
    <w:uiPriority w:val="99"/>
    <w:semiHidden/>
    <w:unhideWhenUsed/>
    <w:rsid w:val="002A061A"/>
    <w:rPr>
      <w:color w:val="605E5C"/>
      <w:shd w:val="clear" w:color="auto" w:fill="E1DFDD"/>
    </w:rPr>
  </w:style>
  <w:style w:type="character" w:styleId="CommentReference">
    <w:name w:val="annotation reference"/>
    <w:basedOn w:val="DefaultParagraphFont"/>
    <w:uiPriority w:val="99"/>
    <w:semiHidden/>
    <w:unhideWhenUsed/>
    <w:rsid w:val="000B1780"/>
    <w:rPr>
      <w:sz w:val="16"/>
      <w:szCs w:val="16"/>
    </w:rPr>
  </w:style>
  <w:style w:type="paragraph" w:styleId="CommentText">
    <w:name w:val="annotation text"/>
    <w:basedOn w:val="Normal"/>
    <w:link w:val="CommentTextChar"/>
    <w:uiPriority w:val="99"/>
    <w:unhideWhenUsed/>
    <w:rsid w:val="000B1780"/>
    <w:pPr>
      <w:spacing w:line="240" w:lineRule="auto"/>
    </w:pPr>
    <w:rPr>
      <w:sz w:val="20"/>
      <w:szCs w:val="20"/>
    </w:rPr>
  </w:style>
  <w:style w:type="character" w:customStyle="1" w:styleId="CommentTextChar">
    <w:name w:val="Comment Text Char"/>
    <w:basedOn w:val="DefaultParagraphFont"/>
    <w:link w:val="CommentText"/>
    <w:uiPriority w:val="99"/>
    <w:rsid w:val="000B1780"/>
    <w:rPr>
      <w:sz w:val="20"/>
      <w:szCs w:val="20"/>
    </w:rPr>
  </w:style>
  <w:style w:type="paragraph" w:styleId="CommentSubject">
    <w:name w:val="annotation subject"/>
    <w:basedOn w:val="CommentText"/>
    <w:next w:val="CommentText"/>
    <w:link w:val="CommentSubjectChar"/>
    <w:uiPriority w:val="99"/>
    <w:semiHidden/>
    <w:unhideWhenUsed/>
    <w:rsid w:val="000B1780"/>
    <w:rPr>
      <w:b/>
      <w:bCs/>
    </w:rPr>
  </w:style>
  <w:style w:type="character" w:customStyle="1" w:styleId="CommentSubjectChar">
    <w:name w:val="Comment Subject Char"/>
    <w:basedOn w:val="CommentTextChar"/>
    <w:link w:val="CommentSubject"/>
    <w:uiPriority w:val="99"/>
    <w:semiHidden/>
    <w:rsid w:val="000B17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679">
      <w:bodyDiv w:val="1"/>
      <w:marLeft w:val="0"/>
      <w:marRight w:val="0"/>
      <w:marTop w:val="0"/>
      <w:marBottom w:val="0"/>
      <w:divBdr>
        <w:top w:val="none" w:sz="0" w:space="0" w:color="auto"/>
        <w:left w:val="none" w:sz="0" w:space="0" w:color="auto"/>
        <w:bottom w:val="none" w:sz="0" w:space="0" w:color="auto"/>
        <w:right w:val="none" w:sz="0" w:space="0" w:color="auto"/>
      </w:divBdr>
    </w:div>
    <w:div w:id="375744143">
      <w:bodyDiv w:val="1"/>
      <w:marLeft w:val="0"/>
      <w:marRight w:val="0"/>
      <w:marTop w:val="0"/>
      <w:marBottom w:val="0"/>
      <w:divBdr>
        <w:top w:val="none" w:sz="0" w:space="0" w:color="auto"/>
        <w:left w:val="none" w:sz="0" w:space="0" w:color="auto"/>
        <w:bottom w:val="none" w:sz="0" w:space="0" w:color="auto"/>
        <w:right w:val="none" w:sz="0" w:space="0" w:color="auto"/>
      </w:divBdr>
    </w:div>
    <w:div w:id="684938992">
      <w:bodyDiv w:val="1"/>
      <w:marLeft w:val="0"/>
      <w:marRight w:val="0"/>
      <w:marTop w:val="0"/>
      <w:marBottom w:val="0"/>
      <w:divBdr>
        <w:top w:val="none" w:sz="0" w:space="0" w:color="auto"/>
        <w:left w:val="none" w:sz="0" w:space="0" w:color="auto"/>
        <w:bottom w:val="none" w:sz="0" w:space="0" w:color="auto"/>
        <w:right w:val="none" w:sz="0" w:space="0" w:color="auto"/>
      </w:divBdr>
    </w:div>
    <w:div w:id="20242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bmatthias.raemaekers@ugent.be%7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emaek\OneDrive%20-%20UGent\Documents\Custom%20Office%20Templates\APA%207%20Heading%20Styl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6C82C392-3923-4739-AA71-471237CF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 Heading Styles Template</Template>
  <TotalTime>1764</TotalTime>
  <Pages>6</Pages>
  <Words>1028</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Raemaekers</dc:creator>
  <cp:keywords/>
  <dc:description/>
  <cp:lastModifiedBy>Matthias Raemaekers</cp:lastModifiedBy>
  <cp:revision>105</cp:revision>
  <dcterms:created xsi:type="dcterms:W3CDTF">2024-11-16T20:48:00Z</dcterms:created>
  <dcterms:modified xsi:type="dcterms:W3CDTF">2025-07-22T08:44:00Z</dcterms:modified>
</cp:coreProperties>
</file>