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rFonts w:asciiTheme="minorHAnsi" w:eastAsiaTheme="minorHAnsi" w:hAnsiTheme="minorHAnsi" w:cstheme="minorBidi"/>
          <w:b w:val="0"/>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rFonts w:asciiTheme="minorHAnsi" w:eastAsiaTheme="minorHAnsi" w:hAnsiTheme="minorHAnsi" w:cstheme="minorBidi"/>
          <w:b w:val="0"/>
        </w:rPr>
        <w:commentReference w:id="1"/>
      </w:r>
    </w:p>
    <w:p w14:paraId="1F5AAF4A" w14:textId="21B62F55" w:rsidR="003F6504" w:rsidRDefault="00107C72" w:rsidP="00107C72">
      <w:pPr>
        <w:pStyle w:val="APA7Body"/>
        <w:jc w:val="center"/>
      </w:pPr>
      <w:r>
        <w:t>Matthias Raemaekers</w:t>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1359EBB1"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results,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 xml:space="preserve">facilitate research into </w:t>
      </w:r>
      <w:r w:rsidR="003A044F">
        <w:t xml:space="preserve">complex </w:t>
      </w:r>
      <w:r w:rsidR="005A7D28">
        <w:t xml:space="preserve">relational reasoning.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proofErr w:type="spellStart"/>
      <w:r w:rsidR="00C40D7B">
        <w:rPr>
          <w:szCs w:val="20"/>
        </w:rPr>
        <w:t>Eisape</w:t>
      </w:r>
      <w:proofErr w:type="spellEnd"/>
      <w:r w:rsidR="00C40D7B">
        <w:rPr>
          <w:szCs w:val="20"/>
        </w:rPr>
        <w:t xml:space="preserv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D149FD9"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w:t>
      </w:r>
      <w:proofErr w:type="spellStart"/>
      <w:r w:rsidR="006D4479">
        <w:t>Eisape</w:t>
      </w:r>
      <w:proofErr w:type="spellEnd"/>
      <w:r w:rsidR="006D4479">
        <w:t xml:space="preserve"> et al., </w:t>
      </w:r>
      <w:r w:rsidR="006D4479">
        <w:lastRenderedPageBreak/>
        <w:t>2024; Ozeki et al., 2024; Ando et al., 2024; Wu &amp; Deng, 2024</w:t>
      </w:r>
      <w:r w:rsidR="00F766E4">
        <w:t>)</w:t>
      </w:r>
      <w:r w:rsidR="005C509D">
        <w:t xml:space="preserve">, </w:t>
      </w:r>
      <w:r w:rsidR="007A14C8">
        <w:t>increasingly</w:t>
      </w:r>
      <w:r w:rsidR="003D6DD4">
        <w:t xml:space="preserve"> draw upon insights 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an area of focus for future research</w:t>
      </w:r>
      <w:r w:rsidR="007A09DB">
        <w:t>.</w:t>
      </w:r>
    </w:p>
    <w:p w14:paraId="694C3199" w14:textId="2EBB7A9A"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 representation of temporal relation</w:t>
      </w:r>
      <w:r w:rsidR="00504499">
        <w:t>s</w:t>
      </w:r>
      <w:r w:rsidR="0087736F">
        <w:t xml:space="preserve"> in computer systems</w:t>
      </w:r>
      <w:r w:rsidR="00504499">
        <w:t xml:space="preserve">, </w:t>
      </w:r>
      <w:r w:rsidR="00304326">
        <w:t xml:space="preserve">we constructed </w:t>
      </w:r>
      <w:r w:rsidR="003B4E9E">
        <w:t xml:space="preserve">an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we also included a table for the reversal 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06B00FD9"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Such tools for automated reasoning about relations are not readily available to researchers</w:t>
      </w:r>
      <w:r w:rsidR="006E79C6">
        <w:t xml:space="preserve"> (Smith &amp; Hayes, 2022)</w:t>
      </w:r>
      <w:r w:rsidR="00BF5B87">
        <w:t xml:space="preserve">, and where they are, they are often allow for </w:t>
      </w:r>
      <w:r w:rsidR="00BF5B87">
        <w:lastRenderedPageBreak/>
        <w:t>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p>
    <w:p w14:paraId="2B200F27" w14:textId="5CA4A950" w:rsidR="0063408D" w:rsidRDefault="0063408D" w:rsidP="006D09BB">
      <w:pPr>
        <w:pStyle w:val="APA7Body"/>
      </w:pPr>
      <w:r w:rsidRPr="003F46AD">
        <w:rPr>
          <w:b/>
          <w:bCs w:val="0"/>
        </w:rPr>
        <w:t>Mutual Entailment</w:t>
      </w:r>
      <w:r w:rsidR="00604DE2">
        <w:t xml:space="preserve">. </w:t>
      </w:r>
      <w:r w:rsidR="003B47DD">
        <w:t>The mutual entailment table is illustrated in Figure 1. It contains many relations, from equivalence, difference</w:t>
      </w:r>
      <w:r w:rsidR="00D36D02">
        <w:t xml:space="preserve"> and </w:t>
      </w:r>
      <w:r w:rsidR="003B47DD">
        <w:t>opposition</w:t>
      </w:r>
      <w:r w:rsidR="00D36D02">
        <w:t xml:space="preserve"> relations </w:t>
      </w:r>
      <w:r w:rsidR="008D1784">
        <w:t>to</w:t>
      </w:r>
      <w:r w:rsidR="00D36D02">
        <w:t xml:space="preserve"> </w:t>
      </w:r>
      <w:r w:rsidR="003B47DD">
        <w:t>comparative</w:t>
      </w:r>
      <w:r w:rsidR="00D36D02">
        <w:t xml:space="preserve"> relations (more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w:t>
      </w:r>
      <w:proofErr w:type="spellStart"/>
      <w:r w:rsidR="00CA0287">
        <w:t>A</w:t>
      </w:r>
      <w:proofErr w:type="spellEnd"/>
      <w:r w:rsidR="00CA0287">
        <w:t xml:space="preserve">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 </w:t>
      </w:r>
      <w:r w:rsidR="007B5667">
        <w:t>For instance</w:t>
      </w:r>
      <w:r w:rsidR="003E60EF">
        <w:t>, for comparative relations</w:t>
      </w:r>
      <w:r w:rsidR="007B5667">
        <w:t>,</w:t>
      </w:r>
      <w:r w:rsidR="003E60EF">
        <w:t xml:space="preserve"> if A is more than B, B is less than C</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or </w:t>
      </w:r>
      <w:r w:rsidR="00F128FB">
        <w:t>hierarchical relations like ‘contains’ and ‘is part of’</w:t>
      </w:r>
      <w:r w:rsidR="003E60EF">
        <w:t xml:space="preserve">. </w:t>
      </w:r>
    </w:p>
    <w:p w14:paraId="17A8836D" w14:textId="68CF6457" w:rsidR="006D09BB" w:rsidRDefault="0063408D" w:rsidP="006D09BB">
      <w:pPr>
        <w:pStyle w:val="APA7Body"/>
      </w:pPr>
      <w:r w:rsidRPr="003F46AD">
        <w:rPr>
          <w:b/>
          <w:bCs w:val="0"/>
        </w:rPr>
        <w:t>Combinatorial Entailment</w:t>
      </w:r>
      <w:r>
        <w:t>.</w:t>
      </w:r>
      <w:r w:rsidR="007F6CBF">
        <w:t xml:space="preserve"> </w:t>
      </w:r>
    </w:p>
    <w:p w14:paraId="266C7DB1" w14:textId="76A6BA0F" w:rsidR="008444DF" w:rsidRPr="006D09BB" w:rsidRDefault="008444DF" w:rsidP="006D09BB">
      <w:pPr>
        <w:pStyle w:val="APA7Body"/>
      </w:pPr>
      <w:r>
        <w:t xml:space="preserve">Step-by-step description of script for </w:t>
      </w:r>
      <w:r w:rsidR="00F30586">
        <w:t>d</w:t>
      </w:r>
      <w:r>
        <w:t>erivation</w:t>
      </w:r>
      <w:r w:rsidR="00F30586">
        <w:t>.</w:t>
      </w:r>
      <w:r w:rsidR="00D1141D">
        <w:t xml:space="preserve"> </w:t>
      </w:r>
      <w:r w:rsidR="0086471E">
        <w:t>T</w:t>
      </w:r>
      <w:r w:rsidR="00444411">
        <w:t xml:space="preserve">he </w:t>
      </w:r>
      <w:proofErr w:type="spellStart"/>
      <w:r w:rsidR="00444411" w:rsidRPr="00ED1F99">
        <w:rPr>
          <w:i/>
          <w:iCs/>
        </w:rPr>
        <w:t>DerivationTablesFromSourceRelations</w:t>
      </w:r>
      <w:proofErr w:type="spellEnd"/>
      <w:r w:rsidR="00ED1F99">
        <w:t xml:space="preserve"> Python function</w:t>
      </w:r>
      <w:r w:rsidR="00444411">
        <w:t xml:space="preserve"> </w:t>
      </w:r>
      <w:r w:rsidR="0086471E">
        <w:t>generate</w:t>
      </w:r>
      <w:r w:rsidR="00444411">
        <w:t>s</w:t>
      </w:r>
      <w:r w:rsidR="0086471E">
        <w:t xml:space="preserve"> the relational derivation tables </w:t>
      </w:r>
      <w:r w:rsidR="00A72C73">
        <w:t>(</w:t>
      </w:r>
      <w:r w:rsidR="0086471E">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w:t>
      </w:r>
      <w:r w:rsidR="00D30B9D">
        <w:lastRenderedPageBreak/>
        <w:t>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73871102" w14:textId="14467219" w:rsidR="00712B27" w:rsidRDefault="00712B27" w:rsidP="00712B27">
      <w:pPr>
        <w:pStyle w:val="APA7H2"/>
      </w:pPr>
      <w:r>
        <w:t>Tutorials</w:t>
      </w:r>
    </w:p>
    <w:p w14:paraId="0AB55557" w14:textId="697CCB10" w:rsidR="00387EFD" w:rsidRDefault="00387EFD" w:rsidP="00387EFD">
      <w:pPr>
        <w:pStyle w:val="APA7H3"/>
      </w:pPr>
      <w:r>
        <w:t>Visualizing Relational Networks.</w:t>
      </w:r>
    </w:p>
    <w:p w14:paraId="1B7DAEA6" w14:textId="609CF52A" w:rsidR="006D09BB" w:rsidRDefault="006D09BB" w:rsidP="006D09BB">
      <w:pPr>
        <w:pStyle w:val="APA7Body"/>
      </w:pPr>
      <w:r>
        <w:t>A first hurdle that researchers encounter</w:t>
      </w:r>
      <w:r w:rsidR="00753494">
        <w:t xml:space="preserve"> in the study of complex relational behavior is due to the combinatorial explosion that occurs when even a relatively small number of relations is combined. One of the reasons that relational reasoning is such a powerful capacity is that it is generative: given information about n relations, one can derive n² novel relations from that information (Hayes et al., 2012</w:t>
      </w:r>
      <w:r w:rsidR="00D4273A">
        <w:t>)</w:t>
      </w:r>
    </w:p>
    <w:p w14:paraId="638CD398" w14:textId="1FAF3CC4" w:rsidR="006D09BB" w:rsidRPr="006D09BB" w:rsidRDefault="006D09BB" w:rsidP="00753494">
      <w:pPr>
        <w:pStyle w:val="APA7Body"/>
        <w:numPr>
          <w:ilvl w:val="0"/>
          <w:numId w:val="5"/>
        </w:numPr>
      </w:pPr>
      <w:r>
        <w:t>Tool for now can handle (all? combinations of) same, different, opposite, more than, less than, before, after, contains, is part of/during (but</w:t>
      </w:r>
      <w:r w:rsidR="00753494">
        <w:t xml:space="preserve"> many relations share pattern of comparative relations in that they are similarly asymmetrical, e.g., father-son)</w:t>
      </w:r>
      <w:r>
        <w:t>.</w:t>
      </w:r>
    </w:p>
    <w:p w14:paraId="00A2E36D" w14:textId="77777777" w:rsidR="00387EFD" w:rsidRDefault="00387EFD" w:rsidP="00387EFD">
      <w:pPr>
        <w:pStyle w:val="APA7Body"/>
        <w:ind w:firstLine="0"/>
      </w:pPr>
    </w:p>
    <w:p w14:paraId="6247CC41" w14:textId="24F47505" w:rsidR="00387EFD" w:rsidRDefault="00387EFD" w:rsidP="00387EFD">
      <w:pPr>
        <w:pStyle w:val="APA7H3"/>
      </w:pPr>
      <w:r>
        <w:lastRenderedPageBreak/>
        <w:t>Generate a Match-to-Sample Task.</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proofErr w:type="spellStart"/>
      <w:r w:rsidR="003E4ACE">
        <w:t>steele</w:t>
      </w:r>
      <w:proofErr w:type="spellEnd"/>
      <w:r w:rsidR="003E4ACE">
        <w:t xml:space="preserv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 xml:space="preserve">In both RAI and </w:t>
      </w:r>
      <w:proofErr w:type="spellStart"/>
      <w:r>
        <w:t>cogneuro</w:t>
      </w:r>
      <w:proofErr w:type="spellEnd"/>
      <w:r>
        <w:t xml:space="preserve"> literature</w:t>
      </w:r>
    </w:p>
    <w:p w14:paraId="7CDDC1ED" w14:textId="2021C5EF" w:rsidR="00D90BA0" w:rsidRPr="003E4ACE" w:rsidRDefault="00D90BA0" w:rsidP="003E4ACE">
      <w:pPr>
        <w:pStyle w:val="APA7Body"/>
      </w:pPr>
      <w:r>
        <w:t>Automatically and systematically vary parameters of task and generate virtually limitless trials.</w:t>
      </w:r>
    </w:p>
    <w:p w14:paraId="48E4BEF7" w14:textId="223994D5" w:rsidR="00A7193C" w:rsidRDefault="00712B27" w:rsidP="00712B27">
      <w:pPr>
        <w:pStyle w:val="APA7H2"/>
      </w:pPr>
      <w:r>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2"/>
      <w:r>
        <w:t>Declarations</w:t>
      </w:r>
      <w:commentRangeEnd w:id="2"/>
      <w:r w:rsidR="000B1780">
        <w:rPr>
          <w:rStyle w:val="CommentReference"/>
          <w:rFonts w:asciiTheme="minorHAnsi" w:eastAsiaTheme="minorHAnsi" w:hAnsiTheme="minorHAnsi" w:cstheme="minorBidi"/>
          <w:b w:val="0"/>
        </w:rPr>
        <w:commentReference w:id="2"/>
      </w:r>
    </w:p>
    <w:p w14:paraId="4DDA3EE2" w14:textId="77777777" w:rsidR="001F5C98" w:rsidRPr="001F5C98" w:rsidRDefault="001F5C98" w:rsidP="001F5C98">
      <w:pPr>
        <w:pStyle w:val="APA7Body"/>
        <w:numPr>
          <w:ilvl w:val="0"/>
          <w:numId w:val="6"/>
        </w:numPr>
      </w:pPr>
      <w:r w:rsidRPr="001F5C98">
        <w:rPr>
          <w:b/>
        </w:rPr>
        <w:t>Funding</w:t>
      </w:r>
      <w:r w:rsidRPr="001F5C98">
        <w:t> (information that explains whether and by whom the research was supported)</w:t>
      </w:r>
    </w:p>
    <w:p w14:paraId="48AB4728" w14:textId="77777777" w:rsidR="001F5C98" w:rsidRPr="001F5C98" w:rsidRDefault="001F5C98" w:rsidP="001F5C98">
      <w:pPr>
        <w:pStyle w:val="APA7Body"/>
        <w:numPr>
          <w:ilvl w:val="0"/>
          <w:numId w:val="6"/>
        </w:numPr>
      </w:pPr>
      <w:r w:rsidRPr="001F5C98">
        <w:rPr>
          <w:b/>
        </w:rPr>
        <w:t>Conflicts of interest/Competing interests</w:t>
      </w:r>
      <w:r w:rsidRPr="001F5C98">
        <w:t> (include appropriate disclosures)</w:t>
      </w:r>
    </w:p>
    <w:p w14:paraId="6DD5A850" w14:textId="77777777" w:rsidR="001F5C98" w:rsidRPr="001F5C98" w:rsidRDefault="001F5C98" w:rsidP="001F5C98">
      <w:pPr>
        <w:pStyle w:val="APA7Body"/>
        <w:numPr>
          <w:ilvl w:val="0"/>
          <w:numId w:val="6"/>
        </w:numPr>
      </w:pPr>
      <w:r w:rsidRPr="001F5C98">
        <w:rPr>
          <w:b/>
        </w:rPr>
        <w:t>Ethics approval</w:t>
      </w:r>
      <w:r w:rsidRPr="001F5C98">
        <w:t> (include appropriate approvals or waivers)</w:t>
      </w:r>
    </w:p>
    <w:p w14:paraId="38A6FCA6" w14:textId="77777777" w:rsidR="001F5C98" w:rsidRPr="001F5C98" w:rsidRDefault="001F5C98" w:rsidP="001F5C98">
      <w:pPr>
        <w:pStyle w:val="APA7Body"/>
        <w:numPr>
          <w:ilvl w:val="0"/>
          <w:numId w:val="6"/>
        </w:numPr>
      </w:pPr>
      <w:r w:rsidRPr="001F5C98">
        <w:rPr>
          <w:b/>
        </w:rPr>
        <w:t>Consent to participate</w:t>
      </w:r>
      <w:r w:rsidRPr="001F5C98">
        <w:t> (include appropriate statements)</w:t>
      </w:r>
    </w:p>
    <w:p w14:paraId="7937423F" w14:textId="77777777" w:rsidR="001F5C98" w:rsidRPr="001F5C98" w:rsidRDefault="001F5C98" w:rsidP="001F5C98">
      <w:pPr>
        <w:pStyle w:val="APA7Body"/>
        <w:numPr>
          <w:ilvl w:val="0"/>
          <w:numId w:val="6"/>
        </w:numPr>
      </w:pPr>
      <w:r w:rsidRPr="001F5C98">
        <w:rPr>
          <w:b/>
        </w:rPr>
        <w:t>Consent for publication</w:t>
      </w:r>
      <w:r w:rsidRPr="001F5C98">
        <w:t> (include appropriate statements)</w:t>
      </w:r>
    </w:p>
    <w:p w14:paraId="57F551D6" w14:textId="77777777" w:rsidR="001F5C98" w:rsidRPr="001F5C98" w:rsidRDefault="001F5C98" w:rsidP="001F5C98">
      <w:pPr>
        <w:pStyle w:val="APA7Body"/>
        <w:numPr>
          <w:ilvl w:val="0"/>
          <w:numId w:val="6"/>
        </w:numPr>
      </w:pPr>
      <w:r w:rsidRPr="001F5C98">
        <w:rPr>
          <w:b/>
        </w:rPr>
        <w:t>Availability of data and materials</w:t>
      </w:r>
      <w:r w:rsidRPr="001F5C98">
        <w:t> (data transparency)</w:t>
      </w:r>
    </w:p>
    <w:p w14:paraId="79516EC2" w14:textId="77777777" w:rsidR="001F5C98" w:rsidRPr="001F5C98" w:rsidRDefault="001F5C98" w:rsidP="001F5C98">
      <w:pPr>
        <w:pStyle w:val="APA7Body"/>
        <w:numPr>
          <w:ilvl w:val="0"/>
          <w:numId w:val="6"/>
        </w:numPr>
      </w:pPr>
      <w:r w:rsidRPr="001F5C98">
        <w:rPr>
          <w:b/>
        </w:rPr>
        <w:t>Code availability</w:t>
      </w:r>
      <w:r w:rsidRPr="001F5C98">
        <w:t> (software application or custom code)</w:t>
      </w:r>
    </w:p>
    <w:p w14:paraId="4412F785" w14:textId="5BDFCE18" w:rsidR="001F5C98" w:rsidRDefault="001F5C98" w:rsidP="001F5C98">
      <w:pPr>
        <w:pStyle w:val="APA7Body"/>
        <w:numPr>
          <w:ilvl w:val="0"/>
          <w:numId w:val="6"/>
        </w:numPr>
      </w:pPr>
      <w:r w:rsidRPr="001F5C98">
        <w:rPr>
          <w:b/>
        </w:rPr>
        <w:lastRenderedPageBreak/>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34284941" w:rsidR="00751733" w:rsidRPr="00751733" w:rsidRDefault="00751733" w:rsidP="00751733">
      <w:pPr>
        <w:pStyle w:val="APA7Body"/>
        <w:numPr>
          <w:ilvl w:val="1"/>
          <w:numId w:val="6"/>
        </w:numPr>
        <w:rPr>
          <w:bCs w:val="0"/>
        </w:rPr>
      </w:pPr>
      <w:r w:rsidRPr="00751733">
        <w:rPr>
          <w:bCs w:val="0"/>
        </w:rPr>
        <w:t>E.g.,</w:t>
      </w:r>
      <w:r>
        <w:rPr>
          <w:bCs w:val="0"/>
        </w:rPr>
        <w:t xml:space="preserve"> all materials and</w:t>
      </w:r>
      <w:r w:rsidRPr="00751733">
        <w:rPr>
          <w:bCs w:val="0"/>
        </w:rPr>
        <w:t xml:space="preserve"> code </w:t>
      </w:r>
      <w:r w:rsidR="0099262C">
        <w:rPr>
          <w:bCs w:val="0"/>
        </w:rPr>
        <w:t xml:space="preserve">along with tutorials </w:t>
      </w:r>
      <w:r w:rsidRPr="00751733">
        <w:rPr>
          <w:bCs w:val="0"/>
        </w:rPr>
        <w:t xml:space="preserve">are </w:t>
      </w:r>
      <w:r w:rsidR="0099262C">
        <w:rPr>
          <w:bCs w:val="0"/>
        </w:rPr>
        <w:t xml:space="preserve">made </w:t>
      </w:r>
      <w:r w:rsidRPr="00751733">
        <w:rPr>
          <w:bCs w:val="0"/>
        </w:rPr>
        <w:t xml:space="preserve">available at </w:t>
      </w:r>
      <w:r>
        <w:rPr>
          <w:bCs w:val="0"/>
        </w:rPr>
        <w:t xml:space="preserve">the OSF </w:t>
      </w:r>
      <w:r w:rsidRPr="00751733">
        <w:rPr>
          <w:bCs w:val="0"/>
        </w:rPr>
        <w:t>(</w:t>
      </w:r>
      <w:r>
        <w:rPr>
          <w:bCs w:val="0"/>
        </w:rPr>
        <w:t>link</w:t>
      </w:r>
      <w:r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3"/>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4-11-17T12:02:00Z" w:initials="MR">
    <w:p w14:paraId="4AF4B946" w14:textId="1F4D5827"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6E98E" w14:textId="77777777" w:rsidR="008E2D84" w:rsidRDefault="008E2D84" w:rsidP="007617B0">
      <w:pPr>
        <w:spacing w:after="0" w:line="240" w:lineRule="auto"/>
      </w:pPr>
      <w:r>
        <w:separator/>
      </w:r>
    </w:p>
  </w:endnote>
  <w:endnote w:type="continuationSeparator" w:id="0">
    <w:p w14:paraId="1A4BEED2" w14:textId="77777777" w:rsidR="008E2D84" w:rsidRDefault="008E2D84"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FFDEA" w14:textId="77777777" w:rsidR="008E2D84" w:rsidRDefault="008E2D84" w:rsidP="007617B0">
      <w:pPr>
        <w:spacing w:after="0" w:line="240" w:lineRule="auto"/>
      </w:pPr>
      <w:r>
        <w:separator/>
      </w:r>
    </w:p>
  </w:footnote>
  <w:footnote w:type="continuationSeparator" w:id="0">
    <w:p w14:paraId="7A40146E" w14:textId="77777777" w:rsidR="008E2D84" w:rsidRDefault="008E2D84" w:rsidP="00761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895419">
    <w:abstractNumId w:val="4"/>
  </w:num>
  <w:num w:numId="2" w16cid:durableId="1222404982">
    <w:abstractNumId w:val="0"/>
  </w:num>
  <w:num w:numId="3" w16cid:durableId="1576356887">
    <w:abstractNumId w:val="5"/>
  </w:num>
  <w:num w:numId="4" w16cid:durableId="2134712873">
    <w:abstractNumId w:val="3"/>
  </w:num>
  <w:num w:numId="5" w16cid:durableId="1128743861">
    <w:abstractNumId w:val="1"/>
  </w:num>
  <w:num w:numId="6" w16cid:durableId="1280988335">
    <w:abstractNumId w:val="6"/>
  </w:num>
  <w:num w:numId="7" w16cid:durableId="187121377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78F3"/>
    <w:rsid w:val="00032096"/>
    <w:rsid w:val="0005498B"/>
    <w:rsid w:val="00067755"/>
    <w:rsid w:val="0007420D"/>
    <w:rsid w:val="00094713"/>
    <w:rsid w:val="000A736E"/>
    <w:rsid w:val="000B1780"/>
    <w:rsid w:val="000E12D6"/>
    <w:rsid w:val="000E3F53"/>
    <w:rsid w:val="000E4F65"/>
    <w:rsid w:val="000F3CF4"/>
    <w:rsid w:val="00107C72"/>
    <w:rsid w:val="00114A20"/>
    <w:rsid w:val="00135465"/>
    <w:rsid w:val="00143AA1"/>
    <w:rsid w:val="00145AD0"/>
    <w:rsid w:val="00165C52"/>
    <w:rsid w:val="00172EF3"/>
    <w:rsid w:val="00187A27"/>
    <w:rsid w:val="00197BE3"/>
    <w:rsid w:val="001A1168"/>
    <w:rsid w:val="001A31E4"/>
    <w:rsid w:val="001A3F7F"/>
    <w:rsid w:val="001C13DF"/>
    <w:rsid w:val="001C24CD"/>
    <w:rsid w:val="001C29AF"/>
    <w:rsid w:val="001E162C"/>
    <w:rsid w:val="001E39E3"/>
    <w:rsid w:val="001E6C79"/>
    <w:rsid w:val="001E6FC8"/>
    <w:rsid w:val="001F24C8"/>
    <w:rsid w:val="001F5C98"/>
    <w:rsid w:val="0020127D"/>
    <w:rsid w:val="00206E76"/>
    <w:rsid w:val="00221000"/>
    <w:rsid w:val="00230C0A"/>
    <w:rsid w:val="00243BEE"/>
    <w:rsid w:val="0026133C"/>
    <w:rsid w:val="00277EF4"/>
    <w:rsid w:val="002876B8"/>
    <w:rsid w:val="002A061A"/>
    <w:rsid w:val="002C1343"/>
    <w:rsid w:val="002E1D8C"/>
    <w:rsid w:val="002E25BF"/>
    <w:rsid w:val="002F7D5A"/>
    <w:rsid w:val="0030264B"/>
    <w:rsid w:val="00304326"/>
    <w:rsid w:val="00323B2B"/>
    <w:rsid w:val="00327ABB"/>
    <w:rsid w:val="00341B24"/>
    <w:rsid w:val="00345D3F"/>
    <w:rsid w:val="00355690"/>
    <w:rsid w:val="003605F6"/>
    <w:rsid w:val="00367620"/>
    <w:rsid w:val="003800BA"/>
    <w:rsid w:val="00384B49"/>
    <w:rsid w:val="00387EFD"/>
    <w:rsid w:val="0039369F"/>
    <w:rsid w:val="0039569A"/>
    <w:rsid w:val="003972E6"/>
    <w:rsid w:val="003A044F"/>
    <w:rsid w:val="003A1122"/>
    <w:rsid w:val="003A1FC9"/>
    <w:rsid w:val="003B47DD"/>
    <w:rsid w:val="003B4E9E"/>
    <w:rsid w:val="003C13C8"/>
    <w:rsid w:val="003C1772"/>
    <w:rsid w:val="003D6DD4"/>
    <w:rsid w:val="003D7BD9"/>
    <w:rsid w:val="003E3961"/>
    <w:rsid w:val="003E4ACE"/>
    <w:rsid w:val="003E60EF"/>
    <w:rsid w:val="003F1D55"/>
    <w:rsid w:val="003F260B"/>
    <w:rsid w:val="003F46AD"/>
    <w:rsid w:val="003F6504"/>
    <w:rsid w:val="00403ACD"/>
    <w:rsid w:val="00412FBF"/>
    <w:rsid w:val="0041637A"/>
    <w:rsid w:val="00420B67"/>
    <w:rsid w:val="004260D9"/>
    <w:rsid w:val="00432274"/>
    <w:rsid w:val="004343B7"/>
    <w:rsid w:val="004421A3"/>
    <w:rsid w:val="00444411"/>
    <w:rsid w:val="00462975"/>
    <w:rsid w:val="00466647"/>
    <w:rsid w:val="00466AA9"/>
    <w:rsid w:val="004720F8"/>
    <w:rsid w:val="0047556B"/>
    <w:rsid w:val="004842BF"/>
    <w:rsid w:val="004A4268"/>
    <w:rsid w:val="004C4F32"/>
    <w:rsid w:val="004D5ED8"/>
    <w:rsid w:val="004E1AFC"/>
    <w:rsid w:val="004E6C6B"/>
    <w:rsid w:val="004F2A6A"/>
    <w:rsid w:val="00504499"/>
    <w:rsid w:val="00511056"/>
    <w:rsid w:val="005204AD"/>
    <w:rsid w:val="005343CC"/>
    <w:rsid w:val="00555C57"/>
    <w:rsid w:val="00583AAA"/>
    <w:rsid w:val="00591439"/>
    <w:rsid w:val="00593C56"/>
    <w:rsid w:val="005A6FC0"/>
    <w:rsid w:val="005A7D28"/>
    <w:rsid w:val="005B15FE"/>
    <w:rsid w:val="005C14DD"/>
    <w:rsid w:val="005C509D"/>
    <w:rsid w:val="005C723F"/>
    <w:rsid w:val="005C79F7"/>
    <w:rsid w:val="005D52A3"/>
    <w:rsid w:val="005D71E2"/>
    <w:rsid w:val="005F234B"/>
    <w:rsid w:val="005F5B74"/>
    <w:rsid w:val="00600CA8"/>
    <w:rsid w:val="00604DE2"/>
    <w:rsid w:val="00610803"/>
    <w:rsid w:val="006143B5"/>
    <w:rsid w:val="00615B6F"/>
    <w:rsid w:val="006262EE"/>
    <w:rsid w:val="0063408D"/>
    <w:rsid w:val="00672DA9"/>
    <w:rsid w:val="0068503D"/>
    <w:rsid w:val="006948F3"/>
    <w:rsid w:val="006C2FB7"/>
    <w:rsid w:val="006C3DA6"/>
    <w:rsid w:val="006D09BB"/>
    <w:rsid w:val="006D194A"/>
    <w:rsid w:val="006D4479"/>
    <w:rsid w:val="006D73AD"/>
    <w:rsid w:val="006E1691"/>
    <w:rsid w:val="006E1F1F"/>
    <w:rsid w:val="006E79C6"/>
    <w:rsid w:val="006E7CCE"/>
    <w:rsid w:val="006F34DA"/>
    <w:rsid w:val="0070288A"/>
    <w:rsid w:val="0070439D"/>
    <w:rsid w:val="00712B27"/>
    <w:rsid w:val="00714985"/>
    <w:rsid w:val="00715735"/>
    <w:rsid w:val="00720C46"/>
    <w:rsid w:val="00750EB8"/>
    <w:rsid w:val="00751733"/>
    <w:rsid w:val="00753494"/>
    <w:rsid w:val="007617B0"/>
    <w:rsid w:val="00771897"/>
    <w:rsid w:val="007854C3"/>
    <w:rsid w:val="00785B94"/>
    <w:rsid w:val="00791E40"/>
    <w:rsid w:val="007929B2"/>
    <w:rsid w:val="007A09DB"/>
    <w:rsid w:val="007A14C8"/>
    <w:rsid w:val="007B5667"/>
    <w:rsid w:val="007D498B"/>
    <w:rsid w:val="007D6E8E"/>
    <w:rsid w:val="007E3843"/>
    <w:rsid w:val="007E6032"/>
    <w:rsid w:val="007F6CBF"/>
    <w:rsid w:val="007F720A"/>
    <w:rsid w:val="00813D36"/>
    <w:rsid w:val="008302E2"/>
    <w:rsid w:val="008444DF"/>
    <w:rsid w:val="00844D3B"/>
    <w:rsid w:val="00851406"/>
    <w:rsid w:val="00851C7A"/>
    <w:rsid w:val="00853CD5"/>
    <w:rsid w:val="00860F5A"/>
    <w:rsid w:val="0086471E"/>
    <w:rsid w:val="00865E4A"/>
    <w:rsid w:val="008671A2"/>
    <w:rsid w:val="0086739F"/>
    <w:rsid w:val="0087040A"/>
    <w:rsid w:val="0087736F"/>
    <w:rsid w:val="008825BF"/>
    <w:rsid w:val="00896F62"/>
    <w:rsid w:val="008B5F7A"/>
    <w:rsid w:val="008D1784"/>
    <w:rsid w:val="008D2B40"/>
    <w:rsid w:val="008E2D84"/>
    <w:rsid w:val="008F3CC3"/>
    <w:rsid w:val="008F450D"/>
    <w:rsid w:val="009073E3"/>
    <w:rsid w:val="0091361B"/>
    <w:rsid w:val="009165C7"/>
    <w:rsid w:val="009274ED"/>
    <w:rsid w:val="009347C5"/>
    <w:rsid w:val="00937B42"/>
    <w:rsid w:val="00941EF4"/>
    <w:rsid w:val="0094390F"/>
    <w:rsid w:val="009642A0"/>
    <w:rsid w:val="00965B45"/>
    <w:rsid w:val="00980550"/>
    <w:rsid w:val="0099262C"/>
    <w:rsid w:val="009B7EE7"/>
    <w:rsid w:val="009C2B73"/>
    <w:rsid w:val="009F1A8E"/>
    <w:rsid w:val="009F30EF"/>
    <w:rsid w:val="00A02972"/>
    <w:rsid w:val="00A136F8"/>
    <w:rsid w:val="00A15DE8"/>
    <w:rsid w:val="00A319C6"/>
    <w:rsid w:val="00A451CA"/>
    <w:rsid w:val="00A4719A"/>
    <w:rsid w:val="00A5620B"/>
    <w:rsid w:val="00A604E4"/>
    <w:rsid w:val="00A672D4"/>
    <w:rsid w:val="00A7193C"/>
    <w:rsid w:val="00A72C73"/>
    <w:rsid w:val="00A87857"/>
    <w:rsid w:val="00AA0A8A"/>
    <w:rsid w:val="00AA34CF"/>
    <w:rsid w:val="00AA4205"/>
    <w:rsid w:val="00AB2B95"/>
    <w:rsid w:val="00AB2C28"/>
    <w:rsid w:val="00AC019D"/>
    <w:rsid w:val="00AC4ECB"/>
    <w:rsid w:val="00AD0BD2"/>
    <w:rsid w:val="00AD43FC"/>
    <w:rsid w:val="00AE584D"/>
    <w:rsid w:val="00B149D4"/>
    <w:rsid w:val="00B273B2"/>
    <w:rsid w:val="00B361DC"/>
    <w:rsid w:val="00B420A9"/>
    <w:rsid w:val="00B536CF"/>
    <w:rsid w:val="00B53BF3"/>
    <w:rsid w:val="00B71E95"/>
    <w:rsid w:val="00B94D99"/>
    <w:rsid w:val="00BB743F"/>
    <w:rsid w:val="00BC38A1"/>
    <w:rsid w:val="00BD38E6"/>
    <w:rsid w:val="00BE79BC"/>
    <w:rsid w:val="00BF5B87"/>
    <w:rsid w:val="00C12B96"/>
    <w:rsid w:val="00C2788F"/>
    <w:rsid w:val="00C40D7B"/>
    <w:rsid w:val="00C412AF"/>
    <w:rsid w:val="00C5330B"/>
    <w:rsid w:val="00C57DB0"/>
    <w:rsid w:val="00C61331"/>
    <w:rsid w:val="00C62449"/>
    <w:rsid w:val="00C71855"/>
    <w:rsid w:val="00C807B3"/>
    <w:rsid w:val="00C816DE"/>
    <w:rsid w:val="00C819D1"/>
    <w:rsid w:val="00C96E2A"/>
    <w:rsid w:val="00CA0287"/>
    <w:rsid w:val="00CB249E"/>
    <w:rsid w:val="00CC2F49"/>
    <w:rsid w:val="00CC6A24"/>
    <w:rsid w:val="00CF3242"/>
    <w:rsid w:val="00D015D9"/>
    <w:rsid w:val="00D05197"/>
    <w:rsid w:val="00D1141D"/>
    <w:rsid w:val="00D12DFE"/>
    <w:rsid w:val="00D1413C"/>
    <w:rsid w:val="00D162B4"/>
    <w:rsid w:val="00D2246B"/>
    <w:rsid w:val="00D245EF"/>
    <w:rsid w:val="00D30B9D"/>
    <w:rsid w:val="00D30F98"/>
    <w:rsid w:val="00D36D02"/>
    <w:rsid w:val="00D4273A"/>
    <w:rsid w:val="00D46222"/>
    <w:rsid w:val="00D63F73"/>
    <w:rsid w:val="00D64E72"/>
    <w:rsid w:val="00D7631B"/>
    <w:rsid w:val="00D7777C"/>
    <w:rsid w:val="00D90BA0"/>
    <w:rsid w:val="00DA179D"/>
    <w:rsid w:val="00DA4EC2"/>
    <w:rsid w:val="00DB692E"/>
    <w:rsid w:val="00DC2C74"/>
    <w:rsid w:val="00DC5104"/>
    <w:rsid w:val="00DD0107"/>
    <w:rsid w:val="00DE1D48"/>
    <w:rsid w:val="00DE3144"/>
    <w:rsid w:val="00DF0E90"/>
    <w:rsid w:val="00DF729C"/>
    <w:rsid w:val="00E05A17"/>
    <w:rsid w:val="00E325A9"/>
    <w:rsid w:val="00E34685"/>
    <w:rsid w:val="00E42295"/>
    <w:rsid w:val="00E4286D"/>
    <w:rsid w:val="00E55CC0"/>
    <w:rsid w:val="00E571B6"/>
    <w:rsid w:val="00E60AED"/>
    <w:rsid w:val="00E76962"/>
    <w:rsid w:val="00E93744"/>
    <w:rsid w:val="00EA70FE"/>
    <w:rsid w:val="00EC070A"/>
    <w:rsid w:val="00EC16BE"/>
    <w:rsid w:val="00EC225A"/>
    <w:rsid w:val="00ED1F99"/>
    <w:rsid w:val="00EE7C8F"/>
    <w:rsid w:val="00EF167C"/>
    <w:rsid w:val="00F128FB"/>
    <w:rsid w:val="00F158D1"/>
    <w:rsid w:val="00F21B78"/>
    <w:rsid w:val="00F2326F"/>
    <w:rsid w:val="00F27567"/>
    <w:rsid w:val="00F27837"/>
    <w:rsid w:val="00F30586"/>
    <w:rsid w:val="00F32CCC"/>
    <w:rsid w:val="00F40650"/>
    <w:rsid w:val="00F41E02"/>
    <w:rsid w:val="00F50F58"/>
    <w:rsid w:val="00F5252C"/>
    <w:rsid w:val="00F52CD6"/>
    <w:rsid w:val="00F54598"/>
    <w:rsid w:val="00F65C28"/>
    <w:rsid w:val="00F7018F"/>
    <w:rsid w:val="00F70887"/>
    <w:rsid w:val="00F76649"/>
    <w:rsid w:val="00F766E4"/>
    <w:rsid w:val="00F81A4B"/>
    <w:rsid w:val="00FA0502"/>
    <w:rsid w:val="00FA249F"/>
    <w:rsid w:val="00FA2561"/>
    <w:rsid w:val="00FA27F6"/>
    <w:rsid w:val="00FA3A9E"/>
    <w:rsid w:val="00FA6B13"/>
    <w:rsid w:val="00FB4DF4"/>
    <w:rsid w:val="00FE04E0"/>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5992</TotalTime>
  <Pages>8</Pages>
  <Words>2078</Words>
  <Characters>11433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294</cp:revision>
  <dcterms:created xsi:type="dcterms:W3CDTF">2024-11-16T20:48:00Z</dcterms:created>
  <dcterms:modified xsi:type="dcterms:W3CDTF">2025-11-03T17:59:00Z</dcterms:modified>
</cp:coreProperties>
</file>