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638"/>
      </w:tblGrid>
      <w:tr>
        <w:trPr>
          <w:trHeight w:val="9975" w:hRule="auto"/>
          <w:jc w:val="right"/>
        </w:trPr>
        <w:tc>
          <w:tcPr>
            <w:tcW w:w="9638" w:type="dxa"/>
            <w:tcBorders>
              <w:top w:val="single" w:color="000000" w:sz="0"/>
              <w:left w:val="single" w:color="000000" w:sz="0"/>
              <w:bottom w:val="single" w:color="000000" w:sz="0"/>
              <w:right w:val="single" w:color="000000" w:sz="0"/>
            </w:tcBorders>
            <w:shd w:color="000000" w:fill="auto" w:val="clear"/>
            <w:tcMar>
              <w:left w:w="56" w:type="dxa"/>
              <w:right w:w="56" w:type="dxa"/>
            </w:tcMar>
            <w:vAlign w:val="center"/>
          </w:tcPr>
          <w:p>
            <w:pPr>
              <w:spacing w:before="0" w:after="0" w:line="240"/>
              <w:ind w:right="0" w:left="0" w:firstLine="0"/>
              <w:jc w:val="center"/>
              <w:rPr>
                <w:rFonts w:ascii="Open Sans" w:hAnsi="Open Sans" w:cs="Open Sans" w:eastAsia="Open Sans"/>
                <w:b/>
                <w:color w:val="auto"/>
                <w:spacing w:val="0"/>
                <w:position w:val="0"/>
                <w:sz w:val="40"/>
                <w:shd w:fill="auto" w:val="clear"/>
              </w:rPr>
            </w:pPr>
            <w:r>
              <w:rPr>
                <w:rFonts w:ascii="Open Sans" w:hAnsi="Open Sans" w:cs="Open Sans" w:eastAsia="Open Sans"/>
                <w:color w:val="auto"/>
                <w:spacing w:val="0"/>
                <w:position w:val="0"/>
                <w:sz w:val="22"/>
                <w:shd w:fill="auto" w:val="clear"/>
              </w:rPr>
              <w:t xml:space="preserve">Biere Lab</w:t>
            </w:r>
          </w:p>
          <w:p>
            <w:pPr>
              <w:spacing w:before="0" w:after="0" w:line="240"/>
              <w:ind w:right="0" w:left="0" w:firstLine="0"/>
              <w:jc w:val="center"/>
              <w:rPr>
                <w:rFonts w:ascii="Open Sans" w:hAnsi="Open Sans" w:cs="Open Sans" w:eastAsia="Open Sans"/>
                <w:b/>
                <w:color w:val="auto"/>
                <w:spacing w:val="0"/>
                <w:position w:val="0"/>
                <w:sz w:val="40"/>
                <w:shd w:fill="auto" w:val="clear"/>
              </w:rPr>
            </w:pPr>
          </w:p>
          <w:p>
            <w:pPr>
              <w:spacing w:before="0" w:after="0" w:line="240"/>
              <w:ind w:right="0" w:left="0" w:firstLine="0"/>
              <w:jc w:val="center"/>
              <w:rPr>
                <w:rFonts w:ascii="Open Sans" w:hAnsi="Open Sans" w:cs="Open Sans" w:eastAsia="Open Sans"/>
                <w:b/>
                <w:color w:val="auto"/>
                <w:spacing w:val="0"/>
                <w:position w:val="0"/>
                <w:sz w:val="40"/>
                <w:shd w:fill="auto" w:val="clear"/>
              </w:rPr>
            </w:pPr>
            <w:r>
              <w:rPr>
                <w:rFonts w:ascii="Open Sans" w:hAnsi="Open Sans" w:cs="Open Sans" w:eastAsia="Open Sans"/>
                <w:color w:val="auto"/>
                <w:spacing w:val="0"/>
                <w:position w:val="0"/>
                <w:sz w:val="22"/>
                <w:shd w:fill="auto" w:val="clear"/>
              </w:rPr>
              <w:t xml:space="preserve">Documentez votre application communautaire</w:t>
            </w:r>
          </w:p>
          <w:p>
            <w:pPr>
              <w:spacing w:before="0" w:after="0" w:line="240"/>
              <w:ind w:right="0" w:left="0" w:firstLine="0"/>
              <w:jc w:val="center"/>
              <w:rPr>
                <w:rFonts w:ascii="Open Sans" w:hAnsi="Open Sans" w:cs="Open Sans" w:eastAsia="Open Sans"/>
                <w:color w:val="auto"/>
                <w:spacing w:val="0"/>
                <w:position w:val="0"/>
                <w:sz w:val="22"/>
                <w:shd w:fill="auto" w:val="clear"/>
              </w:rPr>
            </w:pPr>
          </w:p>
          <w:p>
            <w:pPr>
              <w:spacing w:before="0" w:after="0" w:line="240"/>
              <w:ind w:right="0" w:left="0" w:firstLine="0"/>
              <w:jc w:val="center"/>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2"/>
                <w:shd w:fill="auto" w:val="clear"/>
              </w:rPr>
              <w:t xml:space="preserve">Dossier de conception technique</w:t>
            </w:r>
          </w:p>
          <w:p>
            <w:pPr>
              <w:spacing w:before="0" w:after="0" w:line="240"/>
              <w:ind w:right="0" w:left="0" w:firstLine="0"/>
              <w:jc w:val="center"/>
              <w:rPr>
                <w:rFonts w:ascii="Open Sans" w:hAnsi="Open Sans" w:cs="Open Sans" w:eastAsia="Open Sans"/>
                <w:color w:val="auto"/>
                <w:spacing w:val="0"/>
                <w:position w:val="0"/>
                <w:sz w:val="22"/>
                <w:shd w:fill="auto" w:val="clear"/>
              </w:rPr>
            </w:pPr>
          </w:p>
          <w:p>
            <w:pPr>
              <w:spacing w:before="0" w:after="0" w:line="240"/>
              <w:ind w:right="0" w:left="0" w:firstLine="0"/>
              <w:jc w:val="center"/>
              <w:rPr>
                <w:color w:val="auto"/>
                <w:spacing w:val="0"/>
                <w:position w:val="0"/>
              </w:rPr>
            </w:pPr>
            <w:r>
              <w:rPr>
                <w:rFonts w:ascii="Open Sans" w:hAnsi="Open Sans" w:cs="Open Sans" w:eastAsia="Open Sans"/>
                <w:color w:val="auto"/>
                <w:spacing w:val="0"/>
                <w:position w:val="0"/>
                <w:sz w:val="22"/>
                <w:shd w:fill="auto" w:val="clear"/>
              </w:rPr>
              <w:t xml:space="preserve">Version 1.0</w:t>
            </w:r>
          </w:p>
        </w:tc>
      </w:tr>
      <w:tr>
        <w:trPr>
          <w:trHeight w:val="1361" w:hRule="auto"/>
          <w:jc w:val="right"/>
        </w:trPr>
        <w:tc>
          <w:tcPr>
            <w:tcW w:w="9638" w:type="dxa"/>
            <w:tcBorders>
              <w:top w:val="single" w:color="000000" w:sz="0"/>
              <w:left w:val="single" w:color="000000" w:sz="0"/>
              <w:bottom w:val="single" w:color="000000" w:sz="0"/>
              <w:right w:val="single" w:color="000000" w:sz="0"/>
            </w:tcBorders>
            <w:shd w:color="000000" w:fill="auto" w:val="clear"/>
            <w:tcMar>
              <w:left w:w="56" w:type="dxa"/>
              <w:right w:w="56" w:type="dxa"/>
            </w:tcMar>
            <w:vAlign w:val="center"/>
          </w:tcPr>
          <w:p>
            <w:pPr>
              <w:spacing w:before="0" w:after="0" w:line="240"/>
              <w:ind w:right="0" w:left="0" w:firstLine="0"/>
              <w:jc w:val="righ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Auteur</w:t>
            </w:r>
          </w:p>
          <w:p>
            <w:pPr>
              <w:spacing w:before="0" w:after="0" w:line="240"/>
              <w:ind w:right="0" w:left="0" w:firstLine="0"/>
              <w:jc w:val="righ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Delomez Matthieu</w:t>
            </w:r>
          </w:p>
          <w:p>
            <w:pPr>
              <w:spacing w:before="0" w:after="0" w:line="240"/>
              <w:ind w:right="0" w:left="0" w:firstLine="0"/>
              <w:jc w:val="right"/>
              <w:rPr>
                <w:color w:val="auto"/>
                <w:spacing w:val="0"/>
                <w:position w:val="0"/>
                <w:sz w:val="22"/>
              </w:rPr>
            </w:pPr>
            <w:r>
              <w:rPr>
                <w:rFonts w:ascii="Open Sans" w:hAnsi="Open Sans" w:cs="Open Sans" w:eastAsia="Open Sans"/>
                <w:color w:val="auto"/>
                <w:spacing w:val="0"/>
                <w:position w:val="0"/>
                <w:sz w:val="22"/>
                <w:shd w:fill="auto" w:val="clear"/>
              </w:rPr>
              <w:t xml:space="preserve">Développeur</w:t>
            </w:r>
          </w:p>
        </w:tc>
      </w:tr>
    </w:tbl>
    <w:p>
      <w:pPr>
        <w:spacing w:before="0" w:after="0" w:line="240"/>
        <w:ind w:right="0" w:left="0" w:firstLine="0"/>
        <w:jc w:val="left"/>
        <w:rPr>
          <w:rFonts w:ascii="Open Sans" w:hAnsi="Open Sans" w:cs="Open Sans" w:eastAsia="Open Sans"/>
          <w:color w:val="FF3333"/>
          <w:spacing w:val="0"/>
          <w:position w:val="0"/>
          <w:sz w:val="20"/>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p>
    <w:p>
      <w:pPr>
        <w:keepNext w:val="true"/>
        <w:suppressLineNumbers w:val="true"/>
        <w:spacing w:before="0" w:after="283" w:line="240"/>
        <w:ind w:right="0" w:left="0" w:firstLine="0"/>
        <w:jc w:val="center"/>
        <w:rPr>
          <w:rFonts w:ascii="Open Sans" w:hAnsi="Open Sans" w:cs="Open Sans" w:eastAsia="Open Sans"/>
          <w:b/>
          <w:color w:val="auto"/>
          <w:spacing w:val="0"/>
          <w:position w:val="0"/>
          <w:sz w:val="40"/>
          <w:shd w:fill="auto" w:val="clear"/>
        </w:rPr>
      </w:pPr>
      <w:r>
        <w:rPr>
          <w:rFonts w:ascii="Open Sans" w:hAnsi="Open Sans" w:cs="Open Sans" w:eastAsia="Open Sans"/>
          <w:b/>
          <w:color w:val="auto"/>
          <w:spacing w:val="0"/>
          <w:position w:val="0"/>
          <w:sz w:val="40"/>
          <w:shd w:fill="auto" w:val="clear"/>
        </w:rPr>
        <w:t xml:space="preserve">Table des matières</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1 -Versions</w:t>
        <w:tab/>
        <w:t xml:space="preserve">3</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2 -Introduction</w:t>
        <w:tab/>
        <w:t xml:space="preserve">4</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2.1 -Objet du document</w:t>
        <w:tab/>
        <w:t xml:space="preserve">4</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2.2 -Références</w:t>
        <w:tab/>
        <w:t xml:space="preserve">4</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3 -Architecture Technique</w:t>
        <w:tab/>
        <w:t xml:space="preserve">5</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3.1 -Composants généraux</w:t>
        <w:tab/>
        <w:t xml:space="preserve">5</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3.2 -Application Web</w:t>
        <w:tab/>
        <w:t xml:space="preserve">5</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4 -Architecture de Déploiement</w:t>
        <w:tab/>
        <w:t xml:space="preserve">6</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4.1 -Serveur de Base de données</w:t>
        <w:tab/>
        <w:t xml:space="preserve">6</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4.2 -Serveur Debian 9</w:t>
        <w:tab/>
        <w:t xml:space="preserve">6</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5 -Architecture logicielle</w:t>
        <w:tab/>
        <w:t xml:space="preserve">7</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5.1 -Principes généraux</w:t>
        <w:tab/>
        <w:t xml:space="preserve">7</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5.1.1 -Les couches</w:t>
        <w:tab/>
        <w:t xml:space="preserve">7</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5.1.2 -Les modules</w:t>
        <w:tab/>
        <w:t xml:space="preserve">7</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5.1.3 -Structure des sources</w:t>
        <w:tab/>
        <w:t xml:space="preserve">7</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5.2 -Application Web</w:t>
        <w:tab/>
        <w:t xml:space="preserve">8</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6 -Points particuliers</w:t>
        <w:tab/>
        <w:t xml:space="preserve">9</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6.1 -Fichiers de configuration</w:t>
        <w:tab/>
        <w:t xml:space="preserve">9</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6.1.1 -Application web</w:t>
        <w:tab/>
        <w:t xml:space="preserve">9</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6.2.1.1 -Datasources</w:t>
        <w:tab/>
        <w:t xml:space="preserve">9</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6.2 -Ressources</w:t>
        <w:tab/>
        <w:t xml:space="preserve">9</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6.3 -Environnement de développement</w:t>
        <w:tab/>
        <w:t xml:space="preserve">9</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6.4 -Procédure de packaging / livraison</w:t>
        <w:tab/>
        <w:t xml:space="preserve">9</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7 -Glossaire</w:t>
        <w:tab/>
        <w:t xml:space="preserve">10</w:t>
      </w:r>
    </w:p>
    <w:p>
      <w:pPr>
        <w:spacing w:before="0" w:after="0" w:line="240"/>
        <w:ind w:right="0" w:left="0" w:firstLine="0"/>
        <w:jc w:val="both"/>
        <w:rPr>
          <w:rFonts w:ascii="Open Sans" w:hAnsi="Open Sans" w:cs="Open Sans" w:eastAsia="Open Sans"/>
          <w:color w:val="auto"/>
          <w:spacing w:val="0"/>
          <w:position w:val="0"/>
          <w:sz w:val="20"/>
          <w:shd w:fill="auto" w:val="clear"/>
        </w:rPr>
      </w:pPr>
    </w:p>
    <w:p>
      <w:pPr>
        <w:spacing w:before="0" w:after="0" w:line="240"/>
        <w:ind w:right="0" w:left="0" w:firstLine="0"/>
        <w:jc w:val="both"/>
        <w:rPr>
          <w:rFonts w:ascii="Open Sans" w:hAnsi="Open Sans" w:cs="Open Sans" w:eastAsia="Open Sans"/>
          <w:color w:val="FF950E"/>
          <w:spacing w:val="0"/>
          <w:position w:val="0"/>
          <w:sz w:val="20"/>
          <w:shd w:fill="auto" w:val="clear"/>
        </w:rPr>
      </w:pPr>
      <w:r>
        <w:rPr>
          <w:rFonts w:ascii="Open Sans" w:hAnsi="Open Sans" w:cs="Open Sans" w:eastAsia="Open Sans"/>
          <w:color w:val="FF950E"/>
          <w:spacing w:val="0"/>
          <w:position w:val="0"/>
          <w:sz w:val="20"/>
          <w:shd w:fill="auto" w:val="clear"/>
        </w:rPr>
        <w:t xml:space="preserve"> </w:t>
      </w:r>
    </w:p>
    <w:p>
      <w:pPr>
        <w:spacing w:before="0" w:after="0" w:line="240"/>
        <w:ind w:right="0" w:left="0" w:firstLine="0"/>
        <w:jc w:val="both"/>
        <w:rPr>
          <w:rFonts w:ascii="Open Sans" w:hAnsi="Open Sans" w:cs="Open Sans" w:eastAsia="Open Sans"/>
          <w:color w:val="auto"/>
          <w:spacing w:val="0"/>
          <w:position w:val="0"/>
          <w:sz w:val="20"/>
          <w:shd w:fill="auto" w:val="clear"/>
        </w:rPr>
      </w:pPr>
    </w:p>
    <w:p>
      <w:pPr>
        <w:pageBreakBefore w:val="true"/>
        <w:spacing w:before="0" w:after="119" w:line="240"/>
        <w:ind w:right="0" w:left="0" w:firstLine="0"/>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auto"/>
          <w:spacing w:val="0"/>
          <w:position w:val="0"/>
          <w:sz w:val="52"/>
          <w:shd w:fill="auto" w:val="clear"/>
        </w:rPr>
        <w:t xml:space="preserve">1 - Versions</w:t>
      </w:r>
    </w:p>
    <w:p>
      <w:pPr>
        <w:spacing w:before="0" w:after="120" w:line="240"/>
        <w:ind w:right="0" w:left="0" w:firstLine="0"/>
        <w:jc w:val="both"/>
        <w:rPr>
          <w:rFonts w:ascii="Open Sans" w:hAnsi="Open Sans" w:cs="Open Sans" w:eastAsia="Open Sans"/>
          <w:color w:val="auto"/>
          <w:spacing w:val="0"/>
          <w:position w:val="0"/>
          <w:sz w:val="22"/>
          <w:shd w:fill="auto" w:val="clear"/>
        </w:rPr>
      </w:pPr>
    </w:p>
    <w:tbl>
      <w:tblPr>
        <w:tblInd w:w="55" w:type="dxa"/>
      </w:tblPr>
      <w:tblGrid>
        <w:gridCol w:w="1517"/>
        <w:gridCol w:w="1414"/>
        <w:gridCol w:w="5389"/>
        <w:gridCol w:w="1553"/>
      </w:tblGrid>
      <w:tr>
        <w:trPr>
          <w:trHeight w:val="1" w:hRule="atLeast"/>
          <w:jc w:val="left"/>
        </w:trPr>
        <w:tc>
          <w:tcPr>
            <w:tcW w:w="1517"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center"/>
              <w:rPr>
                <w:spacing w:val="0"/>
                <w:position w:val="0"/>
                <w:sz w:val="22"/>
              </w:rPr>
            </w:pPr>
            <w:r>
              <w:rPr>
                <w:rFonts w:ascii="Open Sans" w:hAnsi="Open Sans" w:cs="Open Sans" w:eastAsia="Open Sans"/>
                <w:b/>
                <w:color w:val="FFCC00"/>
                <w:spacing w:val="0"/>
                <w:position w:val="0"/>
                <w:sz w:val="22"/>
                <w:shd w:fill="auto" w:val="clear"/>
              </w:rPr>
              <w:t xml:space="preserve">Auteur</w:t>
            </w:r>
          </w:p>
        </w:tc>
        <w:tc>
          <w:tcPr>
            <w:tcW w:w="1414"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center"/>
              <w:rPr>
                <w:spacing w:val="0"/>
                <w:position w:val="0"/>
                <w:sz w:val="22"/>
              </w:rPr>
            </w:pPr>
            <w:r>
              <w:rPr>
                <w:rFonts w:ascii="Open Sans" w:hAnsi="Open Sans" w:cs="Open Sans" w:eastAsia="Open Sans"/>
                <w:b/>
                <w:color w:val="FFCC00"/>
                <w:spacing w:val="0"/>
                <w:position w:val="0"/>
                <w:sz w:val="22"/>
                <w:shd w:fill="auto" w:val="clear"/>
              </w:rPr>
              <w:t xml:space="preserve">Date</w:t>
            </w:r>
          </w:p>
        </w:tc>
        <w:tc>
          <w:tcPr>
            <w:tcW w:w="5389"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left"/>
              <w:rPr>
                <w:spacing w:val="0"/>
                <w:position w:val="0"/>
                <w:sz w:val="22"/>
              </w:rPr>
            </w:pPr>
            <w:r>
              <w:rPr>
                <w:rFonts w:ascii="Open Sans" w:hAnsi="Open Sans" w:cs="Open Sans" w:eastAsia="Open Sans"/>
                <w:b/>
                <w:color w:val="FFCC00"/>
                <w:spacing w:val="0"/>
                <w:position w:val="0"/>
                <w:sz w:val="22"/>
                <w:shd w:fill="auto" w:val="clear"/>
              </w:rPr>
              <w:t xml:space="preserve">Description</w:t>
            </w:r>
          </w:p>
        </w:tc>
        <w:tc>
          <w:tcPr>
            <w:tcW w:w="1553"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center"/>
              <w:rPr>
                <w:spacing w:val="0"/>
                <w:position w:val="0"/>
                <w:sz w:val="22"/>
              </w:rPr>
            </w:pPr>
            <w:r>
              <w:rPr>
                <w:rFonts w:ascii="Open Sans" w:hAnsi="Open Sans" w:cs="Open Sans" w:eastAsia="Open Sans"/>
                <w:b/>
                <w:color w:val="FFCC00"/>
                <w:spacing w:val="0"/>
                <w:position w:val="0"/>
                <w:sz w:val="22"/>
                <w:shd w:fill="auto" w:val="clear"/>
              </w:rPr>
              <w:t xml:space="preserve">Version</w:t>
            </w: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color w:val="auto"/>
                <w:spacing w:val="0"/>
                <w:position w:val="0"/>
                <w:sz w:val="22"/>
              </w:rPr>
            </w:pPr>
            <w:r>
              <w:rPr>
                <w:rFonts w:ascii="Open Sans" w:hAnsi="Open Sans" w:cs="Open Sans" w:eastAsia="Open Sans"/>
                <w:color w:val="auto"/>
                <w:spacing w:val="0"/>
                <w:position w:val="0"/>
                <w:sz w:val="22"/>
                <w:shd w:fill="auto" w:val="clear"/>
              </w:rPr>
              <w:t xml:space="preserve">Delomez Matthieu</w:t>
            </w:r>
          </w:p>
        </w:tc>
        <w:tc>
          <w:tcPr>
            <w:tcW w:w="141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color w:val="auto"/>
                <w:spacing w:val="0"/>
                <w:position w:val="0"/>
                <w:sz w:val="22"/>
              </w:rPr>
            </w:pPr>
            <w:r>
              <w:rPr>
                <w:rFonts w:ascii="Open Sans" w:hAnsi="Open Sans" w:cs="Open Sans" w:eastAsia="Open Sans"/>
                <w:color w:val="auto"/>
                <w:spacing w:val="0"/>
                <w:position w:val="0"/>
                <w:sz w:val="22"/>
                <w:shd w:fill="auto" w:val="clear"/>
              </w:rPr>
              <w:t xml:space="preserve">10/06/2019</w:t>
            </w:r>
          </w:p>
        </w:tc>
        <w:tc>
          <w:tcPr>
            <w:tcW w:w="538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Création du document</w:t>
            </w:r>
          </w:p>
        </w:tc>
        <w:tc>
          <w:tcPr>
            <w:tcW w:w="1553"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color w:val="auto"/>
                <w:spacing w:val="0"/>
                <w:position w:val="0"/>
                <w:sz w:val="22"/>
              </w:rPr>
            </w:pPr>
            <w:r>
              <w:rPr>
                <w:rFonts w:ascii="Open Sans" w:hAnsi="Open Sans" w:cs="Open Sans" w:eastAsia="Open Sans"/>
                <w:color w:val="auto"/>
                <w:spacing w:val="0"/>
                <w:position w:val="0"/>
                <w:sz w:val="22"/>
                <w:shd w:fill="auto" w:val="clear"/>
              </w:rPr>
              <w:t xml:space="preserve">1.0</w:t>
            </w: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41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538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3"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41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538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3"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41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538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3"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57" w:line="240"/>
        <w:ind w:right="0" w:left="0" w:firstLine="0"/>
        <w:jc w:val="both"/>
        <w:rPr>
          <w:rFonts w:ascii="DejaVu Sans" w:hAnsi="DejaVu Sans" w:cs="DejaVu Sans" w:eastAsia="DejaVu Sans"/>
          <w:color w:val="666666"/>
          <w:spacing w:val="0"/>
          <w:position w:val="0"/>
          <w:sz w:val="20"/>
          <w:shd w:fill="auto" w:val="clear"/>
        </w:rPr>
      </w:pPr>
    </w:p>
    <w:p>
      <w:pPr>
        <w:spacing w:before="0" w:after="120" w:line="240"/>
        <w:ind w:right="0" w:left="0" w:firstLine="0"/>
        <w:jc w:val="center"/>
        <w:rPr>
          <w:rFonts w:ascii="DejaVu Sans" w:hAnsi="DejaVu Sans" w:cs="DejaVu Sans" w:eastAsia="DejaVu Sans"/>
          <w:color w:val="auto"/>
          <w:spacing w:val="0"/>
          <w:position w:val="0"/>
          <w:sz w:val="20"/>
          <w:shd w:fill="auto" w:val="clear"/>
        </w:rPr>
      </w:pPr>
    </w:p>
    <w:p>
      <w:pPr>
        <w:pageBreakBefore w:val="true"/>
        <w:spacing w:before="0" w:after="119" w:line="240"/>
        <w:ind w:right="0" w:left="0" w:firstLine="0"/>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auto"/>
          <w:spacing w:val="0"/>
          <w:position w:val="0"/>
          <w:sz w:val="52"/>
          <w:shd w:fill="auto" w:val="clear"/>
        </w:rPr>
        <w:t xml:space="preserve">2 - Introduction</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2.1 - Objet du document</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 présent document constitue le dossier de conception technique de l'application OCSystem.</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Objectif du document permet de formaliser les étapes préliminaire du développement du système afin de rendre le développement de l'application le plus fidèle aux besoins de l'utilisateur.</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2.2 - Références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de plus amples informations, se référer également aux éléments suivants:</w:t>
      </w:r>
    </w:p>
    <w:p>
      <w:pPr>
        <w:numPr>
          <w:ilvl w:val="0"/>
          <w:numId w:val="57"/>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DCF - Projet 12</w:t>
      </w:r>
      <w:r>
        <w:rPr>
          <w:rFonts w:ascii="Open Sans" w:hAnsi="Open Sans" w:cs="Open Sans" w:eastAsia="Open Sans"/>
          <w:color w:val="auto"/>
          <w:spacing w:val="0"/>
          <w:position w:val="0"/>
          <w:sz w:val="22"/>
          <w:shd w:fill="auto" w:val="clear"/>
        </w:rPr>
        <w:t xml:space="preserve"> : Dossier de conception fonctionnelle de l'application</w:t>
      </w:r>
    </w:p>
    <w:p>
      <w:pPr>
        <w:tabs>
          <w:tab w:val="left" w:pos="720" w:leader="none"/>
        </w:tabs>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spacing w:before="0" w:after="119" w:line="240"/>
        <w:ind w:right="0" w:left="0" w:firstLine="0"/>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auto"/>
          <w:spacing w:val="0"/>
          <w:position w:val="0"/>
          <w:sz w:val="52"/>
          <w:shd w:fill="auto" w:val="clear"/>
        </w:rPr>
        <w:t xml:space="preserve">3 - Architecture Technique</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3.1 - Composants généraux</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Une architecture doit répondre avant tout à un besoin fonctionnel donné, qui va guider les principaux choix et la structure. Les cas d’utilisation, ainsi que les principales contraintes fonctionnelles présentées dans ce document, synthétisent le besoin fonctionnel déterminant les choix d’architectures.</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i/>
          <w:color w:val="4C4C4C"/>
          <w:spacing w:val="0"/>
          <w:position w:val="0"/>
          <w:sz w:val="22"/>
          <w:u w:val="single"/>
          <w:shd w:fill="auto" w:val="clear"/>
        </w:rPr>
        <w:t xml:space="preserve">Modularité</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Le système doit être modulaire afin de maîtriser sa conception initiale et sa maintenance par la suite.</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i/>
          <w:color w:val="4C4C4C"/>
          <w:spacing w:val="0"/>
          <w:position w:val="0"/>
          <w:sz w:val="22"/>
          <w:u w:val="single"/>
          <w:shd w:fill="auto" w:val="clear"/>
        </w:rPr>
        <w:t xml:space="preserve">Applications de standards</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Les spécifications du système doivent être basées sur des standards techniques existants ou sur des solutions standard incluant :</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 protocoles de communication (http)</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 spécification des interfaces de services (Composants J2EE)) ;</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 formats de représentation externe des données (XML) ;</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p>
    <w:p>
      <w:pPr>
        <w:keepNext w:val="true"/>
        <w:spacing w:before="181" w:after="119" w:line="240"/>
        <w:ind w:right="0" w:left="0" w:firstLine="0"/>
        <w:jc w:val="left"/>
        <w:rPr>
          <w:rFonts w:ascii="Liberation Serif" w:hAnsi="Liberation Serif" w:cs="Liberation Serif" w:eastAsia="Liberation Serif"/>
          <w:i/>
          <w:color w:val="4C4C4C"/>
          <w:spacing w:val="0"/>
          <w:position w:val="0"/>
          <w:sz w:val="22"/>
          <w:u w:val="single"/>
          <w:shd w:fill="auto" w:val="clear"/>
        </w:rPr>
      </w:pPr>
      <w:r>
        <w:rPr>
          <w:rFonts w:ascii="Liberation Serif" w:hAnsi="Liberation Serif" w:cs="Liberation Serif" w:eastAsia="Liberation Serif"/>
          <w:i/>
          <w:color w:val="4C4C4C"/>
          <w:spacing w:val="0"/>
          <w:position w:val="0"/>
          <w:sz w:val="22"/>
          <w:u w:val="single"/>
          <w:shd w:fill="auto" w:val="clear"/>
        </w:rPr>
        <w:t xml:space="preserve">Orientation service</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L’orientation service fait référence à l’architecture SOA (Architecture Orienté Service), devenue une orientation de fond des SI (Système d’Information) actuels. Le futur système doit identifier une couche d’interaction de niveau service exposant ses fonctionnalités à ses propres modules (de présentation) et constituant également un point d’interopérabilité du système.</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3.2 - Application Web</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La pile logicielle est la suivante :</w:t>
      </w:r>
    </w:p>
    <w:p>
      <w:pPr>
        <w:numPr>
          <w:ilvl w:val="0"/>
          <w:numId w:val="64"/>
        </w:numPr>
        <w:tabs>
          <w:tab w:val="left" w:pos="720" w:leader="none"/>
        </w:tabs>
        <w:spacing w:before="0" w:after="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Application </w:t>
      </w:r>
      <w:r>
        <w:rPr>
          <w:rFonts w:ascii="Open Sans" w:hAnsi="Open Sans" w:cs="Open Sans" w:eastAsia="Open Sans"/>
          <w:b/>
          <w:color w:val="auto"/>
          <w:spacing w:val="0"/>
          <w:position w:val="0"/>
          <w:sz w:val="22"/>
          <w:shd w:fill="auto" w:val="clear"/>
        </w:rPr>
        <w:t xml:space="preserve">J2EE</w:t>
      </w:r>
      <w:r>
        <w:rPr>
          <w:rFonts w:ascii="Open Sans" w:hAnsi="Open Sans" w:cs="Open Sans" w:eastAsia="Open Sans"/>
          <w:color w:val="auto"/>
          <w:spacing w:val="0"/>
          <w:position w:val="0"/>
          <w:sz w:val="22"/>
          <w:shd w:fill="auto" w:val="clear"/>
        </w:rPr>
        <w:t xml:space="preserve"> (JDK version 1.9) / </w:t>
      </w:r>
    </w:p>
    <w:p>
      <w:pPr>
        <w:numPr>
          <w:ilvl w:val="0"/>
          <w:numId w:val="64"/>
        </w:numPr>
        <w:tabs>
          <w:tab w:val="left" w:pos="720" w:leader="none"/>
        </w:tabs>
        <w:spacing w:before="0" w:after="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Serveur d'application </w:t>
      </w:r>
      <w:r>
        <w:rPr>
          <w:rFonts w:ascii="Open Sans" w:hAnsi="Open Sans" w:cs="Open Sans" w:eastAsia="Open Sans"/>
          <w:b/>
          <w:color w:val="auto"/>
          <w:spacing w:val="0"/>
          <w:position w:val="0"/>
          <w:sz w:val="22"/>
          <w:shd w:fill="auto" w:val="clear"/>
        </w:rPr>
        <w:t xml:space="preserve">JOnAS 5.2.4 / Testé sur Tomcat 9.0</w:t>
      </w:r>
    </w:p>
    <w:p>
      <w:pPr>
        <w:spacing w:before="0" w:after="0" w:line="240"/>
        <w:ind w:right="0" w:left="0" w:firstLine="0"/>
        <w:jc w:val="both"/>
        <w:rPr>
          <w:rFonts w:ascii="Open Sans" w:hAnsi="Open Sans" w:cs="Open Sans" w:eastAsia="Open Sans"/>
          <w:color w:val="auto"/>
          <w:spacing w:val="0"/>
          <w:position w:val="0"/>
          <w:sz w:val="22"/>
          <w:shd w:fill="auto" w:val="clear"/>
        </w:rPr>
      </w:pPr>
    </w:p>
    <w:p>
      <w:pPr>
        <w:spacing w:before="352" w:after="119" w:line="240"/>
        <w:ind w:right="0" w:left="0" w:firstLine="0"/>
        <w:jc w:val="left"/>
        <w:rPr>
          <w:rFonts w:ascii="Calibri" w:hAnsi="Calibri" w:cs="Calibri" w:eastAsia="Calibri"/>
          <w:color w:val="auto"/>
          <w:spacing w:val="0"/>
          <w:position w:val="0"/>
          <w:sz w:val="22"/>
          <w:shd w:fill="auto" w:val="clear"/>
        </w:rPr>
      </w:pPr>
    </w:p>
    <w:p>
      <w:pPr>
        <w:spacing w:before="352" w:after="119" w:line="240"/>
        <w:ind w:right="0" w:left="0" w:firstLine="0"/>
        <w:jc w:val="left"/>
        <w:rPr>
          <w:rFonts w:ascii="Open Sans" w:hAnsi="Open Sans" w:cs="Open Sans" w:eastAsia="Open Sans"/>
          <w:color w:val="auto"/>
          <w:spacing w:val="0"/>
          <w:position w:val="0"/>
          <w:sz w:val="22"/>
          <w:shd w:fill="auto" w:val="clear"/>
        </w:rPr>
      </w:pPr>
      <w:r>
        <w:object w:dxaOrig="8240" w:dyaOrig="6600">
          <v:rect xmlns:o="urn:schemas-microsoft-com:office:office" xmlns:v="urn:schemas-microsoft-com:vml" id="rectole0000000000" style="width:412.000000pt;height:33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keepNext w:val="true"/>
        <w:spacing w:before="181" w:after="119"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&lt;&lt;recherche&gt;&gt;: Prendra en compte tout le processus de recherche proposé par l'application, avec l'id de la bière, le bar dans lequel se trouve cette dernière, sa description etc... Requête qui sera envoyé en base et qui aura pour réponse de générer le resultat de la recherche via une Map qui indiquera tout les bars ou la bière recherché est disponible.</w:t>
      </w:r>
    </w:p>
    <w:p>
      <w:pPr>
        <w:keepNext w:val="true"/>
        <w:spacing w:before="181" w:after="119"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&lt;&lt;librairie&gt;&gt;: Bibliothèque statique ou dynamique contenant les bières différentes ainsi que les bars, qui sera mis à jour après les services par l’administration. </w:t>
      </w:r>
    </w:p>
    <w:p>
      <w:pPr>
        <w:keepNext w:val="true"/>
        <w:spacing w:before="181" w:after="119"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-&lt;&lt;interface utilisateur&gt;&gt;: Sera en charge de tout le côté graphique de l'application, il se voudra agréable à l’oeil et ergonomique pour que l'utilisateur puisse rechercher sa demande de la manière la plus facile possible.</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spacing w:before="0" w:after="119" w:line="240"/>
        <w:ind w:right="0" w:left="0" w:firstLine="0"/>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auto"/>
          <w:spacing w:val="0"/>
          <w:position w:val="0"/>
          <w:sz w:val="52"/>
          <w:shd w:fill="auto" w:val="clear"/>
        </w:rPr>
        <w:t xml:space="preserve">4 - Architecture de Déploiement</w:t>
      </w:r>
    </w:p>
    <w:p>
      <w:pPr>
        <w:spacing w:before="0" w:after="120" w:line="240"/>
        <w:ind w:right="0" w:left="0" w:firstLine="0"/>
        <w:jc w:val="both"/>
        <w:rPr>
          <w:rFonts w:ascii="Calibri" w:hAnsi="Calibri" w:cs="Calibri" w:eastAsia="Calibri"/>
          <w:color w:val="auto"/>
          <w:spacing w:val="0"/>
          <w:position w:val="0"/>
          <w:sz w:val="22"/>
          <w:shd w:fill="auto" w:val="clear"/>
        </w:rPr>
      </w:pPr>
      <w:r>
        <w:object w:dxaOrig="8303" w:dyaOrig="4763">
          <v:rect xmlns:o="urn:schemas-microsoft-com:office:office" xmlns:v="urn:schemas-microsoft-com:vml" id="rectole0000000001" style="width:415.150000pt;height:238.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4.1 - Serveur de Base de données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PostgreSQL est un moteur de bases de données relationnelle, et un moteur adapté à des bases métier. </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Caractéristiques techniques : Serveur Debian 9 + PostgreSQL 9.6 + Scripts à déployer sur PGAdmin III</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Calibri" w:hAnsi="Calibri" w:cs="Calibri" w:eastAsia="Calibri"/>
          <w:color w:val="auto"/>
          <w:spacing w:val="0"/>
          <w:position w:val="0"/>
          <w:sz w:val="22"/>
          <w:shd w:fill="auto" w:val="clear"/>
        </w:rPr>
      </w:pPr>
      <w:r>
        <w:object w:dxaOrig="8303" w:dyaOrig="5004">
          <v:rect xmlns:o="urn:schemas-microsoft-com:office:office" xmlns:v="urn:schemas-microsoft-com:vml" id="rectole0000000002" style="width:415.150000pt;height:25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4.2 - Serveur Debian 9</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Debian est aujourd'hui l'une des distribution les plus reconnues, et complètes du monde Linux.</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Aucun service (sauf ssh) n'est mis en place pour permettre à chacun de personnaliser son serveur à son goût.</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Configuré avec OVH.</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spacing w:before="0" w:after="119" w:line="240"/>
        <w:ind w:right="0" w:left="0" w:firstLine="0"/>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auto"/>
          <w:spacing w:val="0"/>
          <w:position w:val="0"/>
          <w:sz w:val="52"/>
          <w:shd w:fill="auto" w:val="clear"/>
        </w:rPr>
        <w:t xml:space="preserve">5 - Architecture logicielle</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5.1 - Principes généraux</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OS: Windows, Linux, Mac</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Java: 1.9</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Gestion de production: Spring Boot 2.1.1</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Environnement Serveur : Gnome 3.8</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Environnement Client : Windows / Linux / Mac</w:t>
      </w:r>
    </w:p>
    <w:p>
      <w:pPr>
        <w:numPr>
          <w:ilvl w:val="0"/>
          <w:numId w:val="77"/>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Open Sans" w:hAnsi="Open Sans" w:cs="Open Sans" w:eastAsia="Open Sans"/>
          <w:color w:val="auto"/>
          <w:spacing w:val="0"/>
          <w:position w:val="0"/>
          <w:sz w:val="22"/>
          <w:shd w:fill="auto" w:val="clear"/>
        </w:rPr>
        <w:t xml:space="preserve">Les sources et versions du projet sont gérées par </w:t>
      </w:r>
      <w:r>
        <w:rPr>
          <w:rFonts w:ascii="Open Sans" w:hAnsi="Open Sans" w:cs="Open Sans" w:eastAsia="Open Sans"/>
          <w:b/>
          <w:color w:val="auto"/>
          <w:spacing w:val="0"/>
          <w:position w:val="0"/>
          <w:sz w:val="22"/>
          <w:shd w:fill="auto" w:val="clear"/>
        </w:rPr>
        <w:t xml:space="preserve">Git</w:t>
      </w:r>
      <w:r>
        <w:rPr>
          <w:rFonts w:ascii="Open Sans" w:hAnsi="Open Sans" w:cs="Open Sans" w:eastAsia="Open Sans"/>
          <w:color w:val="auto"/>
          <w:spacing w:val="0"/>
          <w:position w:val="0"/>
          <w:sz w:val="22"/>
          <w:shd w:fill="auto" w:val="clear"/>
        </w:rPr>
        <w:t xml:space="preserve">, les dépendances et le packaging par </w:t>
      </w:r>
      <w:r>
        <w:rPr>
          <w:rFonts w:ascii="Open Sans" w:hAnsi="Open Sans" w:cs="Open Sans" w:eastAsia="Open Sans"/>
          <w:b/>
          <w:color w:val="auto"/>
          <w:spacing w:val="0"/>
          <w:position w:val="0"/>
          <w:sz w:val="22"/>
          <w:shd w:fill="auto" w:val="clear"/>
        </w:rPr>
        <w:t xml:space="preserve">Spring Boot</w:t>
      </w:r>
    </w:p>
    <w:p>
      <w:pPr>
        <w:spacing w:before="352" w:after="119" w:line="240"/>
        <w:ind w:right="0" w:left="0" w:firstLine="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5.1.1 - Les couches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L'architecture applicative est la suivante :</w:t>
      </w:r>
    </w:p>
    <w:p>
      <w:pPr>
        <w:numPr>
          <w:ilvl w:val="0"/>
          <w:numId w:val="80"/>
        </w:numPr>
        <w:tabs>
          <w:tab w:val="left" w:pos="720" w:leader="none"/>
        </w:tabs>
        <w:spacing w:before="0" w:after="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une</w:t>
      </w:r>
      <w:r>
        <w:rPr>
          <w:rFonts w:ascii="Open Sans" w:hAnsi="Open Sans" w:cs="Open Sans" w:eastAsia="Open Sans"/>
          <w:i/>
          <w:color w:val="auto"/>
          <w:spacing w:val="0"/>
          <w:position w:val="0"/>
          <w:sz w:val="22"/>
          <w:shd w:fill="auto" w:val="clear"/>
        </w:rPr>
        <w:t xml:space="preserve"> </w:t>
      </w:r>
      <w:r>
        <w:rPr>
          <w:rFonts w:ascii="Open Sans" w:hAnsi="Open Sans" w:cs="Open Sans" w:eastAsia="Open Sans"/>
          <w:color w:val="auto"/>
          <w:spacing w:val="0"/>
          <w:position w:val="0"/>
          <w:sz w:val="22"/>
          <w:shd w:fill="auto" w:val="clear"/>
        </w:rPr>
        <w:t xml:space="preserve">couche</w:t>
      </w:r>
      <w:r>
        <w:rPr>
          <w:rFonts w:ascii="Open Sans" w:hAnsi="Open Sans" w:cs="Open Sans" w:eastAsia="Open Sans"/>
          <w:b/>
          <w:color w:val="auto"/>
          <w:spacing w:val="0"/>
          <w:position w:val="0"/>
          <w:sz w:val="22"/>
          <w:shd w:fill="auto" w:val="clear"/>
        </w:rPr>
        <w:t xml:space="preserve"> business</w:t>
      </w:r>
      <w:r>
        <w:rPr>
          <w:rFonts w:ascii="Open Sans" w:hAnsi="Open Sans" w:cs="Open Sans" w:eastAsia="Open Sans"/>
          <w:color w:val="auto"/>
          <w:spacing w:val="0"/>
          <w:position w:val="0"/>
          <w:sz w:val="22"/>
          <w:shd w:fill="auto" w:val="clear"/>
        </w:rPr>
        <w:t xml:space="preserve"> : responsable de la logique métier du composant</w:t>
      </w:r>
    </w:p>
    <w:p>
      <w:pPr>
        <w:numPr>
          <w:ilvl w:val="0"/>
          <w:numId w:val="80"/>
        </w:numPr>
        <w:tabs>
          <w:tab w:val="left" w:pos="720" w:leader="none"/>
        </w:tabs>
        <w:spacing w:before="0" w:after="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une</w:t>
      </w:r>
      <w:r>
        <w:rPr>
          <w:rFonts w:ascii="Open Sans" w:hAnsi="Open Sans" w:cs="Open Sans" w:eastAsia="Open Sans"/>
          <w:i/>
          <w:color w:val="auto"/>
          <w:spacing w:val="0"/>
          <w:position w:val="0"/>
          <w:sz w:val="22"/>
          <w:shd w:fill="auto" w:val="clear"/>
        </w:rPr>
        <w:t xml:space="preserve"> </w:t>
      </w:r>
      <w:r>
        <w:rPr>
          <w:rFonts w:ascii="Open Sans" w:hAnsi="Open Sans" w:cs="Open Sans" w:eastAsia="Open Sans"/>
          <w:color w:val="auto"/>
          <w:spacing w:val="0"/>
          <w:position w:val="0"/>
          <w:sz w:val="22"/>
          <w:shd w:fill="auto" w:val="clear"/>
        </w:rPr>
        <w:t xml:space="preserve">couche</w:t>
      </w:r>
      <w:r>
        <w:rPr>
          <w:rFonts w:ascii="Open Sans" w:hAnsi="Open Sans" w:cs="Open Sans" w:eastAsia="Open Sans"/>
          <w:b/>
          <w:color w:val="auto"/>
          <w:spacing w:val="0"/>
          <w:position w:val="0"/>
          <w:sz w:val="22"/>
          <w:shd w:fill="auto" w:val="clear"/>
        </w:rPr>
        <w:t xml:space="preserve"> model</w:t>
      </w:r>
      <w:r>
        <w:rPr>
          <w:rFonts w:ascii="Open Sans" w:hAnsi="Open Sans" w:cs="Open Sans" w:eastAsia="Open Sans"/>
          <w:color w:val="auto"/>
          <w:spacing w:val="0"/>
          <w:position w:val="0"/>
          <w:sz w:val="22"/>
          <w:shd w:fill="auto" w:val="clear"/>
        </w:rPr>
        <w:t xml:space="preserve"> : implémentation du modèle des objets métiers</w:t>
      </w:r>
    </w:p>
    <w:p>
      <w:pPr>
        <w:numPr>
          <w:ilvl w:val="0"/>
          <w:numId w:val="80"/>
        </w:numPr>
        <w:tabs>
          <w:tab w:val="left" w:pos="720" w:leader="none"/>
        </w:tabs>
        <w:spacing w:before="0" w:after="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une couche </w:t>
      </w:r>
      <w:r>
        <w:rPr>
          <w:rFonts w:ascii="Open Sans" w:hAnsi="Open Sans" w:cs="Open Sans" w:eastAsia="Open Sans"/>
          <w:b/>
          <w:color w:val="auto"/>
          <w:spacing w:val="0"/>
          <w:position w:val="0"/>
          <w:sz w:val="22"/>
          <w:shd w:fill="auto" w:val="clear"/>
        </w:rPr>
        <w:t xml:space="preserve">consumer </w:t>
      </w:r>
      <w:r>
        <w:rPr>
          <w:rFonts w:ascii="Open Sans" w:hAnsi="Open Sans" w:cs="Open Sans" w:eastAsia="Open Sans"/>
          <w:color w:val="auto"/>
          <w:spacing w:val="0"/>
          <w:position w:val="0"/>
          <w:sz w:val="22"/>
          <w:shd w:fill="auto" w:val="clear"/>
        </w:rPr>
        <w:t xml:space="preserve">: dialogue avec la base de donnée et implémentation des mappers</w:t>
      </w:r>
    </w:p>
    <w:p>
      <w:pPr>
        <w:numPr>
          <w:ilvl w:val="0"/>
          <w:numId w:val="80"/>
        </w:numPr>
        <w:tabs>
          <w:tab w:val="left" w:pos="720" w:leader="none"/>
        </w:tabs>
        <w:spacing w:before="0" w:after="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une couche </w:t>
      </w:r>
      <w:r>
        <w:rPr>
          <w:rFonts w:ascii="Open Sans" w:hAnsi="Open Sans" w:cs="Open Sans" w:eastAsia="Open Sans"/>
          <w:b/>
          <w:color w:val="auto"/>
          <w:spacing w:val="0"/>
          <w:position w:val="0"/>
          <w:sz w:val="22"/>
          <w:shd w:fill="auto" w:val="clear"/>
        </w:rPr>
        <w:t xml:space="preserve">application</w:t>
      </w:r>
      <w:r>
        <w:rPr>
          <w:rFonts w:ascii="Open Sans" w:hAnsi="Open Sans" w:cs="Open Sans" w:eastAsia="Open Sans"/>
          <w:color w:val="auto"/>
          <w:spacing w:val="0"/>
          <w:position w:val="0"/>
          <w:sz w:val="22"/>
          <w:shd w:fill="auto" w:val="clear"/>
        </w:rPr>
        <w:t xml:space="preserve">: intégration du service ainsi que les classes response necessaire au fonctionnement de l'application</w:t>
      </w:r>
    </w:p>
    <w:p>
      <w:pPr>
        <w:tabs>
          <w:tab w:val="left" w:pos="720" w:leader="none"/>
        </w:tabs>
        <w:spacing w:before="0" w:after="0" w:line="240"/>
        <w:ind w:right="0" w:left="0" w:firstLine="0"/>
        <w:jc w:val="both"/>
        <w:rPr>
          <w:rFonts w:ascii="Open Sans" w:hAnsi="Open Sans" w:cs="Open Sans" w:eastAsia="Open Sans"/>
          <w:color w:val="auto"/>
          <w:spacing w:val="0"/>
          <w:position w:val="0"/>
          <w:sz w:val="22"/>
          <w:shd w:fill="auto" w:val="clear"/>
        </w:rPr>
      </w:pPr>
    </w:p>
    <w:p>
      <w:pPr>
        <w:tabs>
          <w:tab w:val="left" w:pos="720" w:leader="none"/>
        </w:tabs>
        <w:spacing w:before="0" w:after="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Couches qui seront au sein d'un seul module Spring boot. </w:t>
      </w:r>
    </w:p>
    <w:p>
      <w:pPr>
        <w:tabs>
          <w:tab w:val="left" w:pos="1080" w:leader="none"/>
        </w:tabs>
        <w:spacing w:before="0" w:after="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w:t>
      </w:r>
    </w:p>
    <w:p>
      <w:pPr>
        <w:spacing w:before="352" w:after="119" w:line="240"/>
        <w:ind w:right="0" w:left="0" w:firstLine="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5.1.2 - Les modules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Module Spring Boot</w:t>
      </w:r>
    </w:p>
    <w:p>
      <w:pPr>
        <w:spacing w:before="352" w:after="119" w:line="240"/>
        <w:ind w:right="0" w:left="0" w:firstLine="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5.1.3 - Structure des sources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La structuration des répertoires du projet suit la logique suivante :</w:t>
      </w:r>
    </w:p>
    <w:p>
      <w:pPr>
        <w:numPr>
          <w:ilvl w:val="0"/>
          <w:numId w:val="87"/>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les répertoires sources sont crées de façon à respecter la philosophie Maven (à savoir : « convention plutôt que configuration »)</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racine</w:t>
        <w:b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i/>
          <w:color w:val="auto"/>
          <w:spacing w:val="0"/>
          <w:position w:val="0"/>
          <w:sz w:val="20"/>
          <w:shd w:fill="auto" w:val="clear"/>
        </w:rPr>
        <w:t xml:space="preserve">pom.xml</w:t>
      </w:r>
      <w:r>
        <w:rPr>
          <w:rFonts w:ascii="Courier New" w:hAnsi="Courier New" w:cs="Courier New" w:eastAsia="Courier New"/>
          <w:color w:val="auto"/>
          <w:spacing w:val="0"/>
          <w:position w:val="0"/>
          <w:sz w:val="20"/>
          <w:shd w:fill="auto" w:val="clear"/>
        </w:rPr>
        <w:b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&lt;ModuleApplicatif&gt;</w:t>
        <w:b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i/>
          <w:color w:val="auto"/>
          <w:spacing w:val="0"/>
          <w:position w:val="0"/>
          <w:sz w:val="20"/>
          <w:shd w:fill="auto" w:val="clear"/>
        </w:rPr>
        <w:t xml:space="preserve">pom.xml</w:t>
      </w:r>
      <w:r>
        <w:rPr>
          <w:rFonts w:ascii="Courier New" w:hAnsi="Courier New" w:cs="Courier New" w:eastAsia="Courier New"/>
          <w:color w:val="auto"/>
          <w:spacing w:val="0"/>
          <w:position w:val="0"/>
          <w:sz w:val="20"/>
          <w:shd w:fill="auto" w:val="clear"/>
        </w:rPr>
        <w:b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src</w:t>
        <w:b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main</w:t>
        <w:b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java</w:t>
        <w:b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resources</w:t>
        <w:b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test</w:t>
        <w:b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java</w:t>
        <w:b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resources</w:t>
        <w:b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src</w:t>
        <w:br/>
        <w:t xml:space="preserve">     </w:t>
      </w:r>
      <w:r>
        <w:rPr>
          <w:rFonts w:ascii="Segoe UI Symbol" w:hAnsi="Segoe UI Symbol" w:cs="Segoe UI Symbol" w:eastAsia="Segoe UI Symbol"/>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lib</w:t>
        <w:br/>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auto" w:val="clear"/>
        </w:rPr>
        <w:t xml:space="preserve">5.2 - Application Web</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.Module applicatif: Correspondra à toute la partie vue de l'application, nottament les pages html, css et javascript.</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spacing w:before="0" w:after="119" w:line="240"/>
        <w:ind w:right="0" w:left="0" w:firstLine="0"/>
        <w:jc w:val="left"/>
        <w:rPr>
          <w:rFonts w:ascii="Open Sans" w:hAnsi="Open Sans" w:cs="Open Sans" w:eastAsia="Open Sans"/>
          <w:color w:val="auto"/>
          <w:spacing w:val="0"/>
          <w:position w:val="0"/>
          <w:sz w:val="22"/>
          <w:shd w:fill="auto" w:val="clear"/>
        </w:rPr>
      </w:pPr>
      <w:r>
        <w:rPr>
          <w:rFonts w:ascii="Liberation Serif" w:hAnsi="Liberation Serif" w:cs="Liberation Serif" w:eastAsia="Liberation Serif"/>
          <w:color w:val="auto"/>
          <w:spacing w:val="0"/>
          <w:position w:val="0"/>
          <w:sz w:val="52"/>
          <w:shd w:fill="auto" w:val="clear"/>
        </w:rPr>
        <w:t xml:space="preserve">6 - Points particuliers</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auto" w:val="clear"/>
        </w:rPr>
      </w:pPr>
      <w:r>
        <w:rPr>
          <w:rFonts w:ascii="Liberation Serif" w:hAnsi="Liberation Serif" w:cs="Liberation Serif" w:eastAsia="Liberation Serif"/>
          <w:color w:val="4C4C4C"/>
          <w:spacing w:val="0"/>
          <w:position w:val="0"/>
          <w:sz w:val="28"/>
          <w:shd w:fill="auto" w:val="clear"/>
        </w:rPr>
        <w:t xml:space="preserve">6.1 - Fichiers de configuration</w:t>
      </w:r>
    </w:p>
    <w:p>
      <w:pPr>
        <w:numPr>
          <w:ilvl w:val="0"/>
          <w:numId w:val="94"/>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Logback.xml</w:t>
      </w:r>
      <w:r>
        <w:rPr>
          <w:rFonts w:ascii="Open Sans" w:hAnsi="Open Sans" w:cs="Open Sans" w:eastAsia="Open Sans"/>
          <w:color w:val="auto"/>
          <w:spacing w:val="0"/>
          <w:position w:val="0"/>
          <w:sz w:val="22"/>
          <w:shd w:fill="auto" w:val="clear"/>
        </w:rPr>
        <w:t xml:space="preserve"> : fichier de configuration des logs</w:t>
      </w:r>
    </w:p>
    <w:p>
      <w:pPr>
        <w:keepNext w:val="true"/>
        <w:numPr>
          <w:ilvl w:val="0"/>
          <w:numId w:val="94"/>
        </w:numPr>
        <w:tabs>
          <w:tab w:val="left" w:pos="0" w:leader="none"/>
        </w:tabs>
        <w:spacing w:before="240" w:after="60" w:line="240"/>
        <w:ind w:right="0" w:left="864" w:hanging="864"/>
        <w:jc w:val="left"/>
        <w:rPr>
          <w:rFonts w:ascii="Open Sans" w:hAnsi="Open Sans" w:cs="Open Sans" w:eastAsia="Open Sans"/>
          <w:b/>
          <w:i/>
          <w:color w:val="auto"/>
          <w:spacing w:val="0"/>
          <w:position w:val="0"/>
          <w:sz w:val="24"/>
          <w:shd w:fill="auto" w:val="clear"/>
        </w:rPr>
      </w:pPr>
      <w:r>
        <w:rPr>
          <w:rFonts w:ascii="Open Sans" w:hAnsi="Open Sans" w:cs="Open Sans" w:eastAsia="Open Sans"/>
          <w:b/>
          <w:i/>
          <w:color w:val="auto"/>
          <w:spacing w:val="0"/>
          <w:position w:val="0"/>
          <w:sz w:val="24"/>
          <w:shd w:fill="auto" w:val="clear"/>
        </w:rPr>
        <w:t xml:space="preserve">Datasources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PostgreSql latest</w:t>
      </w:r>
    </w:p>
    <w:p>
      <w:pPr>
        <w:keepNext w:val="true"/>
        <w:numPr>
          <w:ilvl w:val="0"/>
          <w:numId w:val="97"/>
        </w:numPr>
        <w:tabs>
          <w:tab w:val="left" w:pos="0" w:leader="none"/>
        </w:tabs>
        <w:spacing w:before="240" w:after="60" w:line="240"/>
        <w:ind w:right="0" w:left="864" w:hanging="864"/>
        <w:jc w:val="left"/>
        <w:rPr>
          <w:rFonts w:ascii="Open Sans" w:hAnsi="Open Sans" w:cs="Open Sans" w:eastAsia="Open Sans"/>
          <w:b/>
          <w:i/>
          <w:color w:val="auto"/>
          <w:spacing w:val="0"/>
          <w:position w:val="0"/>
          <w:sz w:val="24"/>
          <w:shd w:fill="auto" w:val="clear"/>
        </w:rPr>
      </w:pPr>
      <w:r>
        <w:rPr>
          <w:rFonts w:ascii="Open Sans" w:hAnsi="Open Sans" w:cs="Open Sans" w:eastAsia="Open Sans"/>
          <w:b/>
          <w:i/>
          <w:color w:val="auto"/>
          <w:spacing w:val="0"/>
          <w:position w:val="0"/>
          <w:sz w:val="24"/>
          <w:shd w:fill="auto" w:val="clear"/>
        </w:rPr>
        <w:t xml:space="preserve">Fichier config.properties</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Fichier de configuration de l'application</w:t>
      </w:r>
    </w:p>
    <w:p>
      <w:pPr>
        <w:spacing w:before="0" w:after="0" w:line="240"/>
        <w:ind w:right="0" w:left="0" w:firstLine="0"/>
        <w:jc w:val="left"/>
        <w:rPr>
          <w:rFonts w:ascii="Open Sans" w:hAnsi="Open Sans" w:cs="Open Sans" w:eastAsia="Open Sans"/>
          <w:color w:val="auto"/>
          <w:spacing w:val="0"/>
          <w:position w:val="0"/>
          <w:sz w:val="22"/>
          <w:shd w:fill="auto" w:val="clear"/>
        </w:rPr>
      </w:pP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auto" w:val="clear"/>
        </w:rPr>
      </w:pPr>
      <w:r>
        <w:rPr>
          <w:rFonts w:ascii="Liberation Serif" w:hAnsi="Liberation Serif" w:cs="Liberation Serif" w:eastAsia="Liberation Serif"/>
          <w:color w:val="4C4C4C"/>
          <w:spacing w:val="0"/>
          <w:position w:val="0"/>
          <w:sz w:val="28"/>
          <w:shd w:fill="auto" w:val="clear"/>
        </w:rPr>
        <w:t xml:space="preserve">6.2 - Ressources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Image: /src/main/recources/template/img</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javascript: /src/main/recources/template</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Css: /src/main/recources/template/css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auto" w:val="clear"/>
        </w:rPr>
      </w:pPr>
      <w:r>
        <w:rPr>
          <w:rFonts w:ascii="Liberation Serif" w:hAnsi="Liberation Serif" w:cs="Liberation Serif" w:eastAsia="Liberation Serif"/>
          <w:color w:val="4C4C4C"/>
          <w:spacing w:val="0"/>
          <w:position w:val="0"/>
          <w:sz w:val="28"/>
          <w:shd w:fill="auto" w:val="clear"/>
        </w:rPr>
        <w:t xml:space="preserve">6.3 - Environnement de développement</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auto"/>
          <w:spacing w:val="0"/>
          <w:position w:val="0"/>
          <w:sz w:val="22"/>
          <w:shd w:fill="auto" w:val="clear"/>
        </w:rPr>
        <w:t xml:space="preserve">NetBeans 8.2</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auto" w:val="clear"/>
        </w:rPr>
      </w:pPr>
      <w:r>
        <w:rPr>
          <w:rFonts w:ascii="Liberation Serif" w:hAnsi="Liberation Serif" w:cs="Liberation Serif" w:eastAsia="Liberation Serif"/>
          <w:color w:val="4C4C4C"/>
          <w:spacing w:val="0"/>
          <w:position w:val="0"/>
          <w:sz w:val="28"/>
          <w:shd w:fill="auto" w:val="clear"/>
        </w:rPr>
        <w:t xml:space="preserve">6.4 - Procédure de packaging / livraison</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2"/>
          <w:shd w:fill="auto" w:val="clear"/>
        </w:rPr>
      </w:pPr>
      <w:r>
        <w:rPr>
          <w:rFonts w:ascii="Liberation Serif" w:hAnsi="Liberation Serif" w:cs="Liberation Serif" w:eastAsia="Liberation Serif"/>
          <w:color w:val="4C4C4C"/>
          <w:spacing w:val="0"/>
          <w:position w:val="0"/>
          <w:sz w:val="22"/>
          <w:shd w:fill="auto" w:val="clear"/>
        </w:rPr>
        <w:t xml:space="preserve">Pour faciliter l'étape de déploiement d'un projet, nous allons rassembler les différents fichiers dans une archive, mise à part la compression. Les pages html et les éléments de présentation sont packagés dans une archive WAR.</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2"/>
          <w:shd w:fill="auto" w:val="clear"/>
        </w:rPr>
        <w:t xml:space="preserve">Pour déployer l'application, il vous suffit de déposer l'archive WAR dans le répertoire de notre serveur d'application.</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spacing w:before="0" w:after="119" w:line="240"/>
        <w:ind w:right="0" w:left="0" w:firstLine="0"/>
        <w:jc w:val="left"/>
        <w:rPr>
          <w:rFonts w:ascii="Liberation Serif" w:hAnsi="Liberation Serif" w:cs="Liberation Serif" w:eastAsia="Liberation Serif"/>
          <w:color w:val="auto"/>
          <w:spacing w:val="0"/>
          <w:position w:val="0"/>
          <w:sz w:val="52"/>
          <w:shd w:fill="auto" w:val="clear"/>
        </w:rPr>
      </w:pPr>
      <w:r>
        <w:rPr>
          <w:rFonts w:ascii="Liberation Serif" w:hAnsi="Liberation Serif" w:cs="Liberation Serif" w:eastAsia="Liberation Serif"/>
          <w:color w:val="auto"/>
          <w:spacing w:val="0"/>
          <w:position w:val="0"/>
          <w:sz w:val="52"/>
          <w:shd w:fill="auto" w:val="clear"/>
        </w:rPr>
        <w:t xml:space="preserve">7 - Glossaire</w:t>
      </w:r>
    </w:p>
    <w:tbl>
      <w:tblPr>
        <w:tblInd w:w="55" w:type="dxa"/>
      </w:tblPr>
      <w:tblGrid>
        <w:gridCol w:w="2099"/>
        <w:gridCol w:w="7767"/>
      </w:tblGrid>
      <w:tr>
        <w:trPr>
          <w:trHeight w:val="1" w:hRule="atLeast"/>
          <w:jc w:val="left"/>
        </w:trPr>
        <w:tc>
          <w:tcPr>
            <w:tcW w:w="2099"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c>
          <w:tcPr>
            <w:tcW w:w="776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099"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c>
          <w:tcPr>
            <w:tcW w:w="776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20" w:line="240"/>
        <w:ind w:right="0" w:left="0" w:firstLine="0"/>
        <w:jc w:val="both"/>
        <w:rPr>
          <w:rFonts w:ascii="Open Sans" w:hAnsi="Open Sans" w:cs="Open Sans" w:eastAsia="Open San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7">
    <w:abstractNumId w:val="36"/>
  </w:num>
  <w:num w:numId="64">
    <w:abstractNumId w:val="30"/>
  </w:num>
  <w:num w:numId="77">
    <w:abstractNumId w:val="24"/>
  </w:num>
  <w:num w:numId="80">
    <w:abstractNumId w:val="18"/>
  </w:num>
  <w:num w:numId="87">
    <w:abstractNumId w:val="12"/>
  </w:num>
  <w:num w:numId="94">
    <w:abstractNumId w:val="6"/>
  </w:num>
  <w:num w:numId="9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