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069F" w14:textId="3D36BE87" w:rsidR="0087742C" w:rsidRPr="004C260D" w:rsidRDefault="004C260D" w:rsidP="004C260D">
      <w:pPr>
        <w:pStyle w:val="Title"/>
      </w:pPr>
      <w:r w:rsidRPr="004C260D">
        <w:t>Experimenteel Onderzoek</w:t>
      </w:r>
    </w:p>
    <w:sdt>
      <w:sdtPr>
        <w:rPr>
          <w:rFonts w:asciiTheme="minorHAnsi" w:eastAsiaTheme="minorHAnsi" w:hAnsiTheme="minorHAnsi" w:cstheme="minorBidi"/>
          <w:color w:val="auto"/>
          <w:kern w:val="2"/>
          <w:sz w:val="22"/>
          <w:szCs w:val="22"/>
          <w:lang w:val="nl-NL"/>
          <w14:ligatures w14:val="standardContextual"/>
        </w:rPr>
        <w:id w:val="172922314"/>
        <w:docPartObj>
          <w:docPartGallery w:val="Table of Contents"/>
          <w:docPartUnique/>
        </w:docPartObj>
      </w:sdtPr>
      <w:sdtEndPr>
        <w:rPr>
          <w:b/>
          <w:bCs/>
          <w:noProof/>
        </w:rPr>
      </w:sdtEndPr>
      <w:sdtContent>
        <w:p w14:paraId="03AF868B" w14:textId="2B3060A8" w:rsidR="003C2634" w:rsidRDefault="003C2634">
          <w:pPr>
            <w:pStyle w:val="TOCHeading"/>
          </w:pPr>
          <w:r>
            <w:t>Table of Contents</w:t>
          </w:r>
        </w:p>
        <w:p w14:paraId="3EEBFA2F" w14:textId="190812B5" w:rsidR="0053166C" w:rsidRDefault="003C2634">
          <w:pPr>
            <w:pStyle w:val="TOC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20495499" w:history="1">
            <w:r w:rsidR="0053166C" w:rsidRPr="004D1A91">
              <w:rPr>
                <w:rStyle w:val="Hyperlink"/>
                <w:noProof/>
              </w:rPr>
              <w:t>Samenvatting</w:t>
            </w:r>
            <w:r w:rsidR="0053166C">
              <w:rPr>
                <w:noProof/>
                <w:webHidden/>
              </w:rPr>
              <w:tab/>
            </w:r>
            <w:r w:rsidR="0053166C">
              <w:rPr>
                <w:noProof/>
                <w:webHidden/>
              </w:rPr>
              <w:fldChar w:fldCharType="begin"/>
            </w:r>
            <w:r w:rsidR="0053166C">
              <w:rPr>
                <w:noProof/>
                <w:webHidden/>
              </w:rPr>
              <w:instrText xml:space="preserve"> PAGEREF _Toc220495499 \h </w:instrText>
            </w:r>
            <w:r w:rsidR="0053166C">
              <w:rPr>
                <w:noProof/>
                <w:webHidden/>
              </w:rPr>
            </w:r>
            <w:r w:rsidR="0053166C">
              <w:rPr>
                <w:noProof/>
                <w:webHidden/>
              </w:rPr>
              <w:fldChar w:fldCharType="separate"/>
            </w:r>
            <w:r w:rsidR="0053166C">
              <w:rPr>
                <w:noProof/>
                <w:webHidden/>
              </w:rPr>
              <w:t>1</w:t>
            </w:r>
            <w:r w:rsidR="0053166C">
              <w:rPr>
                <w:noProof/>
                <w:webHidden/>
              </w:rPr>
              <w:fldChar w:fldCharType="end"/>
            </w:r>
          </w:hyperlink>
        </w:p>
        <w:p w14:paraId="7DE9B689" w14:textId="6D7C66B9" w:rsidR="0053166C" w:rsidRDefault="0053166C">
          <w:pPr>
            <w:pStyle w:val="TOC1"/>
            <w:tabs>
              <w:tab w:val="right" w:leader="dot" w:pos="9062"/>
            </w:tabs>
            <w:rPr>
              <w:rFonts w:eastAsiaTheme="minorEastAsia"/>
              <w:noProof/>
              <w:sz w:val="24"/>
              <w:szCs w:val="24"/>
              <w:lang w:eastAsia="nl-NL"/>
            </w:rPr>
          </w:pPr>
          <w:hyperlink w:anchor="_Toc220495500" w:history="1">
            <w:r w:rsidRPr="004D1A91">
              <w:rPr>
                <w:rStyle w:val="Hyperlink"/>
                <w:noProof/>
              </w:rPr>
              <w:t>Inleiding</w:t>
            </w:r>
            <w:r>
              <w:rPr>
                <w:noProof/>
                <w:webHidden/>
              </w:rPr>
              <w:tab/>
            </w:r>
            <w:r>
              <w:rPr>
                <w:noProof/>
                <w:webHidden/>
              </w:rPr>
              <w:fldChar w:fldCharType="begin"/>
            </w:r>
            <w:r>
              <w:rPr>
                <w:noProof/>
                <w:webHidden/>
              </w:rPr>
              <w:instrText xml:space="preserve"> PAGEREF _Toc220495500 \h </w:instrText>
            </w:r>
            <w:r>
              <w:rPr>
                <w:noProof/>
                <w:webHidden/>
              </w:rPr>
            </w:r>
            <w:r>
              <w:rPr>
                <w:noProof/>
                <w:webHidden/>
              </w:rPr>
              <w:fldChar w:fldCharType="separate"/>
            </w:r>
            <w:r>
              <w:rPr>
                <w:noProof/>
                <w:webHidden/>
              </w:rPr>
              <w:t>1</w:t>
            </w:r>
            <w:r>
              <w:rPr>
                <w:noProof/>
                <w:webHidden/>
              </w:rPr>
              <w:fldChar w:fldCharType="end"/>
            </w:r>
          </w:hyperlink>
        </w:p>
        <w:p w14:paraId="0A0CA154" w14:textId="69ABB7AB" w:rsidR="0053166C" w:rsidRDefault="0053166C">
          <w:pPr>
            <w:pStyle w:val="TOC1"/>
            <w:tabs>
              <w:tab w:val="right" w:leader="dot" w:pos="9062"/>
            </w:tabs>
            <w:rPr>
              <w:rFonts w:eastAsiaTheme="minorEastAsia"/>
              <w:noProof/>
              <w:sz w:val="24"/>
              <w:szCs w:val="24"/>
              <w:lang w:eastAsia="nl-NL"/>
            </w:rPr>
          </w:pPr>
          <w:hyperlink w:anchor="_Toc220495501" w:history="1">
            <w:r w:rsidRPr="004D1A91">
              <w:rPr>
                <w:rStyle w:val="Hyperlink"/>
                <w:noProof/>
              </w:rPr>
              <w:t>Onderzoeksvraag</w:t>
            </w:r>
            <w:r>
              <w:rPr>
                <w:noProof/>
                <w:webHidden/>
              </w:rPr>
              <w:tab/>
            </w:r>
            <w:r>
              <w:rPr>
                <w:noProof/>
                <w:webHidden/>
              </w:rPr>
              <w:fldChar w:fldCharType="begin"/>
            </w:r>
            <w:r>
              <w:rPr>
                <w:noProof/>
                <w:webHidden/>
              </w:rPr>
              <w:instrText xml:space="preserve"> PAGEREF _Toc220495501 \h </w:instrText>
            </w:r>
            <w:r>
              <w:rPr>
                <w:noProof/>
                <w:webHidden/>
              </w:rPr>
            </w:r>
            <w:r>
              <w:rPr>
                <w:noProof/>
                <w:webHidden/>
              </w:rPr>
              <w:fldChar w:fldCharType="separate"/>
            </w:r>
            <w:r>
              <w:rPr>
                <w:noProof/>
                <w:webHidden/>
              </w:rPr>
              <w:t>2</w:t>
            </w:r>
            <w:r>
              <w:rPr>
                <w:noProof/>
                <w:webHidden/>
              </w:rPr>
              <w:fldChar w:fldCharType="end"/>
            </w:r>
          </w:hyperlink>
        </w:p>
        <w:p w14:paraId="2195DB39" w14:textId="794B0248" w:rsidR="0053166C" w:rsidRDefault="0053166C">
          <w:pPr>
            <w:pStyle w:val="TOC2"/>
            <w:tabs>
              <w:tab w:val="right" w:leader="dot" w:pos="9062"/>
            </w:tabs>
            <w:rPr>
              <w:noProof/>
            </w:rPr>
          </w:pPr>
          <w:hyperlink w:anchor="_Toc220495502" w:history="1">
            <w:r w:rsidRPr="004D1A91">
              <w:rPr>
                <w:rStyle w:val="Hyperlink"/>
                <w:noProof/>
              </w:rPr>
              <w:t>Hoofdonderzoeksvraag:</w:t>
            </w:r>
            <w:r>
              <w:rPr>
                <w:noProof/>
                <w:webHidden/>
              </w:rPr>
              <w:tab/>
            </w:r>
            <w:r>
              <w:rPr>
                <w:noProof/>
                <w:webHidden/>
              </w:rPr>
              <w:fldChar w:fldCharType="begin"/>
            </w:r>
            <w:r>
              <w:rPr>
                <w:noProof/>
                <w:webHidden/>
              </w:rPr>
              <w:instrText xml:space="preserve"> PAGEREF _Toc220495502 \h </w:instrText>
            </w:r>
            <w:r>
              <w:rPr>
                <w:noProof/>
                <w:webHidden/>
              </w:rPr>
            </w:r>
            <w:r>
              <w:rPr>
                <w:noProof/>
                <w:webHidden/>
              </w:rPr>
              <w:fldChar w:fldCharType="separate"/>
            </w:r>
            <w:r>
              <w:rPr>
                <w:noProof/>
                <w:webHidden/>
              </w:rPr>
              <w:t>2</w:t>
            </w:r>
            <w:r>
              <w:rPr>
                <w:noProof/>
                <w:webHidden/>
              </w:rPr>
              <w:fldChar w:fldCharType="end"/>
            </w:r>
          </w:hyperlink>
        </w:p>
        <w:p w14:paraId="0D07ED08" w14:textId="122E30CC" w:rsidR="0053166C" w:rsidRDefault="0053166C">
          <w:pPr>
            <w:pStyle w:val="TOC2"/>
            <w:tabs>
              <w:tab w:val="right" w:leader="dot" w:pos="9062"/>
            </w:tabs>
            <w:rPr>
              <w:noProof/>
            </w:rPr>
          </w:pPr>
          <w:hyperlink w:anchor="_Toc220495503" w:history="1">
            <w:r w:rsidRPr="004D1A91">
              <w:rPr>
                <w:rStyle w:val="Hyperlink"/>
                <w:noProof/>
              </w:rPr>
              <w:t>Deelvragen</w:t>
            </w:r>
            <w:r>
              <w:rPr>
                <w:noProof/>
                <w:webHidden/>
              </w:rPr>
              <w:tab/>
            </w:r>
            <w:r>
              <w:rPr>
                <w:noProof/>
                <w:webHidden/>
              </w:rPr>
              <w:fldChar w:fldCharType="begin"/>
            </w:r>
            <w:r>
              <w:rPr>
                <w:noProof/>
                <w:webHidden/>
              </w:rPr>
              <w:instrText xml:space="preserve"> PAGEREF _Toc220495503 \h </w:instrText>
            </w:r>
            <w:r>
              <w:rPr>
                <w:noProof/>
                <w:webHidden/>
              </w:rPr>
            </w:r>
            <w:r>
              <w:rPr>
                <w:noProof/>
                <w:webHidden/>
              </w:rPr>
              <w:fldChar w:fldCharType="separate"/>
            </w:r>
            <w:r>
              <w:rPr>
                <w:noProof/>
                <w:webHidden/>
              </w:rPr>
              <w:t>2</w:t>
            </w:r>
            <w:r>
              <w:rPr>
                <w:noProof/>
                <w:webHidden/>
              </w:rPr>
              <w:fldChar w:fldCharType="end"/>
            </w:r>
          </w:hyperlink>
        </w:p>
        <w:p w14:paraId="041CFEC9" w14:textId="165FA692" w:rsidR="0053166C" w:rsidRDefault="0053166C">
          <w:pPr>
            <w:pStyle w:val="TOC1"/>
            <w:tabs>
              <w:tab w:val="right" w:leader="dot" w:pos="9062"/>
            </w:tabs>
            <w:rPr>
              <w:rFonts w:eastAsiaTheme="minorEastAsia"/>
              <w:noProof/>
              <w:sz w:val="24"/>
              <w:szCs w:val="24"/>
              <w:lang w:eastAsia="nl-NL"/>
            </w:rPr>
          </w:pPr>
          <w:hyperlink w:anchor="_Toc220495504" w:history="1">
            <w:r w:rsidRPr="004D1A91">
              <w:rPr>
                <w:rStyle w:val="Hyperlink"/>
                <w:noProof/>
              </w:rPr>
              <w:t>Onderzoeksopzet</w:t>
            </w:r>
            <w:r>
              <w:rPr>
                <w:noProof/>
                <w:webHidden/>
              </w:rPr>
              <w:tab/>
            </w:r>
            <w:r>
              <w:rPr>
                <w:noProof/>
                <w:webHidden/>
              </w:rPr>
              <w:fldChar w:fldCharType="begin"/>
            </w:r>
            <w:r>
              <w:rPr>
                <w:noProof/>
                <w:webHidden/>
              </w:rPr>
              <w:instrText xml:space="preserve"> PAGEREF _Toc220495504 \h </w:instrText>
            </w:r>
            <w:r>
              <w:rPr>
                <w:noProof/>
                <w:webHidden/>
              </w:rPr>
            </w:r>
            <w:r>
              <w:rPr>
                <w:noProof/>
                <w:webHidden/>
              </w:rPr>
              <w:fldChar w:fldCharType="separate"/>
            </w:r>
            <w:r>
              <w:rPr>
                <w:noProof/>
                <w:webHidden/>
              </w:rPr>
              <w:t>2</w:t>
            </w:r>
            <w:r>
              <w:rPr>
                <w:noProof/>
                <w:webHidden/>
              </w:rPr>
              <w:fldChar w:fldCharType="end"/>
            </w:r>
          </w:hyperlink>
        </w:p>
        <w:p w14:paraId="6767254E" w14:textId="243DF1DF" w:rsidR="0053166C" w:rsidRDefault="0053166C">
          <w:pPr>
            <w:pStyle w:val="TOC1"/>
            <w:tabs>
              <w:tab w:val="right" w:leader="dot" w:pos="9062"/>
            </w:tabs>
            <w:rPr>
              <w:rFonts w:eastAsiaTheme="minorEastAsia"/>
              <w:noProof/>
              <w:sz w:val="24"/>
              <w:szCs w:val="24"/>
              <w:lang w:eastAsia="nl-NL"/>
            </w:rPr>
          </w:pPr>
          <w:hyperlink w:anchor="_Toc220495505" w:history="1">
            <w:r w:rsidRPr="004D1A91">
              <w:rPr>
                <w:rStyle w:val="Hyperlink"/>
                <w:noProof/>
              </w:rPr>
              <w:t>Variabelen</w:t>
            </w:r>
            <w:r>
              <w:rPr>
                <w:noProof/>
                <w:webHidden/>
              </w:rPr>
              <w:tab/>
            </w:r>
            <w:r>
              <w:rPr>
                <w:noProof/>
                <w:webHidden/>
              </w:rPr>
              <w:fldChar w:fldCharType="begin"/>
            </w:r>
            <w:r>
              <w:rPr>
                <w:noProof/>
                <w:webHidden/>
              </w:rPr>
              <w:instrText xml:space="preserve"> PAGEREF _Toc220495505 \h </w:instrText>
            </w:r>
            <w:r>
              <w:rPr>
                <w:noProof/>
                <w:webHidden/>
              </w:rPr>
            </w:r>
            <w:r>
              <w:rPr>
                <w:noProof/>
                <w:webHidden/>
              </w:rPr>
              <w:fldChar w:fldCharType="separate"/>
            </w:r>
            <w:r>
              <w:rPr>
                <w:noProof/>
                <w:webHidden/>
              </w:rPr>
              <w:t>2</w:t>
            </w:r>
            <w:r>
              <w:rPr>
                <w:noProof/>
                <w:webHidden/>
              </w:rPr>
              <w:fldChar w:fldCharType="end"/>
            </w:r>
          </w:hyperlink>
        </w:p>
        <w:p w14:paraId="7B0F1BB1" w14:textId="575E6CF8" w:rsidR="0053166C" w:rsidRDefault="0053166C">
          <w:pPr>
            <w:pStyle w:val="TOC2"/>
            <w:tabs>
              <w:tab w:val="right" w:leader="dot" w:pos="9062"/>
            </w:tabs>
            <w:rPr>
              <w:noProof/>
            </w:rPr>
          </w:pPr>
          <w:hyperlink w:anchor="_Toc220495506" w:history="1">
            <w:r w:rsidRPr="004D1A91">
              <w:rPr>
                <w:rStyle w:val="Hyperlink"/>
                <w:noProof/>
              </w:rPr>
              <w:t>Onafhankelijke variabelen</w:t>
            </w:r>
            <w:r>
              <w:rPr>
                <w:noProof/>
                <w:webHidden/>
              </w:rPr>
              <w:tab/>
            </w:r>
            <w:r>
              <w:rPr>
                <w:noProof/>
                <w:webHidden/>
              </w:rPr>
              <w:fldChar w:fldCharType="begin"/>
            </w:r>
            <w:r>
              <w:rPr>
                <w:noProof/>
                <w:webHidden/>
              </w:rPr>
              <w:instrText xml:space="preserve"> PAGEREF _Toc220495506 \h </w:instrText>
            </w:r>
            <w:r>
              <w:rPr>
                <w:noProof/>
                <w:webHidden/>
              </w:rPr>
            </w:r>
            <w:r>
              <w:rPr>
                <w:noProof/>
                <w:webHidden/>
              </w:rPr>
              <w:fldChar w:fldCharType="separate"/>
            </w:r>
            <w:r>
              <w:rPr>
                <w:noProof/>
                <w:webHidden/>
              </w:rPr>
              <w:t>2</w:t>
            </w:r>
            <w:r>
              <w:rPr>
                <w:noProof/>
                <w:webHidden/>
              </w:rPr>
              <w:fldChar w:fldCharType="end"/>
            </w:r>
          </w:hyperlink>
        </w:p>
        <w:p w14:paraId="0DA646E5" w14:textId="4EF3DFBB" w:rsidR="0053166C" w:rsidRDefault="0053166C">
          <w:pPr>
            <w:pStyle w:val="TOC2"/>
            <w:tabs>
              <w:tab w:val="right" w:leader="dot" w:pos="9062"/>
            </w:tabs>
            <w:rPr>
              <w:noProof/>
            </w:rPr>
          </w:pPr>
          <w:hyperlink w:anchor="_Toc220495507" w:history="1">
            <w:r w:rsidRPr="004D1A91">
              <w:rPr>
                <w:rStyle w:val="Hyperlink"/>
                <w:noProof/>
              </w:rPr>
              <w:t>Gemeten uitkomsten</w:t>
            </w:r>
            <w:r>
              <w:rPr>
                <w:noProof/>
                <w:webHidden/>
              </w:rPr>
              <w:tab/>
            </w:r>
            <w:r>
              <w:rPr>
                <w:noProof/>
                <w:webHidden/>
              </w:rPr>
              <w:fldChar w:fldCharType="begin"/>
            </w:r>
            <w:r>
              <w:rPr>
                <w:noProof/>
                <w:webHidden/>
              </w:rPr>
              <w:instrText xml:space="preserve"> PAGEREF _Toc220495507 \h </w:instrText>
            </w:r>
            <w:r>
              <w:rPr>
                <w:noProof/>
                <w:webHidden/>
              </w:rPr>
            </w:r>
            <w:r>
              <w:rPr>
                <w:noProof/>
                <w:webHidden/>
              </w:rPr>
              <w:fldChar w:fldCharType="separate"/>
            </w:r>
            <w:r>
              <w:rPr>
                <w:noProof/>
                <w:webHidden/>
              </w:rPr>
              <w:t>3</w:t>
            </w:r>
            <w:r>
              <w:rPr>
                <w:noProof/>
                <w:webHidden/>
              </w:rPr>
              <w:fldChar w:fldCharType="end"/>
            </w:r>
          </w:hyperlink>
        </w:p>
        <w:p w14:paraId="3EFA80C1" w14:textId="77CCAE79" w:rsidR="0053166C" w:rsidRDefault="0053166C">
          <w:pPr>
            <w:pStyle w:val="TOC2"/>
            <w:tabs>
              <w:tab w:val="right" w:leader="dot" w:pos="9062"/>
            </w:tabs>
            <w:rPr>
              <w:noProof/>
            </w:rPr>
          </w:pPr>
          <w:hyperlink w:anchor="_Toc220495508" w:history="1">
            <w:r w:rsidRPr="004D1A91">
              <w:rPr>
                <w:rStyle w:val="Hyperlink"/>
                <w:noProof/>
              </w:rPr>
              <w:t>Gecontroleerde variabelen</w:t>
            </w:r>
            <w:r>
              <w:rPr>
                <w:noProof/>
                <w:webHidden/>
              </w:rPr>
              <w:tab/>
            </w:r>
            <w:r>
              <w:rPr>
                <w:noProof/>
                <w:webHidden/>
              </w:rPr>
              <w:fldChar w:fldCharType="begin"/>
            </w:r>
            <w:r>
              <w:rPr>
                <w:noProof/>
                <w:webHidden/>
              </w:rPr>
              <w:instrText xml:space="preserve"> PAGEREF _Toc220495508 \h </w:instrText>
            </w:r>
            <w:r>
              <w:rPr>
                <w:noProof/>
                <w:webHidden/>
              </w:rPr>
            </w:r>
            <w:r>
              <w:rPr>
                <w:noProof/>
                <w:webHidden/>
              </w:rPr>
              <w:fldChar w:fldCharType="separate"/>
            </w:r>
            <w:r>
              <w:rPr>
                <w:noProof/>
                <w:webHidden/>
              </w:rPr>
              <w:t>3</w:t>
            </w:r>
            <w:r>
              <w:rPr>
                <w:noProof/>
                <w:webHidden/>
              </w:rPr>
              <w:fldChar w:fldCharType="end"/>
            </w:r>
          </w:hyperlink>
        </w:p>
        <w:p w14:paraId="2B2A437B" w14:textId="119BFA06" w:rsidR="0053166C" w:rsidRDefault="0053166C">
          <w:pPr>
            <w:pStyle w:val="TOC1"/>
            <w:tabs>
              <w:tab w:val="right" w:leader="dot" w:pos="9062"/>
            </w:tabs>
            <w:rPr>
              <w:rFonts w:eastAsiaTheme="minorEastAsia"/>
              <w:noProof/>
              <w:sz w:val="24"/>
              <w:szCs w:val="24"/>
              <w:lang w:eastAsia="nl-NL"/>
            </w:rPr>
          </w:pPr>
          <w:hyperlink w:anchor="_Toc220495509" w:history="1">
            <w:r w:rsidRPr="004D1A91">
              <w:rPr>
                <w:rStyle w:val="Hyperlink"/>
                <w:noProof/>
              </w:rPr>
              <w:t>Opstelling en benodigdheden</w:t>
            </w:r>
            <w:r>
              <w:rPr>
                <w:noProof/>
                <w:webHidden/>
              </w:rPr>
              <w:tab/>
            </w:r>
            <w:r>
              <w:rPr>
                <w:noProof/>
                <w:webHidden/>
              </w:rPr>
              <w:fldChar w:fldCharType="begin"/>
            </w:r>
            <w:r>
              <w:rPr>
                <w:noProof/>
                <w:webHidden/>
              </w:rPr>
              <w:instrText xml:space="preserve"> PAGEREF _Toc220495509 \h </w:instrText>
            </w:r>
            <w:r>
              <w:rPr>
                <w:noProof/>
                <w:webHidden/>
              </w:rPr>
            </w:r>
            <w:r>
              <w:rPr>
                <w:noProof/>
                <w:webHidden/>
              </w:rPr>
              <w:fldChar w:fldCharType="separate"/>
            </w:r>
            <w:r>
              <w:rPr>
                <w:noProof/>
                <w:webHidden/>
              </w:rPr>
              <w:t>3</w:t>
            </w:r>
            <w:r>
              <w:rPr>
                <w:noProof/>
                <w:webHidden/>
              </w:rPr>
              <w:fldChar w:fldCharType="end"/>
            </w:r>
          </w:hyperlink>
        </w:p>
        <w:p w14:paraId="0F6B9795" w14:textId="786AEB73" w:rsidR="0053166C" w:rsidRDefault="0053166C">
          <w:pPr>
            <w:pStyle w:val="TOC1"/>
            <w:tabs>
              <w:tab w:val="right" w:leader="dot" w:pos="9062"/>
            </w:tabs>
            <w:rPr>
              <w:rFonts w:eastAsiaTheme="minorEastAsia"/>
              <w:noProof/>
              <w:sz w:val="24"/>
              <w:szCs w:val="24"/>
              <w:lang w:eastAsia="nl-NL"/>
            </w:rPr>
          </w:pPr>
          <w:hyperlink w:anchor="_Toc220495510" w:history="1">
            <w:r w:rsidRPr="004D1A91">
              <w:rPr>
                <w:rStyle w:val="Hyperlink"/>
                <w:noProof/>
              </w:rPr>
              <w:t>Uitvoering</w:t>
            </w:r>
            <w:r>
              <w:rPr>
                <w:noProof/>
                <w:webHidden/>
              </w:rPr>
              <w:tab/>
            </w:r>
            <w:r>
              <w:rPr>
                <w:noProof/>
                <w:webHidden/>
              </w:rPr>
              <w:fldChar w:fldCharType="begin"/>
            </w:r>
            <w:r>
              <w:rPr>
                <w:noProof/>
                <w:webHidden/>
              </w:rPr>
              <w:instrText xml:space="preserve"> PAGEREF _Toc220495510 \h </w:instrText>
            </w:r>
            <w:r>
              <w:rPr>
                <w:noProof/>
                <w:webHidden/>
              </w:rPr>
            </w:r>
            <w:r>
              <w:rPr>
                <w:noProof/>
                <w:webHidden/>
              </w:rPr>
              <w:fldChar w:fldCharType="separate"/>
            </w:r>
            <w:r>
              <w:rPr>
                <w:noProof/>
                <w:webHidden/>
              </w:rPr>
              <w:t>3</w:t>
            </w:r>
            <w:r>
              <w:rPr>
                <w:noProof/>
                <w:webHidden/>
              </w:rPr>
              <w:fldChar w:fldCharType="end"/>
            </w:r>
          </w:hyperlink>
        </w:p>
        <w:p w14:paraId="2DA2F710" w14:textId="3F6A8313" w:rsidR="0053166C" w:rsidRDefault="0053166C">
          <w:pPr>
            <w:pStyle w:val="TOC1"/>
            <w:tabs>
              <w:tab w:val="right" w:leader="dot" w:pos="9062"/>
            </w:tabs>
            <w:rPr>
              <w:rFonts w:eastAsiaTheme="minorEastAsia"/>
              <w:noProof/>
              <w:sz w:val="24"/>
              <w:szCs w:val="24"/>
              <w:lang w:eastAsia="nl-NL"/>
            </w:rPr>
          </w:pPr>
          <w:hyperlink w:anchor="_Toc220495511" w:history="1">
            <w:r w:rsidRPr="004D1A91">
              <w:rPr>
                <w:rStyle w:val="Hyperlink"/>
                <w:noProof/>
              </w:rPr>
              <w:t>Resultaten</w:t>
            </w:r>
            <w:r>
              <w:rPr>
                <w:noProof/>
                <w:webHidden/>
              </w:rPr>
              <w:tab/>
            </w:r>
            <w:r>
              <w:rPr>
                <w:noProof/>
                <w:webHidden/>
              </w:rPr>
              <w:fldChar w:fldCharType="begin"/>
            </w:r>
            <w:r>
              <w:rPr>
                <w:noProof/>
                <w:webHidden/>
              </w:rPr>
              <w:instrText xml:space="preserve"> PAGEREF _Toc220495511 \h </w:instrText>
            </w:r>
            <w:r>
              <w:rPr>
                <w:noProof/>
                <w:webHidden/>
              </w:rPr>
            </w:r>
            <w:r>
              <w:rPr>
                <w:noProof/>
                <w:webHidden/>
              </w:rPr>
              <w:fldChar w:fldCharType="separate"/>
            </w:r>
            <w:r>
              <w:rPr>
                <w:noProof/>
                <w:webHidden/>
              </w:rPr>
              <w:t>3</w:t>
            </w:r>
            <w:r>
              <w:rPr>
                <w:noProof/>
                <w:webHidden/>
              </w:rPr>
              <w:fldChar w:fldCharType="end"/>
            </w:r>
          </w:hyperlink>
        </w:p>
        <w:p w14:paraId="5FECE2AC" w14:textId="6BEC0EDC" w:rsidR="0053166C" w:rsidRDefault="0053166C">
          <w:pPr>
            <w:pStyle w:val="TOC1"/>
            <w:tabs>
              <w:tab w:val="right" w:leader="dot" w:pos="9062"/>
            </w:tabs>
            <w:rPr>
              <w:rFonts w:eastAsiaTheme="minorEastAsia"/>
              <w:noProof/>
              <w:sz w:val="24"/>
              <w:szCs w:val="24"/>
              <w:lang w:eastAsia="nl-NL"/>
            </w:rPr>
          </w:pPr>
          <w:hyperlink w:anchor="_Toc220495512" w:history="1">
            <w:r w:rsidRPr="004D1A91">
              <w:rPr>
                <w:rStyle w:val="Hyperlink"/>
                <w:noProof/>
              </w:rPr>
              <w:t>Discussie</w:t>
            </w:r>
            <w:r>
              <w:rPr>
                <w:noProof/>
                <w:webHidden/>
              </w:rPr>
              <w:tab/>
            </w:r>
            <w:r>
              <w:rPr>
                <w:noProof/>
                <w:webHidden/>
              </w:rPr>
              <w:fldChar w:fldCharType="begin"/>
            </w:r>
            <w:r>
              <w:rPr>
                <w:noProof/>
                <w:webHidden/>
              </w:rPr>
              <w:instrText xml:space="preserve"> PAGEREF _Toc220495512 \h </w:instrText>
            </w:r>
            <w:r>
              <w:rPr>
                <w:noProof/>
                <w:webHidden/>
              </w:rPr>
            </w:r>
            <w:r>
              <w:rPr>
                <w:noProof/>
                <w:webHidden/>
              </w:rPr>
              <w:fldChar w:fldCharType="separate"/>
            </w:r>
            <w:r>
              <w:rPr>
                <w:noProof/>
                <w:webHidden/>
              </w:rPr>
              <w:t>5</w:t>
            </w:r>
            <w:r>
              <w:rPr>
                <w:noProof/>
                <w:webHidden/>
              </w:rPr>
              <w:fldChar w:fldCharType="end"/>
            </w:r>
          </w:hyperlink>
        </w:p>
        <w:p w14:paraId="1DC0D3BA" w14:textId="418F7B64" w:rsidR="0053166C" w:rsidRDefault="0053166C">
          <w:pPr>
            <w:pStyle w:val="TOC1"/>
            <w:tabs>
              <w:tab w:val="right" w:leader="dot" w:pos="9062"/>
            </w:tabs>
            <w:rPr>
              <w:rFonts w:eastAsiaTheme="minorEastAsia"/>
              <w:noProof/>
              <w:sz w:val="24"/>
              <w:szCs w:val="24"/>
              <w:lang w:eastAsia="nl-NL"/>
            </w:rPr>
          </w:pPr>
          <w:hyperlink w:anchor="_Toc220495513" w:history="1">
            <w:r w:rsidRPr="004D1A91">
              <w:rPr>
                <w:rStyle w:val="Hyperlink"/>
                <w:noProof/>
              </w:rPr>
              <w:t>Conclusie</w:t>
            </w:r>
            <w:r>
              <w:rPr>
                <w:noProof/>
                <w:webHidden/>
              </w:rPr>
              <w:tab/>
            </w:r>
            <w:r>
              <w:rPr>
                <w:noProof/>
                <w:webHidden/>
              </w:rPr>
              <w:fldChar w:fldCharType="begin"/>
            </w:r>
            <w:r>
              <w:rPr>
                <w:noProof/>
                <w:webHidden/>
              </w:rPr>
              <w:instrText xml:space="preserve"> PAGEREF _Toc220495513 \h </w:instrText>
            </w:r>
            <w:r>
              <w:rPr>
                <w:noProof/>
                <w:webHidden/>
              </w:rPr>
            </w:r>
            <w:r>
              <w:rPr>
                <w:noProof/>
                <w:webHidden/>
              </w:rPr>
              <w:fldChar w:fldCharType="separate"/>
            </w:r>
            <w:r>
              <w:rPr>
                <w:noProof/>
                <w:webHidden/>
              </w:rPr>
              <w:t>5</w:t>
            </w:r>
            <w:r>
              <w:rPr>
                <w:noProof/>
                <w:webHidden/>
              </w:rPr>
              <w:fldChar w:fldCharType="end"/>
            </w:r>
          </w:hyperlink>
        </w:p>
        <w:p w14:paraId="098747FD" w14:textId="41707F8B" w:rsidR="0053166C" w:rsidRDefault="0053166C">
          <w:pPr>
            <w:pStyle w:val="TOC1"/>
            <w:tabs>
              <w:tab w:val="right" w:leader="dot" w:pos="9062"/>
            </w:tabs>
            <w:rPr>
              <w:rFonts w:eastAsiaTheme="minorEastAsia"/>
              <w:noProof/>
              <w:sz w:val="24"/>
              <w:szCs w:val="24"/>
              <w:lang w:eastAsia="nl-NL"/>
            </w:rPr>
          </w:pPr>
          <w:hyperlink w:anchor="_Toc220495514" w:history="1">
            <w:r w:rsidRPr="004D1A91">
              <w:rPr>
                <w:rStyle w:val="Hyperlink"/>
                <w:noProof/>
              </w:rPr>
              <w:t>Literatuurlijst</w:t>
            </w:r>
            <w:r>
              <w:rPr>
                <w:noProof/>
                <w:webHidden/>
              </w:rPr>
              <w:tab/>
            </w:r>
            <w:r>
              <w:rPr>
                <w:noProof/>
                <w:webHidden/>
              </w:rPr>
              <w:fldChar w:fldCharType="begin"/>
            </w:r>
            <w:r>
              <w:rPr>
                <w:noProof/>
                <w:webHidden/>
              </w:rPr>
              <w:instrText xml:space="preserve"> PAGEREF _Toc220495514 \h </w:instrText>
            </w:r>
            <w:r>
              <w:rPr>
                <w:noProof/>
                <w:webHidden/>
              </w:rPr>
            </w:r>
            <w:r>
              <w:rPr>
                <w:noProof/>
                <w:webHidden/>
              </w:rPr>
              <w:fldChar w:fldCharType="separate"/>
            </w:r>
            <w:r>
              <w:rPr>
                <w:noProof/>
                <w:webHidden/>
              </w:rPr>
              <w:t>5</w:t>
            </w:r>
            <w:r>
              <w:rPr>
                <w:noProof/>
                <w:webHidden/>
              </w:rPr>
              <w:fldChar w:fldCharType="end"/>
            </w:r>
          </w:hyperlink>
        </w:p>
        <w:p w14:paraId="25E157FB" w14:textId="282C2BCD" w:rsidR="0053166C" w:rsidRDefault="0053166C">
          <w:pPr>
            <w:pStyle w:val="TOC1"/>
            <w:tabs>
              <w:tab w:val="right" w:leader="dot" w:pos="9062"/>
            </w:tabs>
            <w:rPr>
              <w:rFonts w:eastAsiaTheme="minorEastAsia"/>
              <w:noProof/>
              <w:sz w:val="24"/>
              <w:szCs w:val="24"/>
              <w:lang w:eastAsia="nl-NL"/>
            </w:rPr>
          </w:pPr>
          <w:hyperlink w:anchor="_Toc220495515" w:history="1">
            <w:r w:rsidRPr="004D1A91">
              <w:rPr>
                <w:rStyle w:val="Hyperlink"/>
                <w:noProof/>
              </w:rPr>
              <w:t>Bijlagen</w:t>
            </w:r>
            <w:r>
              <w:rPr>
                <w:noProof/>
                <w:webHidden/>
              </w:rPr>
              <w:tab/>
            </w:r>
            <w:r>
              <w:rPr>
                <w:noProof/>
                <w:webHidden/>
              </w:rPr>
              <w:fldChar w:fldCharType="begin"/>
            </w:r>
            <w:r>
              <w:rPr>
                <w:noProof/>
                <w:webHidden/>
              </w:rPr>
              <w:instrText xml:space="preserve"> PAGEREF _Toc220495515 \h </w:instrText>
            </w:r>
            <w:r>
              <w:rPr>
                <w:noProof/>
                <w:webHidden/>
              </w:rPr>
            </w:r>
            <w:r>
              <w:rPr>
                <w:noProof/>
                <w:webHidden/>
              </w:rPr>
              <w:fldChar w:fldCharType="separate"/>
            </w:r>
            <w:r>
              <w:rPr>
                <w:noProof/>
                <w:webHidden/>
              </w:rPr>
              <w:t>5</w:t>
            </w:r>
            <w:r>
              <w:rPr>
                <w:noProof/>
                <w:webHidden/>
              </w:rPr>
              <w:fldChar w:fldCharType="end"/>
            </w:r>
          </w:hyperlink>
        </w:p>
        <w:p w14:paraId="042D8197" w14:textId="50F8EBF5" w:rsidR="003C2634" w:rsidRDefault="003C2634" w:rsidP="003C2634">
          <w:r>
            <w:rPr>
              <w:b/>
              <w:bCs/>
              <w:noProof/>
            </w:rPr>
            <w:fldChar w:fldCharType="end"/>
          </w:r>
        </w:p>
      </w:sdtContent>
    </w:sdt>
    <w:p w14:paraId="280EA1E1" w14:textId="21A4A518" w:rsidR="003C2634" w:rsidRDefault="00614748" w:rsidP="003C2634">
      <w:pPr>
        <w:pStyle w:val="Heading1"/>
      </w:pPr>
      <w:bookmarkStart w:id="0" w:name="_Toc220495499"/>
      <w:r>
        <w:t>S</w:t>
      </w:r>
      <w:r w:rsidR="00010ED7">
        <w:t>amenvatting</w:t>
      </w:r>
      <w:bookmarkEnd w:id="0"/>
    </w:p>
    <w:p w14:paraId="44E5DEDD" w14:textId="13BAF947" w:rsidR="003C2634" w:rsidRDefault="00C7115C" w:rsidP="003C2634">
      <w:r w:rsidRPr="00C7115C">
        <w:t>Dit experimenteel onderzoek richt zich op het analyseren van een actief stabilisatiesysteem voor een drijvende constructie, geïnspireerd op de Floating Farm. Het systeem maakt gebruik van ballasttanks, waterpompen en een MPU6050-sensor om hellingshoeken te meten en te corrigeren.</w:t>
      </w:r>
      <w:r w:rsidRPr="00C7115C">
        <w:br/>
        <w:t>Door middel van gecontroleerde experimenten worden verschillende systeemparameters, zoals pompsnelheid, drempelwaarden en sensorruis, systematisch gevarieerd. Het doel is om de stabiliteit, robuustheid en prestatiegrenzen van het systeem in kaart te brengen.</w:t>
      </w:r>
      <w:r w:rsidRPr="00C7115C">
        <w:br/>
        <w:t>De resultaten van dit onderzoek geven inzicht in de effectiviteit van het stabilisatiesysteem onder variërende dynamische omstandigheden en vormen de basis voor mogelijke optimalisaties.</w:t>
      </w:r>
    </w:p>
    <w:p w14:paraId="24E4D744" w14:textId="7A231BA6" w:rsidR="00614748" w:rsidRDefault="00010ED7" w:rsidP="003C2634">
      <w:pPr>
        <w:pStyle w:val="Heading1"/>
      </w:pPr>
      <w:bookmarkStart w:id="1" w:name="_Toc220495500"/>
      <w:r>
        <w:t>Inleiding</w:t>
      </w:r>
      <w:bookmarkEnd w:id="1"/>
    </w:p>
    <w:p w14:paraId="58E9550C" w14:textId="77777777" w:rsidR="00614748" w:rsidRPr="00614748" w:rsidRDefault="00614748" w:rsidP="00614748">
      <w:r w:rsidRPr="00614748">
        <w:t xml:space="preserve">Drijvende constructies zoals de </w:t>
      </w:r>
      <w:r w:rsidRPr="00614748">
        <w:rPr>
          <w:i/>
          <w:iCs/>
        </w:rPr>
        <w:t>Floating Farm</w:t>
      </w:r>
      <w:r w:rsidRPr="00614748">
        <w:t xml:space="preserve"> worden blootgesteld aan externe invloeden zoals golfbewegingen en verplaatsingen van massa. Om de stabiliteit van de constructie te </w:t>
      </w:r>
      <w:r w:rsidRPr="00614748">
        <w:lastRenderedPageBreak/>
        <w:t>waarborgen, is een actief stabilisatiesysteem ontworpen dat gebruikmaakt van ballasttanks, waterpompen en een MPU6050-sensor voor het meten van versnellingen en rotaties.</w:t>
      </w:r>
    </w:p>
    <w:p w14:paraId="0A708FAC" w14:textId="77777777" w:rsidR="00614748" w:rsidRDefault="00614748" w:rsidP="00614748">
      <w:r w:rsidRPr="00614748">
        <w:t xml:space="preserve">Aangezien het systeem primair technisch van aard is en slechts door één of twee gebruikers wordt bediend, is klassiek gebruikersonderzoek niet geschikt. In plaats daarvan richt dit onderzoek zich op het </w:t>
      </w:r>
      <w:r w:rsidRPr="00614748">
        <w:rPr>
          <w:b/>
          <w:bCs/>
        </w:rPr>
        <w:t>experimenteel analyseren van het systeemgedrag</w:t>
      </w:r>
      <w:r w:rsidRPr="00614748">
        <w:t xml:space="preserve"> onder verschillende gecontroleerde omstandigheden.</w:t>
      </w:r>
    </w:p>
    <w:p w14:paraId="0DAD955A" w14:textId="77777777" w:rsidR="00614748" w:rsidRPr="00614748" w:rsidRDefault="00614748" w:rsidP="00614748">
      <w:r w:rsidRPr="00614748">
        <w:t xml:space="preserve">Het doel van dit onderzoek is het evalueren van de </w:t>
      </w:r>
      <w:r w:rsidRPr="00614748">
        <w:rPr>
          <w:b/>
          <w:bCs/>
        </w:rPr>
        <w:t>stabiliteit, robuustheid en prestatiegrenzen</w:t>
      </w:r>
      <w:r w:rsidRPr="00614748">
        <w:t xml:space="preserve"> van het ontworpen stabilisatiesysteem door het systematisch variëren van interne systeemparameters en invoerdata.</w:t>
      </w:r>
    </w:p>
    <w:p w14:paraId="05E30F0C" w14:textId="23938988" w:rsidR="00614748" w:rsidRDefault="00614748" w:rsidP="00614748">
      <w:r w:rsidRPr="00614748">
        <w:t>Hierbij wordt onderzocht in hoeverre het systeem in staat is om hellings- en bewegingsafwijkingen te corrigeren voordat instabiliteit of falen optreedt.</w:t>
      </w:r>
    </w:p>
    <w:p w14:paraId="5B1CCB5C" w14:textId="77777777" w:rsidR="00614748" w:rsidRDefault="00614748" w:rsidP="00614748"/>
    <w:p w14:paraId="16B1FF16" w14:textId="0701730C" w:rsidR="00614748" w:rsidRDefault="00614748" w:rsidP="00C7115C">
      <w:pPr>
        <w:pStyle w:val="Heading1"/>
      </w:pPr>
      <w:bookmarkStart w:id="2" w:name="_Toc220495501"/>
      <w:r>
        <w:t>Onderzoeksvraag</w:t>
      </w:r>
      <w:bookmarkEnd w:id="2"/>
    </w:p>
    <w:p w14:paraId="6DC6A0CB" w14:textId="77777777" w:rsidR="002879D4" w:rsidRPr="002879D4" w:rsidRDefault="002879D4" w:rsidP="002879D4">
      <w:pPr>
        <w:pStyle w:val="Heading2"/>
      </w:pPr>
      <w:bookmarkStart w:id="3" w:name="_Toc220495502"/>
      <w:r w:rsidRPr="002879D4">
        <w:t>Hoofdonderzoeksvraag:</w:t>
      </w:r>
      <w:bookmarkEnd w:id="3"/>
    </w:p>
    <w:p w14:paraId="78137372" w14:textId="77777777" w:rsidR="002879D4" w:rsidRDefault="002879D4" w:rsidP="002879D4">
      <w:r w:rsidRPr="002879D4">
        <w:t>In hoeverre kan het ontworpen stabilisatiesysteem de Floating Farm stabiel houden onder variërende dynamische omstandigheden?</w:t>
      </w:r>
    </w:p>
    <w:p w14:paraId="375C6867" w14:textId="1545CD43" w:rsidR="002879D4" w:rsidRDefault="002879D4" w:rsidP="002879D4">
      <w:pPr>
        <w:pStyle w:val="Heading2"/>
      </w:pPr>
      <w:bookmarkStart w:id="4" w:name="_Toc220495503"/>
      <w:r>
        <w:t>Deelvragen</w:t>
      </w:r>
      <w:bookmarkEnd w:id="4"/>
    </w:p>
    <w:p w14:paraId="6292DD5E" w14:textId="14359474" w:rsidR="002879D4" w:rsidRPr="002879D4" w:rsidRDefault="002879D4" w:rsidP="002879D4">
      <w:pPr>
        <w:pStyle w:val="ListParagraph"/>
        <w:numPr>
          <w:ilvl w:val="0"/>
          <w:numId w:val="12"/>
        </w:numPr>
      </w:pPr>
      <w:r w:rsidRPr="002879D4">
        <w:t>Wat is de maximale hellingshoek waarbij het systeem nog effectief kan corrigeren?</w:t>
      </w:r>
    </w:p>
    <w:p w14:paraId="37434EA5" w14:textId="5F3809D8" w:rsidR="002879D4" w:rsidRPr="002879D4" w:rsidRDefault="002879D4" w:rsidP="002879D4">
      <w:pPr>
        <w:pStyle w:val="ListParagraph"/>
        <w:numPr>
          <w:ilvl w:val="0"/>
          <w:numId w:val="12"/>
        </w:numPr>
      </w:pPr>
      <w:r w:rsidRPr="002879D4">
        <w:t>Welke invloed heeft de pompsnelheid op de stabilisatietijd?</w:t>
      </w:r>
    </w:p>
    <w:p w14:paraId="2C2CCE35" w14:textId="0DA557B7" w:rsidR="002879D4" w:rsidRPr="002879D4" w:rsidRDefault="002879D4" w:rsidP="002879D4">
      <w:pPr>
        <w:pStyle w:val="ListParagraph"/>
        <w:numPr>
          <w:ilvl w:val="0"/>
          <w:numId w:val="12"/>
        </w:numPr>
      </w:pPr>
      <w:r w:rsidRPr="002879D4">
        <w:t>Hoe reageert het systeem op ruis en meetfouten van de MPU6050?</w:t>
      </w:r>
    </w:p>
    <w:p w14:paraId="539CC02A" w14:textId="5FA86742" w:rsidR="002879D4" w:rsidRPr="002879D4" w:rsidRDefault="002879D4" w:rsidP="002879D4">
      <w:pPr>
        <w:pStyle w:val="ListParagraph"/>
        <w:numPr>
          <w:ilvl w:val="0"/>
          <w:numId w:val="12"/>
        </w:numPr>
      </w:pPr>
      <w:r w:rsidRPr="002879D4">
        <w:t>Bij welke configuraties treedt systeeminstabiliteit of falen op?</w:t>
      </w:r>
    </w:p>
    <w:p w14:paraId="59175331" w14:textId="6EFB2F84" w:rsidR="00614748" w:rsidRPr="00614748" w:rsidRDefault="00614748" w:rsidP="00614748">
      <w:pPr>
        <w:pStyle w:val="Heading1"/>
      </w:pPr>
      <w:bookmarkStart w:id="5" w:name="_Toc220495504"/>
      <w:r>
        <w:t>Onderzoeksopzet</w:t>
      </w:r>
      <w:bookmarkEnd w:id="5"/>
    </w:p>
    <w:p w14:paraId="67BA8EB4" w14:textId="45E4F635" w:rsidR="003C2634" w:rsidRDefault="00614748" w:rsidP="003C2634">
      <w:r>
        <w:t>Dit onderzoek is opgezet als een technisch experimenteel onderzoek. Er wordt gebruikgemaakt van gecontroleerde experimenten waarbij telkens 1 of meerdere systeemvariabelen worden aangepast, terwijl andere omstandigheden constant blijven.</w:t>
      </w:r>
      <w:r w:rsidR="00C7115C">
        <w:t xml:space="preserve"> Elk experiment word 3 keer herhaald om meetfouten en toevallige afwijkingen te beperken.</w:t>
      </w:r>
    </w:p>
    <w:p w14:paraId="26C5AA9A" w14:textId="18EAB076" w:rsidR="00614748" w:rsidRDefault="00614748" w:rsidP="003C2634">
      <w:r>
        <w:t xml:space="preserve">Het systeem wordt getest in een gecontroleerde omgeving. </w:t>
      </w:r>
    </w:p>
    <w:p w14:paraId="04D548A2" w14:textId="40D94832" w:rsidR="00614748" w:rsidRDefault="00614748" w:rsidP="00614748">
      <w:pPr>
        <w:pStyle w:val="Heading1"/>
      </w:pPr>
      <w:bookmarkStart w:id="6" w:name="_Toc220495505"/>
      <w:r>
        <w:t>Variabelen</w:t>
      </w:r>
      <w:bookmarkEnd w:id="6"/>
    </w:p>
    <w:p w14:paraId="5E0A8EFE" w14:textId="76A13182" w:rsidR="00614748" w:rsidRDefault="002879D4" w:rsidP="002879D4">
      <w:pPr>
        <w:pStyle w:val="Heading2"/>
      </w:pPr>
      <w:bookmarkStart w:id="7" w:name="_Toc220495506"/>
      <w:r>
        <w:t>Onafhankelijke variabelen</w:t>
      </w:r>
      <w:bookmarkEnd w:id="7"/>
    </w:p>
    <w:p w14:paraId="1F6CD5A0" w14:textId="69FD4D31" w:rsidR="00612715" w:rsidRPr="00612715" w:rsidRDefault="00B72331" w:rsidP="00612715">
      <w:pPr>
        <w:pStyle w:val="ListParagraph"/>
        <w:numPr>
          <w:ilvl w:val="0"/>
          <w:numId w:val="12"/>
        </w:numPr>
      </w:pPr>
      <w:r>
        <w:t>Flow rate van de pompen</w:t>
      </w:r>
    </w:p>
    <w:p w14:paraId="2D4C2B3A" w14:textId="2E78C1D8" w:rsidR="00612715" w:rsidRPr="00612715" w:rsidRDefault="00B72331" w:rsidP="00612715">
      <w:pPr>
        <w:pStyle w:val="ListParagraph"/>
        <w:numPr>
          <w:ilvl w:val="0"/>
          <w:numId w:val="12"/>
        </w:numPr>
      </w:pPr>
      <w:r>
        <w:t>Massa op hoek</w:t>
      </w:r>
    </w:p>
    <w:p w14:paraId="4E48C13D" w14:textId="70A2B47C" w:rsidR="00B72331" w:rsidRDefault="00B72331" w:rsidP="00612715">
      <w:pPr>
        <w:pStyle w:val="ListParagraph"/>
        <w:numPr>
          <w:ilvl w:val="0"/>
          <w:numId w:val="12"/>
        </w:numPr>
      </w:pPr>
      <w:r>
        <w:t>Marge tot correctie</w:t>
      </w:r>
    </w:p>
    <w:p w14:paraId="07EF713B" w14:textId="405133B1" w:rsidR="00612715" w:rsidRPr="00612715" w:rsidRDefault="00B72331" w:rsidP="00612715">
      <w:pPr>
        <w:pStyle w:val="ListParagraph"/>
        <w:numPr>
          <w:ilvl w:val="0"/>
          <w:numId w:val="12"/>
        </w:numPr>
      </w:pPr>
      <w:r>
        <w:t>Water per systeem</w:t>
      </w:r>
    </w:p>
    <w:p w14:paraId="11AAA2BA" w14:textId="472B78FF" w:rsidR="002879D4" w:rsidRDefault="002879D4" w:rsidP="002879D4">
      <w:pPr>
        <w:pStyle w:val="Heading2"/>
      </w:pPr>
      <w:bookmarkStart w:id="8" w:name="_Toc220495507"/>
      <w:r>
        <w:lastRenderedPageBreak/>
        <w:t>Gemeten uitkomsten</w:t>
      </w:r>
      <w:bookmarkEnd w:id="8"/>
    </w:p>
    <w:p w14:paraId="702E199E" w14:textId="33F056E4" w:rsidR="00612715" w:rsidRPr="00612715" w:rsidRDefault="00612715" w:rsidP="00612715">
      <w:pPr>
        <w:pStyle w:val="ListParagraph"/>
        <w:numPr>
          <w:ilvl w:val="0"/>
          <w:numId w:val="12"/>
        </w:numPr>
      </w:pPr>
      <w:r w:rsidRPr="00612715">
        <w:t>Tijd tot stabilisatie</w:t>
      </w:r>
    </w:p>
    <w:p w14:paraId="3399B21E" w14:textId="053B2885" w:rsidR="00612715" w:rsidRDefault="007307B5" w:rsidP="00612715">
      <w:pPr>
        <w:pStyle w:val="ListParagraph"/>
        <w:numPr>
          <w:ilvl w:val="0"/>
          <w:numId w:val="12"/>
        </w:numPr>
      </w:pPr>
      <w:r>
        <w:t>R</w:t>
      </w:r>
      <w:r w:rsidR="00612715" w:rsidRPr="00612715">
        <w:t>esthelling na correctie</w:t>
      </w:r>
    </w:p>
    <w:p w14:paraId="51AA7C65" w14:textId="3CAF90A6" w:rsidR="00612715" w:rsidRDefault="00612715" w:rsidP="002879D4">
      <w:pPr>
        <w:pStyle w:val="ListParagraph"/>
        <w:numPr>
          <w:ilvl w:val="0"/>
          <w:numId w:val="12"/>
        </w:numPr>
      </w:pPr>
      <w:r w:rsidRPr="00612715">
        <w:t>Moment van systeemfalen (indien van toepassing)</w:t>
      </w:r>
    </w:p>
    <w:p w14:paraId="0DAB68E6" w14:textId="5A7EE881" w:rsidR="003C2634" w:rsidRDefault="002879D4" w:rsidP="002879D4">
      <w:pPr>
        <w:pStyle w:val="Heading2"/>
      </w:pPr>
      <w:bookmarkStart w:id="9" w:name="_Toc220495508"/>
      <w:r>
        <w:t>Gecontroleerde variabelen</w:t>
      </w:r>
      <w:bookmarkEnd w:id="9"/>
    </w:p>
    <w:p w14:paraId="6CE8C9A1" w14:textId="68D8CF5B" w:rsidR="00612715" w:rsidRPr="00612715" w:rsidRDefault="00612715" w:rsidP="00612715">
      <w:pPr>
        <w:pStyle w:val="ListParagraph"/>
        <w:numPr>
          <w:ilvl w:val="0"/>
          <w:numId w:val="12"/>
        </w:numPr>
      </w:pPr>
      <w:r w:rsidRPr="00612715">
        <w:t>Hardwareconfiguratie</w:t>
      </w:r>
    </w:p>
    <w:p w14:paraId="398C0F23" w14:textId="58A2F739" w:rsidR="00612715" w:rsidRPr="00612715" w:rsidRDefault="00612715" w:rsidP="00612715">
      <w:pPr>
        <w:pStyle w:val="ListParagraph"/>
        <w:numPr>
          <w:ilvl w:val="0"/>
          <w:numId w:val="12"/>
        </w:numPr>
      </w:pPr>
      <w:r w:rsidRPr="00612715">
        <w:t>Softwareversie</w:t>
      </w:r>
    </w:p>
    <w:p w14:paraId="4D2D900D" w14:textId="5880FD8F" w:rsidR="00612715" w:rsidRPr="00612715" w:rsidRDefault="00612715" w:rsidP="00612715">
      <w:pPr>
        <w:pStyle w:val="ListParagraph"/>
        <w:numPr>
          <w:ilvl w:val="0"/>
          <w:numId w:val="12"/>
        </w:numPr>
      </w:pPr>
      <w:r w:rsidRPr="00612715">
        <w:t>Sensorplaatsing</w:t>
      </w:r>
    </w:p>
    <w:p w14:paraId="67FC107F" w14:textId="04B11258" w:rsidR="00612715" w:rsidRPr="00612715" w:rsidRDefault="00612715" w:rsidP="00612715">
      <w:pPr>
        <w:pStyle w:val="ListParagraph"/>
        <w:numPr>
          <w:ilvl w:val="0"/>
          <w:numId w:val="12"/>
        </w:numPr>
      </w:pPr>
      <w:r w:rsidRPr="00612715">
        <w:t>Testduur per experiment</w:t>
      </w:r>
    </w:p>
    <w:p w14:paraId="398F1713" w14:textId="659F1572" w:rsidR="002879D4" w:rsidRPr="002879D4" w:rsidRDefault="00612715" w:rsidP="002879D4">
      <w:pPr>
        <w:pStyle w:val="ListParagraph"/>
        <w:numPr>
          <w:ilvl w:val="0"/>
          <w:numId w:val="12"/>
        </w:numPr>
      </w:pPr>
      <w:r w:rsidRPr="00612715">
        <w:t>Omgevingscondities (voor zover mogelijk)</w:t>
      </w:r>
    </w:p>
    <w:p w14:paraId="1DA9E710" w14:textId="00E2A2F4" w:rsidR="002879D4" w:rsidRDefault="002879D4" w:rsidP="002879D4">
      <w:pPr>
        <w:pStyle w:val="Heading1"/>
      </w:pPr>
      <w:bookmarkStart w:id="10" w:name="_Toc220495509"/>
      <w:r>
        <w:t>Opstelling en benodigdheden</w:t>
      </w:r>
      <w:bookmarkEnd w:id="10"/>
    </w:p>
    <w:p w14:paraId="0A60AF60" w14:textId="7DA12881" w:rsidR="002879D4" w:rsidRPr="002879D4" w:rsidRDefault="002879D4" w:rsidP="002879D4">
      <w:pPr>
        <w:pStyle w:val="ListParagraph"/>
        <w:numPr>
          <w:ilvl w:val="0"/>
          <w:numId w:val="8"/>
        </w:numPr>
      </w:pPr>
      <w:r w:rsidRPr="002879D4">
        <w:t>MPU6050 accelerometer/gyroscoop</w:t>
      </w:r>
    </w:p>
    <w:p w14:paraId="3A34A59B" w14:textId="4FC471B7" w:rsidR="002879D4" w:rsidRPr="002879D4" w:rsidRDefault="002879D4" w:rsidP="002879D4">
      <w:pPr>
        <w:pStyle w:val="ListParagraph"/>
        <w:numPr>
          <w:ilvl w:val="0"/>
          <w:numId w:val="8"/>
        </w:numPr>
      </w:pPr>
      <w:r w:rsidRPr="002879D4">
        <w:t>Microcontroller (bijv. Arduino / ESP32)</w:t>
      </w:r>
    </w:p>
    <w:p w14:paraId="10C1F9D6" w14:textId="160CBB31" w:rsidR="002879D4" w:rsidRPr="002879D4" w:rsidRDefault="002879D4" w:rsidP="002879D4">
      <w:pPr>
        <w:pStyle w:val="ListParagraph"/>
        <w:numPr>
          <w:ilvl w:val="0"/>
          <w:numId w:val="8"/>
        </w:numPr>
      </w:pPr>
      <w:r w:rsidRPr="002879D4">
        <w:t>Waterpompen en ballasttanks</w:t>
      </w:r>
    </w:p>
    <w:p w14:paraId="7C9A4800" w14:textId="24902F74" w:rsidR="002879D4" w:rsidRPr="002879D4" w:rsidRDefault="002879D4" w:rsidP="002879D4">
      <w:pPr>
        <w:pStyle w:val="ListParagraph"/>
        <w:numPr>
          <w:ilvl w:val="0"/>
          <w:numId w:val="8"/>
        </w:numPr>
      </w:pPr>
      <w:r w:rsidRPr="002879D4">
        <w:t>Logsoftware voor sensor- en systeemdata</w:t>
      </w:r>
    </w:p>
    <w:p w14:paraId="3D7F3047" w14:textId="77777777" w:rsidR="00612715" w:rsidRDefault="002879D4" w:rsidP="002879D4">
      <w:pPr>
        <w:pStyle w:val="ListParagraph"/>
        <w:numPr>
          <w:ilvl w:val="0"/>
          <w:numId w:val="8"/>
        </w:numPr>
      </w:pPr>
      <w:r w:rsidRPr="002879D4">
        <w:t>Simulatie- of testopstelling voor hellingshoeken</w:t>
      </w:r>
    </w:p>
    <w:p w14:paraId="34C29C21" w14:textId="03AA760B" w:rsidR="002879D4" w:rsidRDefault="002879D4" w:rsidP="00612715">
      <w:pPr>
        <w:pStyle w:val="Heading1"/>
      </w:pPr>
      <w:bookmarkStart w:id="11" w:name="_Toc220495510"/>
      <w:r>
        <w:t>Uitvoering</w:t>
      </w:r>
      <w:bookmarkEnd w:id="11"/>
    </w:p>
    <w:p w14:paraId="565BBE9E" w14:textId="4D8DE3F9" w:rsidR="00C7115C" w:rsidRPr="00C7115C" w:rsidRDefault="00C7115C" w:rsidP="00E7640C">
      <w:pPr>
        <w:pStyle w:val="ListParagraph"/>
        <w:numPr>
          <w:ilvl w:val="0"/>
          <w:numId w:val="21"/>
        </w:numPr>
      </w:pPr>
      <w:r w:rsidRPr="00C7115C">
        <w:t>De hardware en software worden gecontroleerd en gekalibreerd.</w:t>
      </w:r>
    </w:p>
    <w:p w14:paraId="18ACA1EC" w14:textId="576F99A7" w:rsidR="00C7115C" w:rsidRPr="00C7115C" w:rsidRDefault="00C7115C" w:rsidP="00E7640C">
      <w:pPr>
        <w:pStyle w:val="ListParagraph"/>
        <w:numPr>
          <w:ilvl w:val="0"/>
          <w:numId w:val="21"/>
        </w:numPr>
      </w:pPr>
      <w:r w:rsidRPr="00C7115C">
        <w:t>De MPU6050-sensor wordt gekalibreerd om offset- en biasfouten te minimaliseren.</w:t>
      </w:r>
    </w:p>
    <w:p w14:paraId="31CC8B24" w14:textId="6F667F78" w:rsidR="00C7115C" w:rsidRPr="00C7115C" w:rsidRDefault="00C7115C" w:rsidP="00E7640C">
      <w:pPr>
        <w:pStyle w:val="ListParagraph"/>
        <w:numPr>
          <w:ilvl w:val="0"/>
          <w:numId w:val="21"/>
        </w:numPr>
      </w:pPr>
      <w:r w:rsidRPr="00C7115C">
        <w:t>Het stabilisatiesysteem wordt in neutrale toestand gestart.</w:t>
      </w:r>
    </w:p>
    <w:p w14:paraId="0F02A498" w14:textId="382FCB37" w:rsidR="00C7115C" w:rsidRPr="00C7115C" w:rsidRDefault="0074437C" w:rsidP="00E7640C">
      <w:pPr>
        <w:pStyle w:val="ListParagraph"/>
        <w:numPr>
          <w:ilvl w:val="0"/>
          <w:numId w:val="21"/>
        </w:numPr>
      </w:pPr>
      <w:r>
        <w:t>De van tevoren afgesproken massa word op een van de hoeken gezet.</w:t>
      </w:r>
    </w:p>
    <w:p w14:paraId="73711DC1" w14:textId="729ACD79" w:rsidR="00C7115C" w:rsidRPr="00C7115C" w:rsidRDefault="00C7115C" w:rsidP="00E7640C">
      <w:pPr>
        <w:pStyle w:val="ListParagraph"/>
        <w:numPr>
          <w:ilvl w:val="0"/>
          <w:numId w:val="21"/>
        </w:numPr>
      </w:pPr>
      <w:r w:rsidRPr="00C7115C">
        <w:t>Het regelsysteem wordt geactiveerd en de correctie start.</w:t>
      </w:r>
    </w:p>
    <w:p w14:paraId="558F5A57" w14:textId="37C9A1FB" w:rsidR="00C7115C" w:rsidRPr="00C7115C" w:rsidRDefault="00C7115C" w:rsidP="00E7640C">
      <w:pPr>
        <w:pStyle w:val="ListParagraph"/>
        <w:numPr>
          <w:ilvl w:val="0"/>
          <w:numId w:val="21"/>
        </w:numPr>
      </w:pPr>
      <w:r w:rsidRPr="00C7115C">
        <w:t>Sensor- en systeemdata worden continu gelogd.</w:t>
      </w:r>
    </w:p>
    <w:p w14:paraId="7789A4BA" w14:textId="4D57D9F2" w:rsidR="00C7115C" w:rsidRPr="00C7115C" w:rsidRDefault="00C7115C" w:rsidP="00E7640C">
      <w:pPr>
        <w:pStyle w:val="ListParagraph"/>
        <w:numPr>
          <w:ilvl w:val="0"/>
          <w:numId w:val="21"/>
        </w:numPr>
      </w:pPr>
      <w:r w:rsidRPr="00C7115C">
        <w:t>Het systeem wordt gevolgd totdat stabilisatie optreedt of falen wordt waargenomen.</w:t>
      </w:r>
    </w:p>
    <w:p w14:paraId="5E5A6F3A" w14:textId="45CDA1A2" w:rsidR="00C7115C" w:rsidRPr="00C7115C" w:rsidRDefault="00C7115C" w:rsidP="00E7640C">
      <w:pPr>
        <w:pStyle w:val="ListParagraph"/>
        <w:numPr>
          <w:ilvl w:val="0"/>
          <w:numId w:val="21"/>
        </w:numPr>
      </w:pPr>
      <w:r w:rsidRPr="00C7115C">
        <w:t>De test wordt minimaal twee keer herhaald.</w:t>
      </w:r>
    </w:p>
    <w:p w14:paraId="309AA93B" w14:textId="7CBEA927" w:rsidR="00A533C7" w:rsidRPr="00C7115C" w:rsidRDefault="00C7115C" w:rsidP="00E7640C">
      <w:pPr>
        <w:pStyle w:val="ListParagraph"/>
        <w:numPr>
          <w:ilvl w:val="0"/>
          <w:numId w:val="21"/>
        </w:numPr>
      </w:pPr>
      <w:r w:rsidRPr="00C7115C">
        <w:t>De gemeten data worden opgeslagen voor analyse.</w:t>
      </w:r>
    </w:p>
    <w:p w14:paraId="2EAE8248" w14:textId="0638E9C4" w:rsidR="007F0DEF" w:rsidRDefault="007F0DEF">
      <w:pPr>
        <w:rPr>
          <w:rFonts w:asciiTheme="majorHAnsi" w:eastAsiaTheme="majorEastAsia" w:hAnsiTheme="majorHAnsi" w:cstheme="majorBidi"/>
          <w:color w:val="0F4761" w:themeColor="accent1" w:themeShade="BF"/>
          <w:sz w:val="40"/>
          <w:szCs w:val="40"/>
        </w:rPr>
      </w:pPr>
    </w:p>
    <w:p w14:paraId="2E88CBD7" w14:textId="11A62A39" w:rsidR="002879D4" w:rsidRDefault="002879D4" w:rsidP="00E7640C">
      <w:pPr>
        <w:pStyle w:val="Heading1"/>
      </w:pPr>
      <w:bookmarkStart w:id="12" w:name="_Toc220495511"/>
      <w:r>
        <w:t>Resultaten</w:t>
      </w:r>
      <w:bookmarkEnd w:id="12"/>
    </w:p>
    <w:tbl>
      <w:tblPr>
        <w:tblStyle w:val="TableGrid"/>
        <w:tblW w:w="9900" w:type="dxa"/>
        <w:tblInd w:w="-5" w:type="dxa"/>
        <w:tblLayout w:type="fixed"/>
        <w:tblLook w:val="04A0" w:firstRow="1" w:lastRow="0" w:firstColumn="1" w:lastColumn="0" w:noHBand="0" w:noVBand="1"/>
      </w:tblPr>
      <w:tblGrid>
        <w:gridCol w:w="629"/>
        <w:gridCol w:w="1261"/>
        <w:gridCol w:w="1260"/>
        <w:gridCol w:w="1260"/>
        <w:gridCol w:w="1260"/>
        <w:gridCol w:w="1530"/>
        <w:gridCol w:w="1440"/>
        <w:gridCol w:w="1260"/>
      </w:tblGrid>
      <w:tr w:rsidR="00CA1E95" w14:paraId="27F994BF" w14:textId="4A6DA823" w:rsidTr="0011776F">
        <w:trPr>
          <w:trHeight w:val="306"/>
        </w:trPr>
        <w:tc>
          <w:tcPr>
            <w:tcW w:w="629" w:type="dxa"/>
          </w:tcPr>
          <w:p w14:paraId="32C2B9FD" w14:textId="0C801466" w:rsidR="00CA1E95" w:rsidRPr="002879D4" w:rsidRDefault="00CA1E95" w:rsidP="002879D4">
            <w:pPr>
              <w:rPr>
                <w:b/>
                <w:bCs/>
              </w:rPr>
            </w:pPr>
            <w:r w:rsidRPr="002879D4">
              <w:rPr>
                <w:b/>
                <w:bCs/>
              </w:rPr>
              <w:t>Exp</w:t>
            </w:r>
            <w:r>
              <w:rPr>
                <w:b/>
                <w:bCs/>
              </w:rPr>
              <w:t>. nr</w:t>
            </w:r>
            <w:r w:rsidRPr="002879D4">
              <w:rPr>
                <w:b/>
                <w:bCs/>
              </w:rPr>
              <w:t xml:space="preserve"> </w:t>
            </w:r>
          </w:p>
        </w:tc>
        <w:tc>
          <w:tcPr>
            <w:tcW w:w="1261" w:type="dxa"/>
          </w:tcPr>
          <w:p w14:paraId="7365EB1C" w14:textId="7BAA7C01" w:rsidR="00CA1E95" w:rsidRPr="00C865C7" w:rsidRDefault="00CA1E95" w:rsidP="002879D4">
            <w:pPr>
              <w:rPr>
                <w:b/>
                <w:bCs/>
                <w:lang w:val="en-US"/>
              </w:rPr>
            </w:pPr>
            <w:r w:rsidRPr="00C865C7">
              <w:rPr>
                <w:b/>
                <w:bCs/>
                <w:lang w:val="en-US"/>
              </w:rPr>
              <w:t>Flow rate slide position</w:t>
            </w:r>
            <w:r w:rsidRPr="00C865C7">
              <w:rPr>
                <w:b/>
                <w:bCs/>
                <w:lang w:val="en-US"/>
              </w:rPr>
              <w:br/>
              <w:t>(% to open)</w:t>
            </w:r>
          </w:p>
        </w:tc>
        <w:tc>
          <w:tcPr>
            <w:tcW w:w="1260" w:type="dxa"/>
          </w:tcPr>
          <w:p w14:paraId="71FC08C9" w14:textId="464F62E6" w:rsidR="00CA1E95" w:rsidRPr="002879D4" w:rsidRDefault="00CA1E95" w:rsidP="002879D4">
            <w:pPr>
              <w:rPr>
                <w:b/>
                <w:bCs/>
              </w:rPr>
            </w:pPr>
            <w:r>
              <w:rPr>
                <w:b/>
                <w:bCs/>
              </w:rPr>
              <w:t>Massa op hoek</w:t>
            </w:r>
            <w:r>
              <w:rPr>
                <w:b/>
                <w:bCs/>
              </w:rPr>
              <w:br/>
              <w:t>(g)</w:t>
            </w:r>
          </w:p>
        </w:tc>
        <w:tc>
          <w:tcPr>
            <w:tcW w:w="1260" w:type="dxa"/>
          </w:tcPr>
          <w:p w14:paraId="4FCF0BAB" w14:textId="65F82E65" w:rsidR="00CA1E95" w:rsidRPr="002879D4" w:rsidRDefault="00CA1E95" w:rsidP="002879D4">
            <w:pPr>
              <w:rPr>
                <w:b/>
                <w:bCs/>
              </w:rPr>
            </w:pPr>
            <w:r>
              <w:rPr>
                <w:b/>
                <w:bCs/>
              </w:rPr>
              <w:t>Marge tot correctie (graden</w:t>
            </w:r>
            <w:r w:rsidR="00B72331">
              <w:rPr>
                <w:b/>
                <w:bCs/>
              </w:rPr>
              <w:t>)</w:t>
            </w:r>
          </w:p>
        </w:tc>
        <w:tc>
          <w:tcPr>
            <w:tcW w:w="1260" w:type="dxa"/>
          </w:tcPr>
          <w:p w14:paraId="027325E0" w14:textId="01FD6576" w:rsidR="00CA1E95" w:rsidRDefault="00CA1E95" w:rsidP="002879D4">
            <w:pPr>
              <w:rPr>
                <w:b/>
                <w:bCs/>
              </w:rPr>
            </w:pPr>
            <w:r>
              <w:rPr>
                <w:b/>
                <w:bCs/>
              </w:rPr>
              <w:t>Water per systeem (mL)</w:t>
            </w:r>
          </w:p>
        </w:tc>
        <w:tc>
          <w:tcPr>
            <w:tcW w:w="1530" w:type="dxa"/>
          </w:tcPr>
          <w:p w14:paraId="692A4D0E" w14:textId="62195F8A" w:rsidR="00CA1E95" w:rsidRPr="002879D4" w:rsidRDefault="00CA1E95" w:rsidP="002879D4">
            <w:pPr>
              <w:rPr>
                <w:b/>
                <w:bCs/>
              </w:rPr>
            </w:pPr>
            <w:r>
              <w:rPr>
                <w:b/>
                <w:bCs/>
              </w:rPr>
              <w:t>Stabilisatie-tijd (s)</w:t>
            </w:r>
          </w:p>
        </w:tc>
        <w:tc>
          <w:tcPr>
            <w:tcW w:w="1440" w:type="dxa"/>
          </w:tcPr>
          <w:p w14:paraId="50BD6861" w14:textId="2FD1AB0B" w:rsidR="00CA1E95" w:rsidRPr="002879D4" w:rsidRDefault="00CA1E95" w:rsidP="002879D4">
            <w:pPr>
              <w:rPr>
                <w:b/>
                <w:bCs/>
              </w:rPr>
            </w:pPr>
            <w:r>
              <w:rPr>
                <w:b/>
                <w:bCs/>
              </w:rPr>
              <w:t>Resthelling (graden)</w:t>
            </w:r>
          </w:p>
        </w:tc>
        <w:tc>
          <w:tcPr>
            <w:tcW w:w="1260" w:type="dxa"/>
          </w:tcPr>
          <w:p w14:paraId="6BD82370" w14:textId="6E391E18" w:rsidR="00CA1E95" w:rsidRPr="002879D4" w:rsidRDefault="00CA1E95" w:rsidP="002879D4">
            <w:pPr>
              <w:rPr>
                <w:b/>
                <w:bCs/>
              </w:rPr>
            </w:pPr>
            <w:r>
              <w:rPr>
                <w:b/>
                <w:bCs/>
              </w:rPr>
              <w:t>Systeem-falen</w:t>
            </w:r>
          </w:p>
        </w:tc>
      </w:tr>
      <w:tr w:rsidR="00CA1E95" w14:paraId="7E2A2B99" w14:textId="5DD4643D" w:rsidTr="0011776F">
        <w:trPr>
          <w:trHeight w:val="306"/>
        </w:trPr>
        <w:tc>
          <w:tcPr>
            <w:tcW w:w="629" w:type="dxa"/>
          </w:tcPr>
          <w:p w14:paraId="2CCC3BBB" w14:textId="69DF0795" w:rsidR="00CA1E95" w:rsidRDefault="00CA1E95" w:rsidP="002879D4">
            <w:r>
              <w:t>1</w:t>
            </w:r>
          </w:p>
        </w:tc>
        <w:tc>
          <w:tcPr>
            <w:tcW w:w="1261" w:type="dxa"/>
          </w:tcPr>
          <w:p w14:paraId="321C2E54" w14:textId="43594289" w:rsidR="00CA1E95" w:rsidRDefault="00CA1E95" w:rsidP="002879D4">
            <w:r>
              <w:t>100</w:t>
            </w:r>
          </w:p>
        </w:tc>
        <w:tc>
          <w:tcPr>
            <w:tcW w:w="1260" w:type="dxa"/>
          </w:tcPr>
          <w:p w14:paraId="662A29CC" w14:textId="6F45615A" w:rsidR="00CA1E95" w:rsidRDefault="00CA1E95" w:rsidP="002879D4">
            <w:r>
              <w:t>100</w:t>
            </w:r>
          </w:p>
        </w:tc>
        <w:tc>
          <w:tcPr>
            <w:tcW w:w="1260" w:type="dxa"/>
          </w:tcPr>
          <w:p w14:paraId="67EFE59D" w14:textId="73F8CB12" w:rsidR="00CA1E95" w:rsidRDefault="00CA1E95" w:rsidP="002879D4">
            <w:r>
              <w:t>1</w:t>
            </w:r>
          </w:p>
        </w:tc>
        <w:tc>
          <w:tcPr>
            <w:tcW w:w="1260" w:type="dxa"/>
          </w:tcPr>
          <w:p w14:paraId="62C77E20" w14:textId="56918ABB" w:rsidR="00CA1E95" w:rsidRDefault="00CA1E95" w:rsidP="002879D4">
            <w:r>
              <w:t>~</w:t>
            </w:r>
            <w:r w:rsidR="00EA5FD0">
              <w:t>150</w:t>
            </w:r>
            <w:r>
              <w:t xml:space="preserve"> </w:t>
            </w:r>
          </w:p>
        </w:tc>
        <w:tc>
          <w:tcPr>
            <w:tcW w:w="1530" w:type="dxa"/>
          </w:tcPr>
          <w:p w14:paraId="6BC424CA" w14:textId="01395B9A" w:rsidR="00CA1E95" w:rsidRDefault="00CA1E95" w:rsidP="002879D4">
            <w:r>
              <w:t>3,27</w:t>
            </w:r>
          </w:p>
        </w:tc>
        <w:tc>
          <w:tcPr>
            <w:tcW w:w="1440" w:type="dxa"/>
          </w:tcPr>
          <w:p w14:paraId="56B215C2" w14:textId="107BE14A" w:rsidR="00CA1E95" w:rsidRDefault="00CA1E95" w:rsidP="002879D4">
            <w:r>
              <w:t>0</w:t>
            </w:r>
          </w:p>
        </w:tc>
        <w:tc>
          <w:tcPr>
            <w:tcW w:w="1260" w:type="dxa"/>
          </w:tcPr>
          <w:p w14:paraId="38166F5F" w14:textId="1313754D" w:rsidR="00CA1E95" w:rsidRDefault="00CA1E95" w:rsidP="002879D4">
            <w:r>
              <w:t>Nee</w:t>
            </w:r>
          </w:p>
        </w:tc>
      </w:tr>
      <w:tr w:rsidR="00CA1E95" w14:paraId="02D60193" w14:textId="4FBB68FA" w:rsidTr="0011776F">
        <w:trPr>
          <w:trHeight w:val="320"/>
        </w:trPr>
        <w:tc>
          <w:tcPr>
            <w:tcW w:w="629" w:type="dxa"/>
          </w:tcPr>
          <w:p w14:paraId="32D779AE" w14:textId="4CC98397" w:rsidR="00CA1E95" w:rsidRDefault="00CA1E95" w:rsidP="002879D4">
            <w:r>
              <w:t>2</w:t>
            </w:r>
          </w:p>
        </w:tc>
        <w:tc>
          <w:tcPr>
            <w:tcW w:w="1261" w:type="dxa"/>
          </w:tcPr>
          <w:p w14:paraId="0F63CDAC" w14:textId="49521FEA" w:rsidR="00CA1E95" w:rsidRDefault="00CA1E95" w:rsidP="002879D4">
            <w:r>
              <w:t>0</w:t>
            </w:r>
          </w:p>
        </w:tc>
        <w:tc>
          <w:tcPr>
            <w:tcW w:w="1260" w:type="dxa"/>
          </w:tcPr>
          <w:p w14:paraId="5EEF95A1" w14:textId="414EE04D" w:rsidR="00CA1E95" w:rsidRDefault="00CA1E95" w:rsidP="002879D4">
            <w:r>
              <w:t>100</w:t>
            </w:r>
          </w:p>
        </w:tc>
        <w:tc>
          <w:tcPr>
            <w:tcW w:w="1260" w:type="dxa"/>
          </w:tcPr>
          <w:p w14:paraId="74B43AA2" w14:textId="2A936874" w:rsidR="00CA1E95" w:rsidRDefault="00CA1E95" w:rsidP="002879D4">
            <w:r>
              <w:t>1</w:t>
            </w:r>
          </w:p>
        </w:tc>
        <w:tc>
          <w:tcPr>
            <w:tcW w:w="1260" w:type="dxa"/>
          </w:tcPr>
          <w:p w14:paraId="6C4AF0BF" w14:textId="5FB2CCFB" w:rsidR="00CA1E95" w:rsidRDefault="00CA1E95" w:rsidP="002879D4">
            <w:r>
              <w:t>~</w:t>
            </w:r>
            <w:r w:rsidR="00EA5FD0">
              <w:t>150</w:t>
            </w:r>
            <w:r>
              <w:t xml:space="preserve"> </w:t>
            </w:r>
          </w:p>
        </w:tc>
        <w:tc>
          <w:tcPr>
            <w:tcW w:w="1530" w:type="dxa"/>
          </w:tcPr>
          <w:p w14:paraId="28B43A75" w14:textId="61ED707F" w:rsidR="00CA1E95" w:rsidRDefault="00CA1E95" w:rsidP="002879D4">
            <w:r>
              <w:t>-</w:t>
            </w:r>
          </w:p>
        </w:tc>
        <w:tc>
          <w:tcPr>
            <w:tcW w:w="1440" w:type="dxa"/>
          </w:tcPr>
          <w:p w14:paraId="67A999DD" w14:textId="6D01AA8D" w:rsidR="00CA1E95" w:rsidRDefault="00CA1E95" w:rsidP="002879D4">
            <w:r>
              <w:t>-</w:t>
            </w:r>
          </w:p>
        </w:tc>
        <w:tc>
          <w:tcPr>
            <w:tcW w:w="1260" w:type="dxa"/>
          </w:tcPr>
          <w:p w14:paraId="63B71403" w14:textId="1F3F7EBA" w:rsidR="00CA1E95" w:rsidRDefault="00CA1E95" w:rsidP="002879D4">
            <w:r>
              <w:t>Ja</w:t>
            </w:r>
          </w:p>
        </w:tc>
      </w:tr>
      <w:tr w:rsidR="00EA5FD0" w14:paraId="560E58F2" w14:textId="0187A517" w:rsidTr="0011776F">
        <w:trPr>
          <w:trHeight w:val="306"/>
        </w:trPr>
        <w:tc>
          <w:tcPr>
            <w:tcW w:w="629" w:type="dxa"/>
          </w:tcPr>
          <w:p w14:paraId="67071FD2" w14:textId="69CA0781" w:rsidR="00EA5FD0" w:rsidRDefault="00EA5FD0" w:rsidP="00EA5FD0">
            <w:r>
              <w:t>3</w:t>
            </w:r>
          </w:p>
        </w:tc>
        <w:tc>
          <w:tcPr>
            <w:tcW w:w="1261" w:type="dxa"/>
          </w:tcPr>
          <w:p w14:paraId="175C96B5" w14:textId="006020E5" w:rsidR="00EA5FD0" w:rsidRDefault="00EA5FD0" w:rsidP="00EA5FD0">
            <w:r>
              <w:t>40</w:t>
            </w:r>
          </w:p>
        </w:tc>
        <w:tc>
          <w:tcPr>
            <w:tcW w:w="1260" w:type="dxa"/>
          </w:tcPr>
          <w:p w14:paraId="0FC8FD41" w14:textId="50DF0893" w:rsidR="00EA5FD0" w:rsidRDefault="00EA5FD0" w:rsidP="00EA5FD0">
            <w:r>
              <w:t>100</w:t>
            </w:r>
          </w:p>
        </w:tc>
        <w:tc>
          <w:tcPr>
            <w:tcW w:w="1260" w:type="dxa"/>
          </w:tcPr>
          <w:p w14:paraId="744F58A9" w14:textId="741AE7CE" w:rsidR="00EA5FD0" w:rsidRDefault="00EA5FD0" w:rsidP="00EA5FD0">
            <w:r>
              <w:t>1</w:t>
            </w:r>
          </w:p>
        </w:tc>
        <w:tc>
          <w:tcPr>
            <w:tcW w:w="1260" w:type="dxa"/>
          </w:tcPr>
          <w:p w14:paraId="0FF41044" w14:textId="6F8DA69C" w:rsidR="00EA5FD0" w:rsidRDefault="00EA5FD0" w:rsidP="00EA5FD0">
            <w:r w:rsidRPr="00C935CA">
              <w:t xml:space="preserve">~150 </w:t>
            </w:r>
          </w:p>
        </w:tc>
        <w:tc>
          <w:tcPr>
            <w:tcW w:w="1530" w:type="dxa"/>
          </w:tcPr>
          <w:p w14:paraId="3F9361B4" w14:textId="3888F794" w:rsidR="00EA5FD0" w:rsidRDefault="00EA5FD0" w:rsidP="00EA5FD0">
            <w:r>
              <w:t>1,28</w:t>
            </w:r>
          </w:p>
        </w:tc>
        <w:tc>
          <w:tcPr>
            <w:tcW w:w="1440" w:type="dxa"/>
          </w:tcPr>
          <w:p w14:paraId="1316C3BC" w14:textId="779E79CE" w:rsidR="00EA5FD0" w:rsidRDefault="00EA5FD0" w:rsidP="00EA5FD0">
            <w:r>
              <w:t>0</w:t>
            </w:r>
          </w:p>
        </w:tc>
        <w:tc>
          <w:tcPr>
            <w:tcW w:w="1260" w:type="dxa"/>
          </w:tcPr>
          <w:p w14:paraId="4BD50958" w14:textId="3FE2B74A" w:rsidR="00EA5FD0" w:rsidRDefault="00EA5FD0" w:rsidP="00EA5FD0">
            <w:r>
              <w:t>Nee</w:t>
            </w:r>
          </w:p>
        </w:tc>
      </w:tr>
      <w:tr w:rsidR="00EA5FD0" w14:paraId="3F402EA3" w14:textId="46D45255" w:rsidTr="0011776F">
        <w:trPr>
          <w:trHeight w:val="306"/>
        </w:trPr>
        <w:tc>
          <w:tcPr>
            <w:tcW w:w="629" w:type="dxa"/>
          </w:tcPr>
          <w:p w14:paraId="7F7728C8" w14:textId="068EBCEE" w:rsidR="00EA5FD0" w:rsidRDefault="00EA5FD0" w:rsidP="00EA5FD0">
            <w:r>
              <w:t>4</w:t>
            </w:r>
          </w:p>
        </w:tc>
        <w:tc>
          <w:tcPr>
            <w:tcW w:w="1261" w:type="dxa"/>
          </w:tcPr>
          <w:p w14:paraId="19647DF0" w14:textId="0A58690B" w:rsidR="00EA5FD0" w:rsidRDefault="00EA5FD0" w:rsidP="00EA5FD0">
            <w:r>
              <w:t>50</w:t>
            </w:r>
          </w:p>
        </w:tc>
        <w:tc>
          <w:tcPr>
            <w:tcW w:w="1260" w:type="dxa"/>
          </w:tcPr>
          <w:p w14:paraId="50CBBF14" w14:textId="15EEE278" w:rsidR="00EA5FD0" w:rsidRDefault="00EA5FD0" w:rsidP="00EA5FD0">
            <w:r>
              <w:t>100</w:t>
            </w:r>
          </w:p>
        </w:tc>
        <w:tc>
          <w:tcPr>
            <w:tcW w:w="1260" w:type="dxa"/>
          </w:tcPr>
          <w:p w14:paraId="35782BFC" w14:textId="473BB67B" w:rsidR="00EA5FD0" w:rsidRDefault="00EA5FD0" w:rsidP="00EA5FD0">
            <w:r>
              <w:t>1</w:t>
            </w:r>
          </w:p>
        </w:tc>
        <w:tc>
          <w:tcPr>
            <w:tcW w:w="1260" w:type="dxa"/>
          </w:tcPr>
          <w:p w14:paraId="7E2040B7" w14:textId="05308142" w:rsidR="00EA5FD0" w:rsidRDefault="00EA5FD0" w:rsidP="00EA5FD0">
            <w:r w:rsidRPr="00C935CA">
              <w:t xml:space="preserve">~150 </w:t>
            </w:r>
          </w:p>
        </w:tc>
        <w:tc>
          <w:tcPr>
            <w:tcW w:w="1530" w:type="dxa"/>
          </w:tcPr>
          <w:p w14:paraId="7BEB4551" w14:textId="6C4CACE2" w:rsidR="00EA5FD0" w:rsidRDefault="00EA5FD0" w:rsidP="00EA5FD0">
            <w:r>
              <w:t>1,13</w:t>
            </w:r>
          </w:p>
        </w:tc>
        <w:tc>
          <w:tcPr>
            <w:tcW w:w="1440" w:type="dxa"/>
          </w:tcPr>
          <w:p w14:paraId="51E25C60" w14:textId="54914E17" w:rsidR="00EA5FD0" w:rsidRDefault="00EA5FD0" w:rsidP="00EA5FD0">
            <w:r>
              <w:t>0</w:t>
            </w:r>
          </w:p>
        </w:tc>
        <w:tc>
          <w:tcPr>
            <w:tcW w:w="1260" w:type="dxa"/>
          </w:tcPr>
          <w:p w14:paraId="5A675241" w14:textId="0843DE14" w:rsidR="00EA5FD0" w:rsidRDefault="00EA5FD0" w:rsidP="00EA5FD0">
            <w:r>
              <w:t>Nee</w:t>
            </w:r>
          </w:p>
        </w:tc>
      </w:tr>
      <w:tr w:rsidR="00EA5FD0" w14:paraId="723936EA" w14:textId="48CB7D7A" w:rsidTr="0011776F">
        <w:trPr>
          <w:trHeight w:val="306"/>
        </w:trPr>
        <w:tc>
          <w:tcPr>
            <w:tcW w:w="629" w:type="dxa"/>
          </w:tcPr>
          <w:p w14:paraId="1C4A03E0" w14:textId="267EFCCC" w:rsidR="00EA5FD0" w:rsidRDefault="00EA5FD0" w:rsidP="00EA5FD0">
            <w:r>
              <w:lastRenderedPageBreak/>
              <w:t>5</w:t>
            </w:r>
          </w:p>
        </w:tc>
        <w:tc>
          <w:tcPr>
            <w:tcW w:w="1261" w:type="dxa"/>
          </w:tcPr>
          <w:p w14:paraId="5E8367FD" w14:textId="03F8FB8A" w:rsidR="00EA5FD0" w:rsidRDefault="00EA5FD0" w:rsidP="00EA5FD0">
            <w:r>
              <w:t>30</w:t>
            </w:r>
          </w:p>
        </w:tc>
        <w:tc>
          <w:tcPr>
            <w:tcW w:w="1260" w:type="dxa"/>
          </w:tcPr>
          <w:p w14:paraId="29F007DB" w14:textId="01D68AFE" w:rsidR="00EA5FD0" w:rsidRDefault="00EA5FD0" w:rsidP="00EA5FD0">
            <w:r>
              <w:t>100</w:t>
            </w:r>
          </w:p>
        </w:tc>
        <w:tc>
          <w:tcPr>
            <w:tcW w:w="1260" w:type="dxa"/>
          </w:tcPr>
          <w:p w14:paraId="45C62C14" w14:textId="1E9EEC0C" w:rsidR="00EA5FD0" w:rsidRDefault="00EA5FD0" w:rsidP="00EA5FD0">
            <w:r>
              <w:t>1</w:t>
            </w:r>
          </w:p>
        </w:tc>
        <w:tc>
          <w:tcPr>
            <w:tcW w:w="1260" w:type="dxa"/>
          </w:tcPr>
          <w:p w14:paraId="10E35691" w14:textId="254D2447" w:rsidR="00EA5FD0" w:rsidRDefault="00EA5FD0" w:rsidP="00EA5FD0">
            <w:r w:rsidRPr="00C935CA">
              <w:t xml:space="preserve">~150 </w:t>
            </w:r>
          </w:p>
        </w:tc>
        <w:tc>
          <w:tcPr>
            <w:tcW w:w="1530" w:type="dxa"/>
          </w:tcPr>
          <w:p w14:paraId="249093ED" w14:textId="09908672" w:rsidR="00EA5FD0" w:rsidRDefault="00EA5FD0" w:rsidP="00EA5FD0">
            <w:r>
              <w:t>1,69</w:t>
            </w:r>
          </w:p>
        </w:tc>
        <w:tc>
          <w:tcPr>
            <w:tcW w:w="1440" w:type="dxa"/>
          </w:tcPr>
          <w:p w14:paraId="0F3E9C41" w14:textId="088281AF" w:rsidR="00EA5FD0" w:rsidRDefault="00EA5FD0" w:rsidP="00EA5FD0">
            <w:r>
              <w:t>0</w:t>
            </w:r>
          </w:p>
        </w:tc>
        <w:tc>
          <w:tcPr>
            <w:tcW w:w="1260" w:type="dxa"/>
          </w:tcPr>
          <w:p w14:paraId="41998072" w14:textId="11B5C7E1" w:rsidR="00EA5FD0" w:rsidRDefault="00EA5FD0" w:rsidP="00EA5FD0">
            <w:r>
              <w:t>Nee</w:t>
            </w:r>
          </w:p>
        </w:tc>
      </w:tr>
      <w:tr w:rsidR="00EA5FD0" w14:paraId="3E41A286" w14:textId="77777777" w:rsidTr="0011776F">
        <w:trPr>
          <w:trHeight w:val="306"/>
        </w:trPr>
        <w:tc>
          <w:tcPr>
            <w:tcW w:w="629" w:type="dxa"/>
          </w:tcPr>
          <w:p w14:paraId="47F544AA" w14:textId="70B4DD0C" w:rsidR="00EA5FD0" w:rsidRDefault="00EA5FD0" w:rsidP="00EA5FD0">
            <w:r>
              <w:t>6</w:t>
            </w:r>
          </w:p>
        </w:tc>
        <w:tc>
          <w:tcPr>
            <w:tcW w:w="1261" w:type="dxa"/>
          </w:tcPr>
          <w:p w14:paraId="2758166F" w14:textId="79F118AF" w:rsidR="00EA5FD0" w:rsidRDefault="00EA5FD0" w:rsidP="00EA5FD0">
            <w:r w:rsidRPr="00374F85">
              <w:t>30</w:t>
            </w:r>
          </w:p>
        </w:tc>
        <w:tc>
          <w:tcPr>
            <w:tcW w:w="1260" w:type="dxa"/>
          </w:tcPr>
          <w:p w14:paraId="796170A5" w14:textId="6C6ED8DF" w:rsidR="00EA5FD0" w:rsidRDefault="00EA5FD0" w:rsidP="00EA5FD0">
            <w:r>
              <w:t>100</w:t>
            </w:r>
          </w:p>
        </w:tc>
        <w:tc>
          <w:tcPr>
            <w:tcW w:w="1260" w:type="dxa"/>
          </w:tcPr>
          <w:p w14:paraId="2A2B5F5B" w14:textId="7B0C5812" w:rsidR="00EA5FD0" w:rsidRDefault="00EA5FD0" w:rsidP="00EA5FD0">
            <w:r>
              <w:t>2</w:t>
            </w:r>
          </w:p>
        </w:tc>
        <w:tc>
          <w:tcPr>
            <w:tcW w:w="1260" w:type="dxa"/>
          </w:tcPr>
          <w:p w14:paraId="5CF5F1CF" w14:textId="62DE3B1A" w:rsidR="00EA5FD0" w:rsidRDefault="00EA5FD0" w:rsidP="00EA5FD0">
            <w:r w:rsidRPr="00C935CA">
              <w:t xml:space="preserve">~150 </w:t>
            </w:r>
          </w:p>
        </w:tc>
        <w:tc>
          <w:tcPr>
            <w:tcW w:w="1530" w:type="dxa"/>
          </w:tcPr>
          <w:p w14:paraId="624A848A" w14:textId="11698867" w:rsidR="00EA5FD0" w:rsidRDefault="00EA5FD0" w:rsidP="00EA5FD0">
            <w:r>
              <w:t>1,40</w:t>
            </w:r>
          </w:p>
        </w:tc>
        <w:tc>
          <w:tcPr>
            <w:tcW w:w="1440" w:type="dxa"/>
          </w:tcPr>
          <w:p w14:paraId="5FCB8303" w14:textId="312708CD" w:rsidR="00EA5FD0" w:rsidRDefault="00EA5FD0" w:rsidP="00EA5FD0">
            <w:r>
              <w:t>1,6</w:t>
            </w:r>
          </w:p>
        </w:tc>
        <w:tc>
          <w:tcPr>
            <w:tcW w:w="1260" w:type="dxa"/>
          </w:tcPr>
          <w:p w14:paraId="20C19A1A" w14:textId="504BD613" w:rsidR="00EA5FD0" w:rsidRDefault="00EA5FD0" w:rsidP="00EA5FD0">
            <w:r>
              <w:t>Nee</w:t>
            </w:r>
          </w:p>
        </w:tc>
      </w:tr>
      <w:tr w:rsidR="00EA5FD0" w14:paraId="7AAAD2B4" w14:textId="77777777" w:rsidTr="0011776F">
        <w:trPr>
          <w:trHeight w:val="306"/>
        </w:trPr>
        <w:tc>
          <w:tcPr>
            <w:tcW w:w="629" w:type="dxa"/>
          </w:tcPr>
          <w:p w14:paraId="2D6B0F4A" w14:textId="65910560" w:rsidR="00EA5FD0" w:rsidRDefault="00EA5FD0" w:rsidP="00EA5FD0">
            <w:r>
              <w:t>7</w:t>
            </w:r>
          </w:p>
        </w:tc>
        <w:tc>
          <w:tcPr>
            <w:tcW w:w="1261" w:type="dxa"/>
          </w:tcPr>
          <w:p w14:paraId="7F365D80" w14:textId="47EBD1A7" w:rsidR="00EA5FD0" w:rsidRDefault="00EA5FD0" w:rsidP="00EA5FD0">
            <w:r w:rsidRPr="00374F85">
              <w:t>30</w:t>
            </w:r>
          </w:p>
        </w:tc>
        <w:tc>
          <w:tcPr>
            <w:tcW w:w="1260" w:type="dxa"/>
          </w:tcPr>
          <w:p w14:paraId="63ADEC9C" w14:textId="1A684571" w:rsidR="00EA5FD0" w:rsidRDefault="00EA5FD0" w:rsidP="00EA5FD0">
            <w:r>
              <w:t>100</w:t>
            </w:r>
          </w:p>
        </w:tc>
        <w:tc>
          <w:tcPr>
            <w:tcW w:w="1260" w:type="dxa"/>
          </w:tcPr>
          <w:p w14:paraId="225B1948" w14:textId="0CE57209" w:rsidR="00EA5FD0" w:rsidRDefault="00EA5FD0" w:rsidP="00EA5FD0">
            <w:r>
              <w:t>3</w:t>
            </w:r>
          </w:p>
        </w:tc>
        <w:tc>
          <w:tcPr>
            <w:tcW w:w="1260" w:type="dxa"/>
          </w:tcPr>
          <w:p w14:paraId="1BE59542" w14:textId="4E3E9121" w:rsidR="00EA5FD0" w:rsidRDefault="00EA5FD0" w:rsidP="00EA5FD0">
            <w:r w:rsidRPr="00C935CA">
              <w:t xml:space="preserve">~150 </w:t>
            </w:r>
          </w:p>
        </w:tc>
        <w:tc>
          <w:tcPr>
            <w:tcW w:w="1530" w:type="dxa"/>
          </w:tcPr>
          <w:p w14:paraId="519BBDFF" w14:textId="4C58B2C5" w:rsidR="00EA5FD0" w:rsidRDefault="00EA5FD0" w:rsidP="00EA5FD0">
            <w:r>
              <w:t>0</w:t>
            </w:r>
          </w:p>
        </w:tc>
        <w:tc>
          <w:tcPr>
            <w:tcW w:w="1440" w:type="dxa"/>
          </w:tcPr>
          <w:p w14:paraId="5ED4C23E" w14:textId="7D9D587A" w:rsidR="00EA5FD0" w:rsidRDefault="00EA5FD0" w:rsidP="00EA5FD0">
            <w:r>
              <w:t>3</w:t>
            </w:r>
          </w:p>
        </w:tc>
        <w:tc>
          <w:tcPr>
            <w:tcW w:w="1260" w:type="dxa"/>
          </w:tcPr>
          <w:p w14:paraId="01FDA4E0" w14:textId="0C909EDB" w:rsidR="00EA5FD0" w:rsidRDefault="00EA5FD0" w:rsidP="00EA5FD0">
            <w:r>
              <w:t>Ja</w:t>
            </w:r>
          </w:p>
        </w:tc>
      </w:tr>
      <w:tr w:rsidR="00EA5FD0" w14:paraId="784AA472" w14:textId="77777777" w:rsidTr="0011776F">
        <w:trPr>
          <w:trHeight w:val="306"/>
        </w:trPr>
        <w:tc>
          <w:tcPr>
            <w:tcW w:w="629" w:type="dxa"/>
          </w:tcPr>
          <w:p w14:paraId="00B5127C" w14:textId="078822FF" w:rsidR="00EA5FD0" w:rsidRDefault="00EA5FD0" w:rsidP="00EA5FD0">
            <w:r>
              <w:t>8</w:t>
            </w:r>
          </w:p>
        </w:tc>
        <w:tc>
          <w:tcPr>
            <w:tcW w:w="1261" w:type="dxa"/>
          </w:tcPr>
          <w:p w14:paraId="3D92C0C4" w14:textId="74A456BC" w:rsidR="00EA5FD0" w:rsidRDefault="00EA5FD0" w:rsidP="00EA5FD0">
            <w:r w:rsidRPr="00374F85">
              <w:t>30</w:t>
            </w:r>
          </w:p>
        </w:tc>
        <w:tc>
          <w:tcPr>
            <w:tcW w:w="1260" w:type="dxa"/>
          </w:tcPr>
          <w:p w14:paraId="41F9EF01" w14:textId="296193F8" w:rsidR="00EA5FD0" w:rsidRDefault="00EA5FD0" w:rsidP="00EA5FD0">
            <w:r>
              <w:t>50</w:t>
            </w:r>
          </w:p>
        </w:tc>
        <w:tc>
          <w:tcPr>
            <w:tcW w:w="1260" w:type="dxa"/>
          </w:tcPr>
          <w:p w14:paraId="2C52C977" w14:textId="19A6EA64" w:rsidR="00EA5FD0" w:rsidRDefault="00EA5FD0" w:rsidP="00EA5FD0">
            <w:r>
              <w:t>1</w:t>
            </w:r>
          </w:p>
        </w:tc>
        <w:tc>
          <w:tcPr>
            <w:tcW w:w="1260" w:type="dxa"/>
          </w:tcPr>
          <w:p w14:paraId="7F07945F" w14:textId="000C069D" w:rsidR="00EA5FD0" w:rsidRDefault="00EA5FD0" w:rsidP="00EA5FD0">
            <w:r w:rsidRPr="00C935CA">
              <w:t xml:space="preserve">~150 </w:t>
            </w:r>
          </w:p>
        </w:tc>
        <w:tc>
          <w:tcPr>
            <w:tcW w:w="1530" w:type="dxa"/>
          </w:tcPr>
          <w:p w14:paraId="60D3FEEA" w14:textId="74EBE4AD" w:rsidR="00EA5FD0" w:rsidRDefault="00EA5FD0" w:rsidP="00EA5FD0">
            <w:r>
              <w:t>1,69</w:t>
            </w:r>
          </w:p>
        </w:tc>
        <w:tc>
          <w:tcPr>
            <w:tcW w:w="1440" w:type="dxa"/>
          </w:tcPr>
          <w:p w14:paraId="3FE74155" w14:textId="4F35C98B" w:rsidR="00EA5FD0" w:rsidRDefault="00EA5FD0" w:rsidP="00EA5FD0">
            <w:r>
              <w:t>0</w:t>
            </w:r>
          </w:p>
        </w:tc>
        <w:tc>
          <w:tcPr>
            <w:tcW w:w="1260" w:type="dxa"/>
          </w:tcPr>
          <w:p w14:paraId="24D41C33" w14:textId="52626C14" w:rsidR="00EA5FD0" w:rsidRDefault="00EA5FD0" w:rsidP="00EA5FD0">
            <w:r>
              <w:t>Nee</w:t>
            </w:r>
          </w:p>
        </w:tc>
      </w:tr>
      <w:tr w:rsidR="00EA5FD0" w14:paraId="58C6FBE7" w14:textId="77777777" w:rsidTr="0011776F">
        <w:trPr>
          <w:trHeight w:val="306"/>
        </w:trPr>
        <w:tc>
          <w:tcPr>
            <w:tcW w:w="629" w:type="dxa"/>
          </w:tcPr>
          <w:p w14:paraId="14AB7E2E" w14:textId="0CB3526D" w:rsidR="00EA5FD0" w:rsidRDefault="00EA5FD0" w:rsidP="00EA5FD0">
            <w:r>
              <w:t>9</w:t>
            </w:r>
          </w:p>
        </w:tc>
        <w:tc>
          <w:tcPr>
            <w:tcW w:w="1261" w:type="dxa"/>
          </w:tcPr>
          <w:p w14:paraId="12146455" w14:textId="0EA77852" w:rsidR="00EA5FD0" w:rsidRDefault="00EA5FD0" w:rsidP="00EA5FD0">
            <w:r w:rsidRPr="00374F85">
              <w:t>30</w:t>
            </w:r>
          </w:p>
        </w:tc>
        <w:tc>
          <w:tcPr>
            <w:tcW w:w="1260" w:type="dxa"/>
          </w:tcPr>
          <w:p w14:paraId="3359DE81" w14:textId="5643FE12" w:rsidR="00EA5FD0" w:rsidRDefault="00EA5FD0" w:rsidP="00EA5FD0">
            <w:r>
              <w:t>100</w:t>
            </w:r>
          </w:p>
        </w:tc>
        <w:tc>
          <w:tcPr>
            <w:tcW w:w="1260" w:type="dxa"/>
          </w:tcPr>
          <w:p w14:paraId="19B9DB99" w14:textId="31CD1E3E" w:rsidR="00EA5FD0" w:rsidRDefault="00EA5FD0" w:rsidP="00EA5FD0">
            <w:r>
              <w:t>1</w:t>
            </w:r>
          </w:p>
        </w:tc>
        <w:tc>
          <w:tcPr>
            <w:tcW w:w="1260" w:type="dxa"/>
          </w:tcPr>
          <w:p w14:paraId="0A2A432B" w14:textId="4497ED7D" w:rsidR="00EA5FD0" w:rsidRDefault="00EA5FD0" w:rsidP="00EA5FD0">
            <w:r w:rsidRPr="00C935CA">
              <w:t xml:space="preserve">~150 </w:t>
            </w:r>
          </w:p>
        </w:tc>
        <w:tc>
          <w:tcPr>
            <w:tcW w:w="1530" w:type="dxa"/>
          </w:tcPr>
          <w:p w14:paraId="125F8025" w14:textId="113A19D6" w:rsidR="00EA5FD0" w:rsidRDefault="00EA5FD0" w:rsidP="00EA5FD0">
            <w:r>
              <w:t>3,54</w:t>
            </w:r>
          </w:p>
        </w:tc>
        <w:tc>
          <w:tcPr>
            <w:tcW w:w="1440" w:type="dxa"/>
          </w:tcPr>
          <w:p w14:paraId="74C3D5C4" w14:textId="306D363E" w:rsidR="00EA5FD0" w:rsidRDefault="00EA5FD0" w:rsidP="00EA5FD0">
            <w:r>
              <w:t>0</w:t>
            </w:r>
          </w:p>
        </w:tc>
        <w:tc>
          <w:tcPr>
            <w:tcW w:w="1260" w:type="dxa"/>
          </w:tcPr>
          <w:p w14:paraId="71B21B1C" w14:textId="2AFBC864" w:rsidR="00EA5FD0" w:rsidRDefault="00EA5FD0" w:rsidP="00EA5FD0">
            <w:r>
              <w:t>Nee</w:t>
            </w:r>
          </w:p>
        </w:tc>
      </w:tr>
      <w:tr w:rsidR="00EA5FD0" w14:paraId="04252D50" w14:textId="77777777" w:rsidTr="0011776F">
        <w:trPr>
          <w:trHeight w:val="306"/>
        </w:trPr>
        <w:tc>
          <w:tcPr>
            <w:tcW w:w="629" w:type="dxa"/>
          </w:tcPr>
          <w:p w14:paraId="5ED96038" w14:textId="510A71C2" w:rsidR="00EA5FD0" w:rsidRDefault="00EA5FD0" w:rsidP="00EA5FD0">
            <w:r>
              <w:t>10</w:t>
            </w:r>
          </w:p>
        </w:tc>
        <w:tc>
          <w:tcPr>
            <w:tcW w:w="1261" w:type="dxa"/>
          </w:tcPr>
          <w:p w14:paraId="544D277A" w14:textId="445E0E89" w:rsidR="00EA5FD0" w:rsidRDefault="00EA5FD0" w:rsidP="00EA5FD0">
            <w:r w:rsidRPr="00374F85">
              <w:t>30</w:t>
            </w:r>
          </w:p>
        </w:tc>
        <w:tc>
          <w:tcPr>
            <w:tcW w:w="1260" w:type="dxa"/>
          </w:tcPr>
          <w:p w14:paraId="2EF049B7" w14:textId="77DFAF9D" w:rsidR="00EA5FD0" w:rsidRDefault="00EA5FD0" w:rsidP="00EA5FD0">
            <w:r>
              <w:t>150</w:t>
            </w:r>
          </w:p>
        </w:tc>
        <w:tc>
          <w:tcPr>
            <w:tcW w:w="1260" w:type="dxa"/>
          </w:tcPr>
          <w:p w14:paraId="5348B584" w14:textId="34166BEA" w:rsidR="00EA5FD0" w:rsidRDefault="00EA5FD0" w:rsidP="00EA5FD0">
            <w:r>
              <w:t>1</w:t>
            </w:r>
          </w:p>
        </w:tc>
        <w:tc>
          <w:tcPr>
            <w:tcW w:w="1260" w:type="dxa"/>
          </w:tcPr>
          <w:p w14:paraId="27686019" w14:textId="4EF6D4B3" w:rsidR="00EA5FD0" w:rsidRDefault="00EA5FD0" w:rsidP="00EA5FD0">
            <w:r w:rsidRPr="00C935CA">
              <w:t xml:space="preserve">~150 </w:t>
            </w:r>
          </w:p>
        </w:tc>
        <w:tc>
          <w:tcPr>
            <w:tcW w:w="1530" w:type="dxa"/>
          </w:tcPr>
          <w:p w14:paraId="6A3B5C12" w14:textId="30892095" w:rsidR="00EA5FD0" w:rsidRDefault="00EA5FD0" w:rsidP="00EA5FD0">
            <w:r>
              <w:t>3,96</w:t>
            </w:r>
          </w:p>
        </w:tc>
        <w:tc>
          <w:tcPr>
            <w:tcW w:w="1440" w:type="dxa"/>
          </w:tcPr>
          <w:p w14:paraId="02481933" w14:textId="656AB1DD" w:rsidR="00EA5FD0" w:rsidRDefault="00EA5FD0" w:rsidP="00EA5FD0">
            <w:r>
              <w:t>5</w:t>
            </w:r>
          </w:p>
        </w:tc>
        <w:tc>
          <w:tcPr>
            <w:tcW w:w="1260" w:type="dxa"/>
          </w:tcPr>
          <w:p w14:paraId="248E5A26" w14:textId="42EF83D2" w:rsidR="00EA5FD0" w:rsidRDefault="00EA5FD0" w:rsidP="00EA5FD0">
            <w:r>
              <w:t>Nee</w:t>
            </w:r>
          </w:p>
        </w:tc>
      </w:tr>
      <w:tr w:rsidR="00EA5FD0" w14:paraId="7C8440F3" w14:textId="77777777" w:rsidTr="0011776F">
        <w:trPr>
          <w:trHeight w:val="306"/>
        </w:trPr>
        <w:tc>
          <w:tcPr>
            <w:tcW w:w="629" w:type="dxa"/>
          </w:tcPr>
          <w:p w14:paraId="248D450B" w14:textId="3A88AD26" w:rsidR="00EA5FD0" w:rsidRDefault="00EA5FD0" w:rsidP="00EA5FD0">
            <w:r>
              <w:t>11</w:t>
            </w:r>
          </w:p>
        </w:tc>
        <w:tc>
          <w:tcPr>
            <w:tcW w:w="1261" w:type="dxa"/>
          </w:tcPr>
          <w:p w14:paraId="5A9E7E54" w14:textId="35EF8DF1" w:rsidR="00EA5FD0" w:rsidRPr="00374F85" w:rsidRDefault="00EA5FD0" w:rsidP="00EA5FD0">
            <w:r>
              <w:t>30</w:t>
            </w:r>
          </w:p>
        </w:tc>
        <w:tc>
          <w:tcPr>
            <w:tcW w:w="1260" w:type="dxa"/>
          </w:tcPr>
          <w:p w14:paraId="0D61335C" w14:textId="4225303D" w:rsidR="00EA5FD0" w:rsidRDefault="00EA5FD0" w:rsidP="00EA5FD0">
            <w:r>
              <w:t>100</w:t>
            </w:r>
          </w:p>
        </w:tc>
        <w:tc>
          <w:tcPr>
            <w:tcW w:w="1260" w:type="dxa"/>
          </w:tcPr>
          <w:p w14:paraId="64FC17E7" w14:textId="27B87E43" w:rsidR="00EA5FD0" w:rsidRDefault="00EA5FD0" w:rsidP="00EA5FD0">
            <w:r>
              <w:t>1</w:t>
            </w:r>
          </w:p>
        </w:tc>
        <w:tc>
          <w:tcPr>
            <w:tcW w:w="1260" w:type="dxa"/>
          </w:tcPr>
          <w:p w14:paraId="362DDDB3" w14:textId="3AC935FF" w:rsidR="00EA5FD0" w:rsidRPr="00C935CA" w:rsidRDefault="00EA5FD0" w:rsidP="00EA5FD0">
            <w:r>
              <w:t xml:space="preserve">~210 </w:t>
            </w:r>
          </w:p>
        </w:tc>
        <w:tc>
          <w:tcPr>
            <w:tcW w:w="1530" w:type="dxa"/>
          </w:tcPr>
          <w:p w14:paraId="189EDB45" w14:textId="77777777" w:rsidR="00EA5FD0" w:rsidRDefault="00EA5FD0" w:rsidP="00EA5FD0"/>
        </w:tc>
        <w:tc>
          <w:tcPr>
            <w:tcW w:w="1440" w:type="dxa"/>
          </w:tcPr>
          <w:p w14:paraId="214EA53C" w14:textId="77777777" w:rsidR="00EA5FD0" w:rsidRDefault="00EA5FD0" w:rsidP="00EA5FD0"/>
        </w:tc>
        <w:tc>
          <w:tcPr>
            <w:tcW w:w="1260" w:type="dxa"/>
          </w:tcPr>
          <w:p w14:paraId="6125A6FE" w14:textId="338E7675" w:rsidR="00EA5FD0" w:rsidRDefault="00EA5FD0" w:rsidP="00EA5FD0">
            <w:r>
              <w:t>Nee</w:t>
            </w:r>
          </w:p>
        </w:tc>
      </w:tr>
    </w:tbl>
    <w:p w14:paraId="76A4164F" w14:textId="77777777" w:rsidR="00B72331" w:rsidRDefault="00B72331" w:rsidP="00E022F9">
      <w:pPr>
        <w:pStyle w:val="Heading1"/>
      </w:pPr>
    </w:p>
    <w:p w14:paraId="5845F114" w14:textId="77777777" w:rsidR="00B72331" w:rsidRDefault="00B72331">
      <w:pPr>
        <w:rPr>
          <w:rFonts w:asciiTheme="majorHAnsi" w:eastAsiaTheme="majorEastAsia" w:hAnsiTheme="majorHAnsi" w:cstheme="majorBidi"/>
          <w:color w:val="0F4761" w:themeColor="accent1" w:themeShade="BF"/>
          <w:sz w:val="40"/>
          <w:szCs w:val="40"/>
        </w:rPr>
      </w:pPr>
      <w:r>
        <w:br w:type="page"/>
      </w:r>
    </w:p>
    <w:p w14:paraId="5C6D9A60" w14:textId="0FF8D667" w:rsidR="003C2634" w:rsidRPr="00E022F9" w:rsidRDefault="003C2634" w:rsidP="00E022F9">
      <w:pPr>
        <w:pStyle w:val="Heading1"/>
      </w:pPr>
      <w:bookmarkStart w:id="13" w:name="_Toc220495512"/>
      <w:r>
        <w:lastRenderedPageBreak/>
        <w:t>Discussie</w:t>
      </w:r>
      <w:bookmarkEnd w:id="13"/>
    </w:p>
    <w:p w14:paraId="2C800F64" w14:textId="72E7AA93" w:rsidR="007F0DEF" w:rsidRDefault="007F0DEF" w:rsidP="007F0DEF">
      <w:r>
        <w:t>Mooie resulta</w:t>
      </w:r>
      <w:r w:rsidR="00EA5FD0">
        <w:t>ten,</w:t>
      </w:r>
      <w:r>
        <w:t xml:space="preserve"> stabilisatie werkt beter dan verwacht. </w:t>
      </w:r>
      <w:r w:rsidR="00EA5FD0">
        <w:t>Hadden niet verwacht dat de stabilisatietijd langer zou duren met een flow rate van 100%</w:t>
      </w:r>
      <w:r w:rsidR="0074437C">
        <w:t>.</w:t>
      </w:r>
    </w:p>
    <w:p w14:paraId="71155DC3" w14:textId="4BD65938" w:rsidR="00EA5FD0" w:rsidRDefault="007F0DEF" w:rsidP="007F0DEF">
      <w:r>
        <w:t xml:space="preserve">De beperking van onze testopstelling, is dat wij niet kunnen testen hoe realistisch dit is. We kunnen niet direct hieruit opmaken hoe accuraat dit is aan de realiteit. </w:t>
      </w:r>
    </w:p>
    <w:p w14:paraId="569701F0" w14:textId="77C8D91F" w:rsidR="003C2634" w:rsidRDefault="003C2634" w:rsidP="003C2634">
      <w:pPr>
        <w:pStyle w:val="Heading1"/>
      </w:pPr>
      <w:bookmarkStart w:id="14" w:name="_Toc220495513"/>
      <w:r>
        <w:t>Conclusie</w:t>
      </w:r>
      <w:bookmarkEnd w:id="14"/>
    </w:p>
    <w:p w14:paraId="7C3A34AD" w14:textId="40691912" w:rsidR="006F7F9A" w:rsidRDefault="006F7F9A" w:rsidP="003C2634">
      <w:r w:rsidRPr="006F7F9A">
        <w:t xml:space="preserve">Uit het uitgevoerde experimentele onderzoek blijkt dat het ontworpen actieve stabilisatiesysteem op basis van ballasttanks, waterpompen en de MPU6050-sensor effectief is in het corrigeren van helling en het snel herstellen van de stabiliteit van een drijvende constructie binnen de gestelde testcondities. De resultaten tonen aan dat het systeem in staat is om vrijwel alle aangebrachte verstoringen — in de vorm van verplaatste massa’s en verschillende instelling van pompflow en correctiemarges — succesvol te compenseren zonder blijvende </w:t>
      </w:r>
      <w:r w:rsidR="004B1F31" w:rsidRPr="006F7F9A">
        <w:t>helling afwijkingen</w:t>
      </w:r>
      <w:r w:rsidRPr="006F7F9A">
        <w:t>, tenzij de grenswaarden doelbewust werden overschreden</w:t>
      </w:r>
      <w:r w:rsidR="007A53DA">
        <w:t>.</w:t>
      </w:r>
    </w:p>
    <w:p w14:paraId="229EF551" w14:textId="545F05C3" w:rsidR="007A53DA" w:rsidRDefault="007A53DA" w:rsidP="007A53DA">
      <w:r>
        <w:t xml:space="preserve">Opmerkelijk was dat een maximale pompsnelheid (100%) niet leidde tot de kortste stabilisatietijd; integendeel, dit gaf juist aanleiding tot </w:t>
      </w:r>
      <w:r w:rsidR="00097D13">
        <w:t>overschot</w:t>
      </w:r>
      <w:r>
        <w:t xml:space="preserve"> en oscillaties, waardoor de stabilisatie langer duurde. Dit onderstreept het belang van een gebalanceerde afstelling tussen responsiviteit en systeemdemping. </w:t>
      </w:r>
    </w:p>
    <w:p w14:paraId="77C5494B" w14:textId="3122D5BE" w:rsidR="007A53DA" w:rsidRDefault="007A53DA" w:rsidP="007A53DA">
      <w:r>
        <w:t>Een beperking van het onderzoek is dat de experimenten werden uitgevoerd onder gecontroleerde en vereenvoudigde laboratoriumomstandigheden, waarbij niet alle realistische omgevingsinvloeden van een echte Floating Farm konden worden gesimuleerd. Daardoor laat de overdraagbaarheid naar een echte drijvende constructie nog onzekerheden open.</w:t>
      </w:r>
    </w:p>
    <w:p w14:paraId="20503760" w14:textId="206E99A4" w:rsidR="007A53DA" w:rsidRDefault="007A53DA" w:rsidP="007A53DA">
      <w:r>
        <w:t>Al met al toont dit onderzoek aan dat het ontwikkelde systeem technisch goed presteert binnen het experimentele kader en dat verdere optimalisaties mogelijk. Voor echte implementatie wordt aanvullend onderzoek in realistischere omstandigheden aanbevolen om het systeem daar definitief te kunnen valideren.</w:t>
      </w:r>
    </w:p>
    <w:p w14:paraId="34082D5D" w14:textId="3DA6A7CD" w:rsidR="003C2634" w:rsidRDefault="003C2634" w:rsidP="003C2634">
      <w:pPr>
        <w:pStyle w:val="Heading1"/>
      </w:pPr>
      <w:bookmarkStart w:id="15" w:name="_Toc220495514"/>
      <w:r>
        <w:t>Literatuurlijst</w:t>
      </w:r>
      <w:bookmarkEnd w:id="15"/>
    </w:p>
    <w:p w14:paraId="219463EE" w14:textId="77C4B1E6" w:rsidR="003C2634" w:rsidRPr="00DC4CEB" w:rsidRDefault="00DC4CEB" w:rsidP="003C2634">
      <w:pPr>
        <w:rPr>
          <w:lang w:val="en-US"/>
        </w:rPr>
      </w:pPr>
      <w:r w:rsidRPr="00DC4CEB">
        <w:rPr>
          <w:lang w:val="en-US"/>
        </w:rPr>
        <w:t xml:space="preserve">Invensense. (2013). *MPU-6000 and MPU-6050: Product Specification*. </w:t>
      </w:r>
      <w:hyperlink r:id="rId6" w:history="1">
        <w:r w:rsidRPr="00DC4CEB">
          <w:rPr>
            <w:rStyle w:val="Hyperlink"/>
            <w:lang w:val="en-US"/>
          </w:rPr>
          <w:t>https://invensense.tdk.com/wp-content/uploads/2015/02/MPU-6000-Datasheet1.pdf</w:t>
        </w:r>
      </w:hyperlink>
      <w:r>
        <w:rPr>
          <w:lang w:val="en-US"/>
        </w:rPr>
        <w:t xml:space="preserve"> </w:t>
      </w:r>
      <w:r w:rsidR="00E26738" w:rsidRPr="003D207B">
        <w:rPr>
          <w:lang w:val="en-US"/>
        </w:rPr>
        <w:t xml:space="preserve"> </w:t>
      </w:r>
    </w:p>
    <w:p w14:paraId="75119FDA" w14:textId="612A64B5" w:rsidR="003C2634" w:rsidRDefault="003D207B" w:rsidP="003C2634">
      <w:pPr>
        <w:pStyle w:val="Heading1"/>
        <w:rPr>
          <w:lang w:val="en-US"/>
        </w:rPr>
      </w:pPr>
      <w:r w:rsidRPr="003D207B">
        <w:rPr>
          <w:lang w:val="en-US"/>
        </w:rPr>
        <w:t>C</w:t>
      </w:r>
      <w:r>
        <w:rPr>
          <w:lang w:val="en-US"/>
        </w:rPr>
        <w:t>hangelog</w:t>
      </w:r>
    </w:p>
    <w:tbl>
      <w:tblPr>
        <w:tblStyle w:val="GridTable2-Accent4"/>
        <w:tblW w:w="0" w:type="auto"/>
        <w:tblInd w:w="-108" w:type="dxa"/>
        <w:tblLook w:val="04A0" w:firstRow="1" w:lastRow="0" w:firstColumn="1" w:lastColumn="0" w:noHBand="0" w:noVBand="1"/>
      </w:tblPr>
      <w:tblGrid>
        <w:gridCol w:w="3128"/>
        <w:gridCol w:w="3021"/>
        <w:gridCol w:w="3021"/>
      </w:tblGrid>
      <w:tr w:rsidR="00D554BD" w14:paraId="3591DCA8" w14:textId="77777777" w:rsidTr="00D55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8" w:type="dxa"/>
          </w:tcPr>
          <w:p w14:paraId="254CFE0A" w14:textId="77777777" w:rsidR="00D554BD" w:rsidRDefault="00D554BD" w:rsidP="006F4B8A">
            <w:r>
              <w:t>Datum</w:t>
            </w:r>
          </w:p>
        </w:tc>
        <w:tc>
          <w:tcPr>
            <w:tcW w:w="3021" w:type="dxa"/>
          </w:tcPr>
          <w:p w14:paraId="15BA79F0" w14:textId="77777777" w:rsidR="00D554BD" w:rsidRDefault="00D554BD" w:rsidP="006F4B8A">
            <w:pPr>
              <w:cnfStyle w:val="100000000000" w:firstRow="1" w:lastRow="0" w:firstColumn="0" w:lastColumn="0" w:oddVBand="0" w:evenVBand="0" w:oddHBand="0" w:evenHBand="0" w:firstRowFirstColumn="0" w:firstRowLastColumn="0" w:lastRowFirstColumn="0" w:lastRowLastColumn="0"/>
            </w:pPr>
            <w:r>
              <w:t>Versie</w:t>
            </w:r>
          </w:p>
        </w:tc>
        <w:tc>
          <w:tcPr>
            <w:tcW w:w="3021" w:type="dxa"/>
          </w:tcPr>
          <w:p w14:paraId="2DE4976C" w14:textId="77777777" w:rsidR="00D554BD" w:rsidRDefault="00D554BD" w:rsidP="006F4B8A">
            <w:pPr>
              <w:cnfStyle w:val="100000000000" w:firstRow="1" w:lastRow="0" w:firstColumn="0" w:lastColumn="0" w:oddVBand="0" w:evenVBand="0" w:oddHBand="0" w:evenHBand="0" w:firstRowFirstColumn="0" w:firstRowLastColumn="0" w:lastRowFirstColumn="0" w:lastRowLastColumn="0"/>
            </w:pPr>
            <w:r>
              <w:t>Wijzigingen</w:t>
            </w:r>
          </w:p>
        </w:tc>
      </w:tr>
      <w:tr w:rsidR="00D554BD" w14:paraId="52DFDDC1" w14:textId="77777777" w:rsidTr="00D55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8" w:type="dxa"/>
          </w:tcPr>
          <w:p w14:paraId="37CAEB61" w14:textId="66929E13" w:rsidR="00D554BD" w:rsidRDefault="0056258D" w:rsidP="00D554BD">
            <w:r>
              <w:rPr>
                <w:lang w:val="en-US"/>
              </w:rPr>
              <w:t>19</w:t>
            </w:r>
            <w:r w:rsidR="00D554BD">
              <w:rPr>
                <w:lang w:val="en-US"/>
              </w:rPr>
              <w:t>-1</w:t>
            </w:r>
            <w:r>
              <w:rPr>
                <w:lang w:val="en-US"/>
              </w:rPr>
              <w:t>2</w:t>
            </w:r>
            <w:r w:rsidR="00D554BD">
              <w:rPr>
                <w:lang w:val="en-US"/>
              </w:rPr>
              <w:t>-202</w:t>
            </w:r>
            <w:r>
              <w:rPr>
                <w:lang w:val="en-US"/>
              </w:rPr>
              <w:t>5</w:t>
            </w:r>
          </w:p>
        </w:tc>
        <w:tc>
          <w:tcPr>
            <w:tcW w:w="3021" w:type="dxa"/>
          </w:tcPr>
          <w:p w14:paraId="7EB4B39D" w14:textId="77777777" w:rsidR="00D554BD" w:rsidRDefault="00D554BD" w:rsidP="00D554BD">
            <w:pPr>
              <w:cnfStyle w:val="000000100000" w:firstRow="0" w:lastRow="0" w:firstColumn="0" w:lastColumn="0" w:oddVBand="0" w:evenVBand="0" w:oddHBand="1" w:evenHBand="0" w:firstRowFirstColumn="0" w:firstRowLastColumn="0" w:lastRowFirstColumn="0" w:lastRowLastColumn="0"/>
            </w:pPr>
            <w:r>
              <w:t>1.0</w:t>
            </w:r>
          </w:p>
        </w:tc>
        <w:tc>
          <w:tcPr>
            <w:tcW w:w="3021" w:type="dxa"/>
          </w:tcPr>
          <w:p w14:paraId="755B83E5" w14:textId="39B3FBD5" w:rsidR="00D554BD" w:rsidRDefault="00D554BD" w:rsidP="00D554BD">
            <w:pPr>
              <w:cnfStyle w:val="000000100000" w:firstRow="0" w:lastRow="0" w:firstColumn="0" w:lastColumn="0" w:oddVBand="0" w:evenVBand="0" w:oddHBand="1" w:evenHBand="0" w:firstRowFirstColumn="0" w:firstRowLastColumn="0" w:lastRowFirstColumn="0" w:lastRowLastColumn="0"/>
            </w:pPr>
            <w:r w:rsidRPr="00F570DA">
              <w:t xml:space="preserve">Schrijven experimenteel onderzoek </w:t>
            </w:r>
          </w:p>
        </w:tc>
      </w:tr>
      <w:tr w:rsidR="00D554BD" w14:paraId="6CD685F5" w14:textId="77777777" w:rsidTr="00D554BD">
        <w:tc>
          <w:tcPr>
            <w:cnfStyle w:val="001000000000" w:firstRow="0" w:lastRow="0" w:firstColumn="1" w:lastColumn="0" w:oddVBand="0" w:evenVBand="0" w:oddHBand="0" w:evenHBand="0" w:firstRowFirstColumn="0" w:firstRowLastColumn="0" w:lastRowFirstColumn="0" w:lastRowLastColumn="0"/>
            <w:tcW w:w="3128" w:type="dxa"/>
          </w:tcPr>
          <w:p w14:paraId="714B0ECD" w14:textId="5F4ADD1E" w:rsidR="00D554BD" w:rsidRDefault="00D554BD" w:rsidP="00D554BD">
            <w:r>
              <w:rPr>
                <w:lang w:val="en-US"/>
              </w:rPr>
              <w:t>27-1-2026</w:t>
            </w:r>
          </w:p>
        </w:tc>
        <w:tc>
          <w:tcPr>
            <w:tcW w:w="3021" w:type="dxa"/>
          </w:tcPr>
          <w:p w14:paraId="6783B892" w14:textId="77777777" w:rsidR="00D554BD" w:rsidRDefault="00D554BD" w:rsidP="00D554BD">
            <w:pPr>
              <w:cnfStyle w:val="000000000000" w:firstRow="0" w:lastRow="0" w:firstColumn="0" w:lastColumn="0" w:oddVBand="0" w:evenVBand="0" w:oddHBand="0" w:evenHBand="0" w:firstRowFirstColumn="0" w:firstRowLastColumn="0" w:lastRowFirstColumn="0" w:lastRowLastColumn="0"/>
            </w:pPr>
            <w:r>
              <w:t>1.1</w:t>
            </w:r>
          </w:p>
        </w:tc>
        <w:tc>
          <w:tcPr>
            <w:tcW w:w="3021" w:type="dxa"/>
          </w:tcPr>
          <w:p w14:paraId="434C9AAC" w14:textId="5344D20C" w:rsidR="00D554BD" w:rsidRDefault="00D554BD" w:rsidP="00D554BD">
            <w:pPr>
              <w:cnfStyle w:val="000000000000" w:firstRow="0" w:lastRow="0" w:firstColumn="0" w:lastColumn="0" w:oddVBand="0" w:evenVBand="0" w:oddHBand="0" w:evenHBand="0" w:firstRowFirstColumn="0" w:firstRowLastColumn="0" w:lastRowFirstColumn="0" w:lastRowLastColumn="0"/>
            </w:pPr>
            <w:r w:rsidRPr="00380BD7">
              <w:t>Uitvoer experimenteel onderzoek</w:t>
            </w:r>
          </w:p>
        </w:tc>
      </w:tr>
    </w:tbl>
    <w:p w14:paraId="1D480007" w14:textId="77777777" w:rsidR="003D207B" w:rsidRPr="003D207B" w:rsidRDefault="003D207B" w:rsidP="003D207B">
      <w:pPr>
        <w:rPr>
          <w:lang w:val="en-US"/>
        </w:rPr>
      </w:pPr>
    </w:p>
    <w:sectPr w:rsidR="003D207B" w:rsidRPr="003D20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4CF"/>
    <w:multiLevelType w:val="hybridMultilevel"/>
    <w:tmpl w:val="E5AC97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F10252"/>
    <w:multiLevelType w:val="hybridMultilevel"/>
    <w:tmpl w:val="743698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8071EC"/>
    <w:multiLevelType w:val="hybridMultilevel"/>
    <w:tmpl w:val="5750EEA0"/>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982D65"/>
    <w:multiLevelType w:val="hybridMultilevel"/>
    <w:tmpl w:val="00BA5872"/>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6E19F3"/>
    <w:multiLevelType w:val="hybridMultilevel"/>
    <w:tmpl w:val="766202F8"/>
    <w:lvl w:ilvl="0" w:tplc="7CA439F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5A522E"/>
    <w:multiLevelType w:val="hybridMultilevel"/>
    <w:tmpl w:val="F0AEFA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5C26790"/>
    <w:multiLevelType w:val="hybridMultilevel"/>
    <w:tmpl w:val="5E9C1610"/>
    <w:lvl w:ilvl="0" w:tplc="22686C3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A001886"/>
    <w:multiLevelType w:val="hybridMultilevel"/>
    <w:tmpl w:val="010EB5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D487898"/>
    <w:multiLevelType w:val="hybridMultilevel"/>
    <w:tmpl w:val="D4403E0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4D54A37"/>
    <w:multiLevelType w:val="hybridMultilevel"/>
    <w:tmpl w:val="C29A13DC"/>
    <w:lvl w:ilvl="0" w:tplc="7CA439F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6CE7746"/>
    <w:multiLevelType w:val="hybridMultilevel"/>
    <w:tmpl w:val="6F8A878E"/>
    <w:lvl w:ilvl="0" w:tplc="7CA439F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71171A9"/>
    <w:multiLevelType w:val="hybridMultilevel"/>
    <w:tmpl w:val="37ECAC9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9D58BE"/>
    <w:multiLevelType w:val="hybridMultilevel"/>
    <w:tmpl w:val="8EFE13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8C768D9"/>
    <w:multiLevelType w:val="hybridMultilevel"/>
    <w:tmpl w:val="3E0CD66C"/>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413A30"/>
    <w:multiLevelType w:val="hybridMultilevel"/>
    <w:tmpl w:val="28B622C8"/>
    <w:lvl w:ilvl="0" w:tplc="88A4993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5B74B39"/>
    <w:multiLevelType w:val="hybridMultilevel"/>
    <w:tmpl w:val="277896D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6" w15:restartNumberingAfterBreak="0">
    <w:nsid w:val="476818F3"/>
    <w:multiLevelType w:val="hybridMultilevel"/>
    <w:tmpl w:val="B3A8D4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5FD1047"/>
    <w:multiLevelType w:val="hybridMultilevel"/>
    <w:tmpl w:val="671886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E0C0EC6"/>
    <w:multiLevelType w:val="hybridMultilevel"/>
    <w:tmpl w:val="FC1EA5FE"/>
    <w:lvl w:ilvl="0" w:tplc="7CA439FA">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9F314B"/>
    <w:multiLevelType w:val="hybridMultilevel"/>
    <w:tmpl w:val="71CC08C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BA24EAE"/>
    <w:multiLevelType w:val="hybridMultilevel"/>
    <w:tmpl w:val="830CD24C"/>
    <w:lvl w:ilvl="0" w:tplc="22686C3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67097633">
    <w:abstractNumId w:val="14"/>
  </w:num>
  <w:num w:numId="2" w16cid:durableId="306324021">
    <w:abstractNumId w:val="6"/>
  </w:num>
  <w:num w:numId="3" w16cid:durableId="1870755684">
    <w:abstractNumId w:val="20"/>
  </w:num>
  <w:num w:numId="4" w16cid:durableId="1771466517">
    <w:abstractNumId w:val="4"/>
  </w:num>
  <w:num w:numId="5" w16cid:durableId="1249196930">
    <w:abstractNumId w:val="9"/>
  </w:num>
  <w:num w:numId="6" w16cid:durableId="948731848">
    <w:abstractNumId w:val="3"/>
  </w:num>
  <w:num w:numId="7" w16cid:durableId="1929148263">
    <w:abstractNumId w:val="18"/>
  </w:num>
  <w:num w:numId="8" w16cid:durableId="1084183701">
    <w:abstractNumId w:val="2"/>
  </w:num>
  <w:num w:numId="9" w16cid:durableId="273102274">
    <w:abstractNumId w:val="12"/>
  </w:num>
  <w:num w:numId="10" w16cid:durableId="397291546">
    <w:abstractNumId w:val="7"/>
  </w:num>
  <w:num w:numId="11" w16cid:durableId="982999427">
    <w:abstractNumId w:val="10"/>
  </w:num>
  <w:num w:numId="12" w16cid:durableId="618297566">
    <w:abstractNumId w:val="13"/>
  </w:num>
  <w:num w:numId="13" w16cid:durableId="1653606959">
    <w:abstractNumId w:val="8"/>
  </w:num>
  <w:num w:numId="14" w16cid:durableId="1722437595">
    <w:abstractNumId w:val="19"/>
  </w:num>
  <w:num w:numId="15" w16cid:durableId="1869030432">
    <w:abstractNumId w:val="1"/>
  </w:num>
  <w:num w:numId="16" w16cid:durableId="1761026950">
    <w:abstractNumId w:val="5"/>
  </w:num>
  <w:num w:numId="17" w16cid:durableId="290863586">
    <w:abstractNumId w:val="16"/>
  </w:num>
  <w:num w:numId="18" w16cid:durableId="1384601904">
    <w:abstractNumId w:val="17"/>
  </w:num>
  <w:num w:numId="19" w16cid:durableId="1168860471">
    <w:abstractNumId w:val="15"/>
  </w:num>
  <w:num w:numId="20" w16cid:durableId="872763650">
    <w:abstractNumId w:val="0"/>
  </w:num>
  <w:num w:numId="21" w16cid:durableId="8531501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681"/>
    <w:rsid w:val="00010ED7"/>
    <w:rsid w:val="00034CF7"/>
    <w:rsid w:val="00097D13"/>
    <w:rsid w:val="000B2A84"/>
    <w:rsid w:val="0011776F"/>
    <w:rsid w:val="00147AF9"/>
    <w:rsid w:val="001B0716"/>
    <w:rsid w:val="001B0D1C"/>
    <w:rsid w:val="001E7305"/>
    <w:rsid w:val="0021457A"/>
    <w:rsid w:val="00215A74"/>
    <w:rsid w:val="002879D4"/>
    <w:rsid w:val="002B4BDD"/>
    <w:rsid w:val="002B5C5E"/>
    <w:rsid w:val="00350805"/>
    <w:rsid w:val="00364822"/>
    <w:rsid w:val="00380BD7"/>
    <w:rsid w:val="003C2634"/>
    <w:rsid w:val="003D207B"/>
    <w:rsid w:val="00483460"/>
    <w:rsid w:val="004B1041"/>
    <w:rsid w:val="004B1F31"/>
    <w:rsid w:val="004C260D"/>
    <w:rsid w:val="004C4094"/>
    <w:rsid w:val="00521476"/>
    <w:rsid w:val="0053166C"/>
    <w:rsid w:val="0056258D"/>
    <w:rsid w:val="005A3A89"/>
    <w:rsid w:val="005B7D6B"/>
    <w:rsid w:val="005D674F"/>
    <w:rsid w:val="00612715"/>
    <w:rsid w:val="00614748"/>
    <w:rsid w:val="006F7F9A"/>
    <w:rsid w:val="00722EF1"/>
    <w:rsid w:val="007307B5"/>
    <w:rsid w:val="00740014"/>
    <w:rsid w:val="0074437C"/>
    <w:rsid w:val="007A53DA"/>
    <w:rsid w:val="007F0DEF"/>
    <w:rsid w:val="00852E24"/>
    <w:rsid w:val="0087742C"/>
    <w:rsid w:val="00894405"/>
    <w:rsid w:val="008A0B35"/>
    <w:rsid w:val="008D02EC"/>
    <w:rsid w:val="00900F6E"/>
    <w:rsid w:val="0095660D"/>
    <w:rsid w:val="009E0346"/>
    <w:rsid w:val="00A533C7"/>
    <w:rsid w:val="00A56355"/>
    <w:rsid w:val="00B226BA"/>
    <w:rsid w:val="00B51550"/>
    <w:rsid w:val="00B72331"/>
    <w:rsid w:val="00B91D11"/>
    <w:rsid w:val="00BB1800"/>
    <w:rsid w:val="00BC0C65"/>
    <w:rsid w:val="00BD1EAB"/>
    <w:rsid w:val="00C61AFF"/>
    <w:rsid w:val="00C7115C"/>
    <w:rsid w:val="00C865C7"/>
    <w:rsid w:val="00C958E5"/>
    <w:rsid w:val="00CA1E95"/>
    <w:rsid w:val="00CD1AF1"/>
    <w:rsid w:val="00D24681"/>
    <w:rsid w:val="00D554BD"/>
    <w:rsid w:val="00DC4CEB"/>
    <w:rsid w:val="00DE1D5C"/>
    <w:rsid w:val="00E022F9"/>
    <w:rsid w:val="00E25356"/>
    <w:rsid w:val="00E26738"/>
    <w:rsid w:val="00E51D67"/>
    <w:rsid w:val="00E6324E"/>
    <w:rsid w:val="00E7640C"/>
    <w:rsid w:val="00EA5FD0"/>
    <w:rsid w:val="00F570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0C9C"/>
  <w15:chartTrackingRefBased/>
  <w15:docId w15:val="{595CF7D2-21F3-4FE0-A839-9316C80D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681"/>
    <w:rPr>
      <w:rFonts w:eastAsiaTheme="majorEastAsia" w:cstheme="majorBidi"/>
      <w:color w:val="272727" w:themeColor="text1" w:themeTint="D8"/>
    </w:rPr>
  </w:style>
  <w:style w:type="paragraph" w:styleId="Title">
    <w:name w:val="Title"/>
    <w:basedOn w:val="Normal"/>
    <w:next w:val="Normal"/>
    <w:link w:val="TitleChar"/>
    <w:uiPriority w:val="10"/>
    <w:qFormat/>
    <w:rsid w:val="00D24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681"/>
    <w:pPr>
      <w:spacing w:before="160"/>
      <w:jc w:val="center"/>
    </w:pPr>
    <w:rPr>
      <w:i/>
      <w:iCs/>
      <w:color w:val="404040" w:themeColor="text1" w:themeTint="BF"/>
    </w:rPr>
  </w:style>
  <w:style w:type="character" w:customStyle="1" w:styleId="QuoteChar">
    <w:name w:val="Quote Char"/>
    <w:basedOn w:val="DefaultParagraphFont"/>
    <w:link w:val="Quote"/>
    <w:uiPriority w:val="29"/>
    <w:rsid w:val="00D24681"/>
    <w:rPr>
      <w:i/>
      <w:iCs/>
      <w:color w:val="404040" w:themeColor="text1" w:themeTint="BF"/>
    </w:rPr>
  </w:style>
  <w:style w:type="paragraph" w:styleId="ListParagraph">
    <w:name w:val="List Paragraph"/>
    <w:basedOn w:val="Normal"/>
    <w:uiPriority w:val="34"/>
    <w:qFormat/>
    <w:rsid w:val="00D24681"/>
    <w:pPr>
      <w:ind w:left="720"/>
      <w:contextualSpacing/>
    </w:pPr>
  </w:style>
  <w:style w:type="character" w:styleId="IntenseEmphasis">
    <w:name w:val="Intense Emphasis"/>
    <w:basedOn w:val="DefaultParagraphFont"/>
    <w:uiPriority w:val="21"/>
    <w:qFormat/>
    <w:rsid w:val="00D24681"/>
    <w:rPr>
      <w:i/>
      <w:iCs/>
      <w:color w:val="0F4761" w:themeColor="accent1" w:themeShade="BF"/>
    </w:rPr>
  </w:style>
  <w:style w:type="paragraph" w:styleId="IntenseQuote">
    <w:name w:val="Intense Quote"/>
    <w:basedOn w:val="Normal"/>
    <w:next w:val="Normal"/>
    <w:link w:val="IntenseQuoteChar"/>
    <w:uiPriority w:val="30"/>
    <w:qFormat/>
    <w:rsid w:val="00D24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681"/>
    <w:rPr>
      <w:i/>
      <w:iCs/>
      <w:color w:val="0F4761" w:themeColor="accent1" w:themeShade="BF"/>
    </w:rPr>
  </w:style>
  <w:style w:type="character" w:styleId="IntenseReference">
    <w:name w:val="Intense Reference"/>
    <w:basedOn w:val="DefaultParagraphFont"/>
    <w:uiPriority w:val="32"/>
    <w:qFormat/>
    <w:rsid w:val="00D24681"/>
    <w:rPr>
      <w:b/>
      <w:bCs/>
      <w:smallCaps/>
      <w:color w:val="0F4761" w:themeColor="accent1" w:themeShade="BF"/>
      <w:spacing w:val="5"/>
    </w:rPr>
  </w:style>
  <w:style w:type="paragraph" w:styleId="TOCHeading">
    <w:name w:val="TOC Heading"/>
    <w:basedOn w:val="Heading1"/>
    <w:next w:val="Normal"/>
    <w:uiPriority w:val="39"/>
    <w:unhideWhenUsed/>
    <w:qFormat/>
    <w:rsid w:val="003C263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2634"/>
    <w:pPr>
      <w:spacing w:after="100"/>
    </w:pPr>
  </w:style>
  <w:style w:type="character" w:styleId="Hyperlink">
    <w:name w:val="Hyperlink"/>
    <w:basedOn w:val="DefaultParagraphFont"/>
    <w:uiPriority w:val="99"/>
    <w:unhideWhenUsed/>
    <w:rsid w:val="003C2634"/>
    <w:rPr>
      <w:color w:val="467886" w:themeColor="hyperlink"/>
      <w:u w:val="single"/>
    </w:rPr>
  </w:style>
  <w:style w:type="paragraph" w:styleId="NoSpacing">
    <w:name w:val="No Spacing"/>
    <w:uiPriority w:val="1"/>
    <w:qFormat/>
    <w:rsid w:val="00614748"/>
    <w:pPr>
      <w:spacing w:after="0" w:line="240" w:lineRule="auto"/>
    </w:pPr>
  </w:style>
  <w:style w:type="table" w:styleId="TableGrid">
    <w:name w:val="Table Grid"/>
    <w:basedOn w:val="TableNormal"/>
    <w:uiPriority w:val="39"/>
    <w:rsid w:val="00287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115C"/>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UnresolvedMention">
    <w:name w:val="Unresolved Mention"/>
    <w:basedOn w:val="DefaultParagraphFont"/>
    <w:uiPriority w:val="99"/>
    <w:semiHidden/>
    <w:unhideWhenUsed/>
    <w:rsid w:val="00E26738"/>
    <w:rPr>
      <w:color w:val="605E5C"/>
      <w:shd w:val="clear" w:color="auto" w:fill="E1DFDD"/>
    </w:rPr>
  </w:style>
  <w:style w:type="paragraph" w:styleId="TOC2">
    <w:name w:val="toc 2"/>
    <w:basedOn w:val="Normal"/>
    <w:next w:val="Normal"/>
    <w:autoRedefine/>
    <w:uiPriority w:val="39"/>
    <w:unhideWhenUsed/>
    <w:rsid w:val="0053166C"/>
    <w:pPr>
      <w:spacing w:after="100"/>
      <w:ind w:left="220"/>
    </w:pPr>
  </w:style>
  <w:style w:type="table" w:styleId="GridTable2-Accent4">
    <w:name w:val="Grid Table 2 Accent 4"/>
    <w:basedOn w:val="TableNormal"/>
    <w:uiPriority w:val="47"/>
    <w:rsid w:val="00D554BD"/>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70162">
      <w:bodyDiv w:val="1"/>
      <w:marLeft w:val="0"/>
      <w:marRight w:val="0"/>
      <w:marTop w:val="0"/>
      <w:marBottom w:val="0"/>
      <w:divBdr>
        <w:top w:val="none" w:sz="0" w:space="0" w:color="auto"/>
        <w:left w:val="none" w:sz="0" w:space="0" w:color="auto"/>
        <w:bottom w:val="none" w:sz="0" w:space="0" w:color="auto"/>
        <w:right w:val="none" w:sz="0" w:space="0" w:color="auto"/>
      </w:divBdr>
    </w:div>
    <w:div w:id="274404892">
      <w:bodyDiv w:val="1"/>
      <w:marLeft w:val="0"/>
      <w:marRight w:val="0"/>
      <w:marTop w:val="0"/>
      <w:marBottom w:val="0"/>
      <w:divBdr>
        <w:top w:val="none" w:sz="0" w:space="0" w:color="auto"/>
        <w:left w:val="none" w:sz="0" w:space="0" w:color="auto"/>
        <w:bottom w:val="none" w:sz="0" w:space="0" w:color="auto"/>
        <w:right w:val="none" w:sz="0" w:space="0" w:color="auto"/>
      </w:divBdr>
    </w:div>
    <w:div w:id="362636444">
      <w:bodyDiv w:val="1"/>
      <w:marLeft w:val="0"/>
      <w:marRight w:val="0"/>
      <w:marTop w:val="0"/>
      <w:marBottom w:val="0"/>
      <w:divBdr>
        <w:top w:val="none" w:sz="0" w:space="0" w:color="auto"/>
        <w:left w:val="none" w:sz="0" w:space="0" w:color="auto"/>
        <w:bottom w:val="none" w:sz="0" w:space="0" w:color="auto"/>
        <w:right w:val="none" w:sz="0" w:space="0" w:color="auto"/>
      </w:divBdr>
    </w:div>
    <w:div w:id="417943643">
      <w:bodyDiv w:val="1"/>
      <w:marLeft w:val="0"/>
      <w:marRight w:val="0"/>
      <w:marTop w:val="0"/>
      <w:marBottom w:val="0"/>
      <w:divBdr>
        <w:top w:val="none" w:sz="0" w:space="0" w:color="auto"/>
        <w:left w:val="none" w:sz="0" w:space="0" w:color="auto"/>
        <w:bottom w:val="none" w:sz="0" w:space="0" w:color="auto"/>
        <w:right w:val="none" w:sz="0" w:space="0" w:color="auto"/>
      </w:divBdr>
    </w:div>
    <w:div w:id="431053312">
      <w:bodyDiv w:val="1"/>
      <w:marLeft w:val="0"/>
      <w:marRight w:val="0"/>
      <w:marTop w:val="0"/>
      <w:marBottom w:val="0"/>
      <w:divBdr>
        <w:top w:val="none" w:sz="0" w:space="0" w:color="auto"/>
        <w:left w:val="none" w:sz="0" w:space="0" w:color="auto"/>
        <w:bottom w:val="none" w:sz="0" w:space="0" w:color="auto"/>
        <w:right w:val="none" w:sz="0" w:space="0" w:color="auto"/>
      </w:divBdr>
    </w:div>
    <w:div w:id="460151840">
      <w:bodyDiv w:val="1"/>
      <w:marLeft w:val="0"/>
      <w:marRight w:val="0"/>
      <w:marTop w:val="0"/>
      <w:marBottom w:val="0"/>
      <w:divBdr>
        <w:top w:val="none" w:sz="0" w:space="0" w:color="auto"/>
        <w:left w:val="none" w:sz="0" w:space="0" w:color="auto"/>
        <w:bottom w:val="none" w:sz="0" w:space="0" w:color="auto"/>
        <w:right w:val="none" w:sz="0" w:space="0" w:color="auto"/>
      </w:divBdr>
    </w:div>
    <w:div w:id="461776164">
      <w:bodyDiv w:val="1"/>
      <w:marLeft w:val="0"/>
      <w:marRight w:val="0"/>
      <w:marTop w:val="0"/>
      <w:marBottom w:val="0"/>
      <w:divBdr>
        <w:top w:val="none" w:sz="0" w:space="0" w:color="auto"/>
        <w:left w:val="none" w:sz="0" w:space="0" w:color="auto"/>
        <w:bottom w:val="none" w:sz="0" w:space="0" w:color="auto"/>
        <w:right w:val="none" w:sz="0" w:space="0" w:color="auto"/>
      </w:divBdr>
    </w:div>
    <w:div w:id="487946069">
      <w:bodyDiv w:val="1"/>
      <w:marLeft w:val="0"/>
      <w:marRight w:val="0"/>
      <w:marTop w:val="0"/>
      <w:marBottom w:val="0"/>
      <w:divBdr>
        <w:top w:val="none" w:sz="0" w:space="0" w:color="auto"/>
        <w:left w:val="none" w:sz="0" w:space="0" w:color="auto"/>
        <w:bottom w:val="none" w:sz="0" w:space="0" w:color="auto"/>
        <w:right w:val="none" w:sz="0" w:space="0" w:color="auto"/>
      </w:divBdr>
      <w:divsChild>
        <w:div w:id="640771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443627">
      <w:bodyDiv w:val="1"/>
      <w:marLeft w:val="0"/>
      <w:marRight w:val="0"/>
      <w:marTop w:val="0"/>
      <w:marBottom w:val="0"/>
      <w:divBdr>
        <w:top w:val="none" w:sz="0" w:space="0" w:color="auto"/>
        <w:left w:val="none" w:sz="0" w:space="0" w:color="auto"/>
        <w:bottom w:val="none" w:sz="0" w:space="0" w:color="auto"/>
        <w:right w:val="none" w:sz="0" w:space="0" w:color="auto"/>
      </w:divBdr>
    </w:div>
    <w:div w:id="661931581">
      <w:bodyDiv w:val="1"/>
      <w:marLeft w:val="0"/>
      <w:marRight w:val="0"/>
      <w:marTop w:val="0"/>
      <w:marBottom w:val="0"/>
      <w:divBdr>
        <w:top w:val="none" w:sz="0" w:space="0" w:color="auto"/>
        <w:left w:val="none" w:sz="0" w:space="0" w:color="auto"/>
        <w:bottom w:val="none" w:sz="0" w:space="0" w:color="auto"/>
        <w:right w:val="none" w:sz="0" w:space="0" w:color="auto"/>
      </w:divBdr>
    </w:div>
    <w:div w:id="682972120">
      <w:bodyDiv w:val="1"/>
      <w:marLeft w:val="0"/>
      <w:marRight w:val="0"/>
      <w:marTop w:val="0"/>
      <w:marBottom w:val="0"/>
      <w:divBdr>
        <w:top w:val="none" w:sz="0" w:space="0" w:color="auto"/>
        <w:left w:val="none" w:sz="0" w:space="0" w:color="auto"/>
        <w:bottom w:val="none" w:sz="0" w:space="0" w:color="auto"/>
        <w:right w:val="none" w:sz="0" w:space="0" w:color="auto"/>
      </w:divBdr>
    </w:div>
    <w:div w:id="833491284">
      <w:bodyDiv w:val="1"/>
      <w:marLeft w:val="0"/>
      <w:marRight w:val="0"/>
      <w:marTop w:val="0"/>
      <w:marBottom w:val="0"/>
      <w:divBdr>
        <w:top w:val="none" w:sz="0" w:space="0" w:color="auto"/>
        <w:left w:val="none" w:sz="0" w:space="0" w:color="auto"/>
        <w:bottom w:val="none" w:sz="0" w:space="0" w:color="auto"/>
        <w:right w:val="none" w:sz="0" w:space="0" w:color="auto"/>
      </w:divBdr>
    </w:div>
    <w:div w:id="861474855">
      <w:bodyDiv w:val="1"/>
      <w:marLeft w:val="0"/>
      <w:marRight w:val="0"/>
      <w:marTop w:val="0"/>
      <w:marBottom w:val="0"/>
      <w:divBdr>
        <w:top w:val="none" w:sz="0" w:space="0" w:color="auto"/>
        <w:left w:val="none" w:sz="0" w:space="0" w:color="auto"/>
        <w:bottom w:val="none" w:sz="0" w:space="0" w:color="auto"/>
        <w:right w:val="none" w:sz="0" w:space="0" w:color="auto"/>
      </w:divBdr>
    </w:div>
    <w:div w:id="896089576">
      <w:bodyDiv w:val="1"/>
      <w:marLeft w:val="0"/>
      <w:marRight w:val="0"/>
      <w:marTop w:val="0"/>
      <w:marBottom w:val="0"/>
      <w:divBdr>
        <w:top w:val="none" w:sz="0" w:space="0" w:color="auto"/>
        <w:left w:val="none" w:sz="0" w:space="0" w:color="auto"/>
        <w:bottom w:val="none" w:sz="0" w:space="0" w:color="auto"/>
        <w:right w:val="none" w:sz="0" w:space="0" w:color="auto"/>
      </w:divBdr>
    </w:div>
    <w:div w:id="908806226">
      <w:bodyDiv w:val="1"/>
      <w:marLeft w:val="0"/>
      <w:marRight w:val="0"/>
      <w:marTop w:val="0"/>
      <w:marBottom w:val="0"/>
      <w:divBdr>
        <w:top w:val="none" w:sz="0" w:space="0" w:color="auto"/>
        <w:left w:val="none" w:sz="0" w:space="0" w:color="auto"/>
        <w:bottom w:val="none" w:sz="0" w:space="0" w:color="auto"/>
        <w:right w:val="none" w:sz="0" w:space="0" w:color="auto"/>
      </w:divBdr>
    </w:div>
    <w:div w:id="1018000495">
      <w:bodyDiv w:val="1"/>
      <w:marLeft w:val="0"/>
      <w:marRight w:val="0"/>
      <w:marTop w:val="0"/>
      <w:marBottom w:val="0"/>
      <w:divBdr>
        <w:top w:val="none" w:sz="0" w:space="0" w:color="auto"/>
        <w:left w:val="none" w:sz="0" w:space="0" w:color="auto"/>
        <w:bottom w:val="none" w:sz="0" w:space="0" w:color="auto"/>
        <w:right w:val="none" w:sz="0" w:space="0" w:color="auto"/>
      </w:divBdr>
    </w:div>
    <w:div w:id="1056125389">
      <w:bodyDiv w:val="1"/>
      <w:marLeft w:val="0"/>
      <w:marRight w:val="0"/>
      <w:marTop w:val="0"/>
      <w:marBottom w:val="0"/>
      <w:divBdr>
        <w:top w:val="none" w:sz="0" w:space="0" w:color="auto"/>
        <w:left w:val="none" w:sz="0" w:space="0" w:color="auto"/>
        <w:bottom w:val="none" w:sz="0" w:space="0" w:color="auto"/>
        <w:right w:val="none" w:sz="0" w:space="0" w:color="auto"/>
      </w:divBdr>
    </w:div>
    <w:div w:id="1101946975">
      <w:bodyDiv w:val="1"/>
      <w:marLeft w:val="0"/>
      <w:marRight w:val="0"/>
      <w:marTop w:val="0"/>
      <w:marBottom w:val="0"/>
      <w:divBdr>
        <w:top w:val="none" w:sz="0" w:space="0" w:color="auto"/>
        <w:left w:val="none" w:sz="0" w:space="0" w:color="auto"/>
        <w:bottom w:val="none" w:sz="0" w:space="0" w:color="auto"/>
        <w:right w:val="none" w:sz="0" w:space="0" w:color="auto"/>
      </w:divBdr>
    </w:div>
    <w:div w:id="1140685737">
      <w:bodyDiv w:val="1"/>
      <w:marLeft w:val="0"/>
      <w:marRight w:val="0"/>
      <w:marTop w:val="0"/>
      <w:marBottom w:val="0"/>
      <w:divBdr>
        <w:top w:val="none" w:sz="0" w:space="0" w:color="auto"/>
        <w:left w:val="none" w:sz="0" w:space="0" w:color="auto"/>
        <w:bottom w:val="none" w:sz="0" w:space="0" w:color="auto"/>
        <w:right w:val="none" w:sz="0" w:space="0" w:color="auto"/>
      </w:divBdr>
    </w:div>
    <w:div w:id="1268073927">
      <w:bodyDiv w:val="1"/>
      <w:marLeft w:val="0"/>
      <w:marRight w:val="0"/>
      <w:marTop w:val="0"/>
      <w:marBottom w:val="0"/>
      <w:divBdr>
        <w:top w:val="none" w:sz="0" w:space="0" w:color="auto"/>
        <w:left w:val="none" w:sz="0" w:space="0" w:color="auto"/>
        <w:bottom w:val="none" w:sz="0" w:space="0" w:color="auto"/>
        <w:right w:val="none" w:sz="0" w:space="0" w:color="auto"/>
      </w:divBdr>
    </w:div>
    <w:div w:id="1273319947">
      <w:bodyDiv w:val="1"/>
      <w:marLeft w:val="0"/>
      <w:marRight w:val="0"/>
      <w:marTop w:val="0"/>
      <w:marBottom w:val="0"/>
      <w:divBdr>
        <w:top w:val="none" w:sz="0" w:space="0" w:color="auto"/>
        <w:left w:val="none" w:sz="0" w:space="0" w:color="auto"/>
        <w:bottom w:val="none" w:sz="0" w:space="0" w:color="auto"/>
        <w:right w:val="none" w:sz="0" w:space="0" w:color="auto"/>
      </w:divBdr>
    </w:div>
    <w:div w:id="1295871945">
      <w:bodyDiv w:val="1"/>
      <w:marLeft w:val="0"/>
      <w:marRight w:val="0"/>
      <w:marTop w:val="0"/>
      <w:marBottom w:val="0"/>
      <w:divBdr>
        <w:top w:val="none" w:sz="0" w:space="0" w:color="auto"/>
        <w:left w:val="none" w:sz="0" w:space="0" w:color="auto"/>
        <w:bottom w:val="none" w:sz="0" w:space="0" w:color="auto"/>
        <w:right w:val="none" w:sz="0" w:space="0" w:color="auto"/>
      </w:divBdr>
    </w:div>
    <w:div w:id="1369144671">
      <w:bodyDiv w:val="1"/>
      <w:marLeft w:val="0"/>
      <w:marRight w:val="0"/>
      <w:marTop w:val="0"/>
      <w:marBottom w:val="0"/>
      <w:divBdr>
        <w:top w:val="none" w:sz="0" w:space="0" w:color="auto"/>
        <w:left w:val="none" w:sz="0" w:space="0" w:color="auto"/>
        <w:bottom w:val="none" w:sz="0" w:space="0" w:color="auto"/>
        <w:right w:val="none" w:sz="0" w:space="0" w:color="auto"/>
      </w:divBdr>
    </w:div>
    <w:div w:id="1514805677">
      <w:bodyDiv w:val="1"/>
      <w:marLeft w:val="0"/>
      <w:marRight w:val="0"/>
      <w:marTop w:val="0"/>
      <w:marBottom w:val="0"/>
      <w:divBdr>
        <w:top w:val="none" w:sz="0" w:space="0" w:color="auto"/>
        <w:left w:val="none" w:sz="0" w:space="0" w:color="auto"/>
        <w:bottom w:val="none" w:sz="0" w:space="0" w:color="auto"/>
        <w:right w:val="none" w:sz="0" w:space="0" w:color="auto"/>
      </w:divBdr>
    </w:div>
    <w:div w:id="1547790977">
      <w:bodyDiv w:val="1"/>
      <w:marLeft w:val="0"/>
      <w:marRight w:val="0"/>
      <w:marTop w:val="0"/>
      <w:marBottom w:val="0"/>
      <w:divBdr>
        <w:top w:val="none" w:sz="0" w:space="0" w:color="auto"/>
        <w:left w:val="none" w:sz="0" w:space="0" w:color="auto"/>
        <w:bottom w:val="none" w:sz="0" w:space="0" w:color="auto"/>
        <w:right w:val="none" w:sz="0" w:space="0" w:color="auto"/>
      </w:divBdr>
    </w:div>
    <w:div w:id="1553157567">
      <w:bodyDiv w:val="1"/>
      <w:marLeft w:val="0"/>
      <w:marRight w:val="0"/>
      <w:marTop w:val="0"/>
      <w:marBottom w:val="0"/>
      <w:divBdr>
        <w:top w:val="none" w:sz="0" w:space="0" w:color="auto"/>
        <w:left w:val="none" w:sz="0" w:space="0" w:color="auto"/>
        <w:bottom w:val="none" w:sz="0" w:space="0" w:color="auto"/>
        <w:right w:val="none" w:sz="0" w:space="0" w:color="auto"/>
      </w:divBdr>
    </w:div>
    <w:div w:id="1584342084">
      <w:bodyDiv w:val="1"/>
      <w:marLeft w:val="0"/>
      <w:marRight w:val="0"/>
      <w:marTop w:val="0"/>
      <w:marBottom w:val="0"/>
      <w:divBdr>
        <w:top w:val="none" w:sz="0" w:space="0" w:color="auto"/>
        <w:left w:val="none" w:sz="0" w:space="0" w:color="auto"/>
        <w:bottom w:val="none" w:sz="0" w:space="0" w:color="auto"/>
        <w:right w:val="none" w:sz="0" w:space="0" w:color="auto"/>
      </w:divBdr>
    </w:div>
    <w:div w:id="1591550135">
      <w:bodyDiv w:val="1"/>
      <w:marLeft w:val="0"/>
      <w:marRight w:val="0"/>
      <w:marTop w:val="0"/>
      <w:marBottom w:val="0"/>
      <w:divBdr>
        <w:top w:val="none" w:sz="0" w:space="0" w:color="auto"/>
        <w:left w:val="none" w:sz="0" w:space="0" w:color="auto"/>
        <w:bottom w:val="none" w:sz="0" w:space="0" w:color="auto"/>
        <w:right w:val="none" w:sz="0" w:space="0" w:color="auto"/>
      </w:divBdr>
      <w:divsChild>
        <w:div w:id="40832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703377">
      <w:bodyDiv w:val="1"/>
      <w:marLeft w:val="0"/>
      <w:marRight w:val="0"/>
      <w:marTop w:val="0"/>
      <w:marBottom w:val="0"/>
      <w:divBdr>
        <w:top w:val="none" w:sz="0" w:space="0" w:color="auto"/>
        <w:left w:val="none" w:sz="0" w:space="0" w:color="auto"/>
        <w:bottom w:val="none" w:sz="0" w:space="0" w:color="auto"/>
        <w:right w:val="none" w:sz="0" w:space="0" w:color="auto"/>
      </w:divBdr>
    </w:div>
    <w:div w:id="1853299105">
      <w:bodyDiv w:val="1"/>
      <w:marLeft w:val="0"/>
      <w:marRight w:val="0"/>
      <w:marTop w:val="0"/>
      <w:marBottom w:val="0"/>
      <w:divBdr>
        <w:top w:val="none" w:sz="0" w:space="0" w:color="auto"/>
        <w:left w:val="none" w:sz="0" w:space="0" w:color="auto"/>
        <w:bottom w:val="none" w:sz="0" w:space="0" w:color="auto"/>
        <w:right w:val="none" w:sz="0" w:space="0" w:color="auto"/>
      </w:divBdr>
    </w:div>
    <w:div w:id="1859465994">
      <w:bodyDiv w:val="1"/>
      <w:marLeft w:val="0"/>
      <w:marRight w:val="0"/>
      <w:marTop w:val="0"/>
      <w:marBottom w:val="0"/>
      <w:divBdr>
        <w:top w:val="none" w:sz="0" w:space="0" w:color="auto"/>
        <w:left w:val="none" w:sz="0" w:space="0" w:color="auto"/>
        <w:bottom w:val="none" w:sz="0" w:space="0" w:color="auto"/>
        <w:right w:val="none" w:sz="0" w:space="0" w:color="auto"/>
      </w:divBdr>
    </w:div>
    <w:div w:id="1898777470">
      <w:bodyDiv w:val="1"/>
      <w:marLeft w:val="0"/>
      <w:marRight w:val="0"/>
      <w:marTop w:val="0"/>
      <w:marBottom w:val="0"/>
      <w:divBdr>
        <w:top w:val="none" w:sz="0" w:space="0" w:color="auto"/>
        <w:left w:val="none" w:sz="0" w:space="0" w:color="auto"/>
        <w:bottom w:val="none" w:sz="0" w:space="0" w:color="auto"/>
        <w:right w:val="none" w:sz="0" w:space="0" w:color="auto"/>
      </w:divBdr>
    </w:div>
    <w:div w:id="1904370750">
      <w:bodyDiv w:val="1"/>
      <w:marLeft w:val="0"/>
      <w:marRight w:val="0"/>
      <w:marTop w:val="0"/>
      <w:marBottom w:val="0"/>
      <w:divBdr>
        <w:top w:val="none" w:sz="0" w:space="0" w:color="auto"/>
        <w:left w:val="none" w:sz="0" w:space="0" w:color="auto"/>
        <w:bottom w:val="none" w:sz="0" w:space="0" w:color="auto"/>
        <w:right w:val="none" w:sz="0" w:space="0" w:color="auto"/>
      </w:divBdr>
    </w:div>
    <w:div w:id="1931356501">
      <w:bodyDiv w:val="1"/>
      <w:marLeft w:val="0"/>
      <w:marRight w:val="0"/>
      <w:marTop w:val="0"/>
      <w:marBottom w:val="0"/>
      <w:divBdr>
        <w:top w:val="none" w:sz="0" w:space="0" w:color="auto"/>
        <w:left w:val="none" w:sz="0" w:space="0" w:color="auto"/>
        <w:bottom w:val="none" w:sz="0" w:space="0" w:color="auto"/>
        <w:right w:val="none" w:sz="0" w:space="0" w:color="auto"/>
      </w:divBdr>
    </w:div>
    <w:div w:id="1945529793">
      <w:bodyDiv w:val="1"/>
      <w:marLeft w:val="0"/>
      <w:marRight w:val="0"/>
      <w:marTop w:val="0"/>
      <w:marBottom w:val="0"/>
      <w:divBdr>
        <w:top w:val="none" w:sz="0" w:space="0" w:color="auto"/>
        <w:left w:val="none" w:sz="0" w:space="0" w:color="auto"/>
        <w:bottom w:val="none" w:sz="0" w:space="0" w:color="auto"/>
        <w:right w:val="none" w:sz="0" w:space="0" w:color="auto"/>
      </w:divBdr>
    </w:div>
    <w:div w:id="207658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sense.tdk.com/wp-content/uploads/2015/02/MPU-6000-Datasheet1.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67708-75D1-4F34-8070-A9BA2540B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3863</TotalTime>
  <Pages>5</Pages>
  <Words>1227</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Matthijs t Hart (1095080)</dc:creator>
  <cp:keywords/>
  <dc:description/>
  <cp:lastModifiedBy>Matthijs t Hart (1095080)</cp:lastModifiedBy>
  <cp:revision>50</cp:revision>
  <dcterms:created xsi:type="dcterms:W3CDTF">2025-12-19T09:59:00Z</dcterms:created>
  <dcterms:modified xsi:type="dcterms:W3CDTF">2026-01-28T13:08:00Z</dcterms:modified>
</cp:coreProperties>
</file>