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48D" w14:textId="00FBD628" w:rsidR="0087742C" w:rsidRPr="00FC55CA" w:rsidRDefault="00E13F5C" w:rsidP="00E13F5C">
      <w:pPr>
        <w:pStyle w:val="Title"/>
      </w:pPr>
      <w:r w:rsidRPr="00FC55CA">
        <w:t>Projectadviezen</w:t>
      </w:r>
    </w:p>
    <w:p w14:paraId="13C910BB" w14:textId="41E031AA" w:rsidR="00E13F5C" w:rsidRPr="00FC55CA" w:rsidRDefault="00FC55CA" w:rsidP="00E13F5C">
      <w:r w:rsidRPr="00FC55CA">
        <w:t>Matthijs ‘t Hart</w:t>
      </w:r>
      <w:r w:rsidRPr="00FC55CA">
        <w:br/>
      </w:r>
      <w:proofErr w:type="spellStart"/>
      <w:r w:rsidRPr="00FC55CA">
        <w:t>Kyrill</w:t>
      </w:r>
      <w:proofErr w:type="spellEnd"/>
      <w:r w:rsidRPr="00FC55CA">
        <w:t xml:space="preserve"> Kriek</w:t>
      </w:r>
      <w:r w:rsidRPr="00FC55CA">
        <w:br/>
      </w:r>
      <w:proofErr w:type="spellStart"/>
      <w:r w:rsidRPr="00FC55CA">
        <w:t>Dax</w:t>
      </w:r>
      <w:proofErr w:type="spellEnd"/>
      <w:r w:rsidRPr="00FC55CA">
        <w:t xml:space="preserve"> Visser</w:t>
      </w:r>
    </w:p>
    <w:p w14:paraId="32F69D43" w14:textId="77186A1B" w:rsidR="00FC55CA" w:rsidRDefault="00FC55CA" w:rsidP="00E13F5C">
      <w:r w:rsidRPr="00FC55CA">
        <w:t>In dit docum</w:t>
      </w:r>
      <w:r>
        <w:t xml:space="preserve">ent gaan wij over onze adviezen voor de uiteindelijke uitwerking, waar er op gelet moet worden, en waar wij geen advies over kunnen geven. </w:t>
      </w:r>
    </w:p>
    <w:p w14:paraId="14857115" w14:textId="157F3B72" w:rsidR="00FC55CA" w:rsidRDefault="00BD18DB" w:rsidP="00B47E86">
      <w:pPr>
        <w:pStyle w:val="Heading2"/>
      </w:pPr>
      <w:r>
        <w:t>Adviezen voor de uitwerkingen:</w:t>
      </w:r>
    </w:p>
    <w:p w14:paraId="3436623C" w14:textId="00D4C7B0" w:rsidR="00BD18DB" w:rsidRDefault="00BD18DB" w:rsidP="00BD18DB">
      <w:pPr>
        <w:pStyle w:val="ListParagraph"/>
        <w:numPr>
          <w:ilvl w:val="0"/>
          <w:numId w:val="1"/>
        </w:numPr>
      </w:pPr>
      <w:r>
        <w:t>Maak gebruik van “</w:t>
      </w:r>
      <w:proofErr w:type="spellStart"/>
      <w:r>
        <w:t>valves</w:t>
      </w:r>
      <w:proofErr w:type="spellEnd"/>
      <w:r>
        <w:t>”, oftewel schakelaren om water door te laten of tegen te houden. Bij ons schaalmodel hadden we een set aan miniatuur-waterpompen die water door lieten terwijl er geen stroom op stond, maar dat is voor het eindresultaat niet ideaal.</w:t>
      </w:r>
    </w:p>
    <w:p w14:paraId="707D8E33" w14:textId="77777777" w:rsidR="00BD18DB" w:rsidRDefault="00BD18DB" w:rsidP="00BD18DB">
      <w:pPr>
        <w:pStyle w:val="ListParagraph"/>
      </w:pPr>
    </w:p>
    <w:p w14:paraId="7D43ECDB" w14:textId="6678F12E" w:rsidR="00BD18DB" w:rsidRDefault="00BD18DB" w:rsidP="00BD18DB">
      <w:pPr>
        <w:pStyle w:val="ListParagraph"/>
        <w:numPr>
          <w:ilvl w:val="0"/>
          <w:numId w:val="1"/>
        </w:numPr>
      </w:pPr>
      <w:r>
        <w:t xml:space="preserve">Bespaar geen kosten op een sensor. Die van ons was aan de goedkopere kant, waardoor we veel omwegen moesten nemen om te zorgen dat deze goed gekalibreerd was. Met wat extra uitgaves hoeft daar niet op gelet te worden. </w:t>
      </w:r>
    </w:p>
    <w:p w14:paraId="1F9BC987" w14:textId="77777777" w:rsidR="00BD18DB" w:rsidRDefault="00BD18DB" w:rsidP="00BD18DB">
      <w:pPr>
        <w:pStyle w:val="ListParagraph"/>
      </w:pPr>
    </w:p>
    <w:p w14:paraId="17E7066D" w14:textId="409E6204" w:rsidR="00BD18DB" w:rsidRDefault="003D6A89" w:rsidP="00173660">
      <w:pPr>
        <w:pStyle w:val="ListParagraph"/>
        <w:numPr>
          <w:ilvl w:val="0"/>
          <w:numId w:val="1"/>
        </w:numPr>
      </w:pPr>
      <w:r w:rsidRPr="003D6A89">
        <w:t xml:space="preserve">Zorg dat de data (zoals waterniveaus, sensorwaardes, pompstatus etc.) inzichtelijk is via een gebruiksvriendelijke </w:t>
      </w:r>
      <w:proofErr w:type="spellStart"/>
      <w:r w:rsidRPr="003D6A89">
        <w:t>webinterface</w:t>
      </w:r>
      <w:proofErr w:type="spellEnd"/>
      <w:r w:rsidRPr="003D6A89">
        <w:t>. Zo kunnen ook mensen mogelijk</w:t>
      </w:r>
      <w:r>
        <w:t xml:space="preserve"> </w:t>
      </w:r>
      <w:r w:rsidRPr="003D6A89">
        <w:t>live</w:t>
      </w:r>
      <w:r>
        <w:t xml:space="preserve"> </w:t>
      </w:r>
      <w:r w:rsidRPr="003D6A89">
        <w:t>gegevens</w:t>
      </w:r>
      <w:r>
        <w:t xml:space="preserve"> </w:t>
      </w:r>
      <w:r w:rsidRPr="003D6A89">
        <w:t>vanaf elke locatie en zonder speciale software</w:t>
      </w:r>
      <w:r>
        <w:t xml:space="preserve">. </w:t>
      </w:r>
      <w:r w:rsidRPr="003D6A89">
        <w:t xml:space="preserve">In ons eigen project hebben wij uiteindelijk géén </w:t>
      </w:r>
      <w:proofErr w:type="spellStart"/>
      <w:r w:rsidRPr="003D6A89">
        <w:t>webinterface</w:t>
      </w:r>
      <w:proofErr w:type="spellEnd"/>
      <w:r w:rsidRPr="003D6A89">
        <w:t xml:space="preserve"> geïmplementeerd, omdat we te veel vertraging (delay) merkten in het versturen en ontvangen van data tussen systeem en interface. Hierdoor werd real-time monitoring niet haalbaar met onze hardware en set-up.</w:t>
      </w:r>
    </w:p>
    <w:p w14:paraId="1112C39D" w14:textId="02B3AC35" w:rsidR="00BD18DB" w:rsidRDefault="00BD18DB" w:rsidP="00B47E86">
      <w:pPr>
        <w:pStyle w:val="Heading2"/>
      </w:pPr>
      <w:r>
        <w:t>Waar kunnen wij geen adviezen over geven?</w:t>
      </w:r>
    </w:p>
    <w:p w14:paraId="1AE079AE" w14:textId="3CF838E3" w:rsidR="00BD18DB" w:rsidRDefault="008E4D9D" w:rsidP="00BD18DB">
      <w:pPr>
        <w:pStyle w:val="ListParagraph"/>
        <w:numPr>
          <w:ilvl w:val="0"/>
          <w:numId w:val="1"/>
        </w:numPr>
      </w:pPr>
      <w:r>
        <w:t>Materiaalgebruik. Aangezien wij niet opgeleid zijn tot echte designs en modellen te maken, hebben wij niet de kennis om aan te geven welke materialen het beste zijn om te gebruiken.</w:t>
      </w:r>
    </w:p>
    <w:p w14:paraId="5A06EC38" w14:textId="77777777" w:rsidR="008E4D9D" w:rsidRDefault="008E4D9D" w:rsidP="008E4D9D">
      <w:pPr>
        <w:pStyle w:val="ListParagraph"/>
      </w:pPr>
    </w:p>
    <w:p w14:paraId="7BD82A25" w14:textId="65CB2065" w:rsidR="008E4D9D" w:rsidRDefault="008E4D9D" w:rsidP="008E4D9D">
      <w:pPr>
        <w:pStyle w:val="ListParagraph"/>
        <w:numPr>
          <w:ilvl w:val="0"/>
          <w:numId w:val="1"/>
        </w:numPr>
      </w:pPr>
      <w:r>
        <w:t xml:space="preserve">Afmetingen en inhoud van de ballasttanks. Wij hebben natuurlijk berekeningen gedaan als tot hoe groot de ballasttanks moeten zijn voor ons schaalmodel, maar ondanks dat ons model op 1:100 schaal is, kunnen wij niet zeggen dat gewoon die afmetingen x100 genoeg zal zijn. Hiervoor zal en externe opleiding of extern team onderzoek moeten uitvoeren. </w:t>
      </w:r>
    </w:p>
    <w:p w14:paraId="2E5E6AB6" w14:textId="77777777" w:rsidR="00173660" w:rsidRDefault="00173660" w:rsidP="00173660">
      <w:pPr>
        <w:pStyle w:val="ListParagraph"/>
      </w:pPr>
    </w:p>
    <w:p w14:paraId="417D650E" w14:textId="3EDE53BB" w:rsidR="00173660" w:rsidRPr="00FC55CA" w:rsidRDefault="00173660" w:rsidP="00B47E86">
      <w:pPr>
        <w:pStyle w:val="Heading1"/>
      </w:pPr>
      <w:r>
        <w:t>Cha</w:t>
      </w:r>
      <w:r w:rsidR="00B47E86">
        <w:t>n</w:t>
      </w:r>
      <w:r>
        <w:t>gelog</w:t>
      </w:r>
    </w:p>
    <w:tbl>
      <w:tblPr>
        <w:tblStyle w:val="ListTable1Light-Accent4"/>
        <w:tblW w:w="0" w:type="auto"/>
        <w:tblLook w:val="04A0" w:firstRow="1" w:lastRow="0" w:firstColumn="1" w:lastColumn="0" w:noHBand="0" w:noVBand="1"/>
      </w:tblPr>
      <w:tblGrid>
        <w:gridCol w:w="3028"/>
        <w:gridCol w:w="2782"/>
        <w:gridCol w:w="3206"/>
      </w:tblGrid>
      <w:tr w:rsidR="00173660" w14:paraId="6DA68E9C" w14:textId="77777777" w:rsidTr="00235E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029A9E29" w14:textId="77777777" w:rsidR="00173660" w:rsidRDefault="00173660" w:rsidP="00235E14">
            <w:r>
              <w:t>Datum</w:t>
            </w:r>
          </w:p>
        </w:tc>
        <w:tc>
          <w:tcPr>
            <w:tcW w:w="2782" w:type="dxa"/>
          </w:tcPr>
          <w:p w14:paraId="00B236BB" w14:textId="77777777" w:rsidR="00173660" w:rsidRDefault="00173660" w:rsidP="00235E14">
            <w:pPr>
              <w:cnfStyle w:val="100000000000" w:firstRow="1" w:lastRow="0" w:firstColumn="0" w:lastColumn="0" w:oddVBand="0" w:evenVBand="0" w:oddHBand="0" w:evenHBand="0" w:firstRowFirstColumn="0" w:firstRowLastColumn="0" w:lastRowFirstColumn="0" w:lastRowLastColumn="0"/>
            </w:pPr>
            <w:r>
              <w:t>Versie</w:t>
            </w:r>
          </w:p>
        </w:tc>
        <w:tc>
          <w:tcPr>
            <w:tcW w:w="3206" w:type="dxa"/>
          </w:tcPr>
          <w:p w14:paraId="4FEA6160" w14:textId="77777777" w:rsidR="00173660" w:rsidRDefault="00173660" w:rsidP="00235E14">
            <w:pPr>
              <w:cnfStyle w:val="100000000000" w:firstRow="1" w:lastRow="0" w:firstColumn="0" w:lastColumn="0" w:oddVBand="0" w:evenVBand="0" w:oddHBand="0" w:evenHBand="0" w:firstRowFirstColumn="0" w:firstRowLastColumn="0" w:lastRowFirstColumn="0" w:lastRowLastColumn="0"/>
            </w:pPr>
            <w:r>
              <w:t>Wijzigingen</w:t>
            </w:r>
          </w:p>
        </w:tc>
      </w:tr>
      <w:tr w:rsidR="00173660" w14:paraId="0EC98E50" w14:textId="77777777" w:rsidTr="00235E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29B9F59A" w14:textId="6F2F26E8" w:rsidR="00173660" w:rsidRDefault="00173660" w:rsidP="00235E14">
            <w:r>
              <w:t>31-1-2026</w:t>
            </w:r>
          </w:p>
        </w:tc>
        <w:tc>
          <w:tcPr>
            <w:tcW w:w="2782" w:type="dxa"/>
          </w:tcPr>
          <w:p w14:paraId="5E0FE365" w14:textId="77777777" w:rsidR="00173660" w:rsidRDefault="00173660" w:rsidP="00235E14">
            <w:pPr>
              <w:cnfStyle w:val="000000100000" w:firstRow="0" w:lastRow="0" w:firstColumn="0" w:lastColumn="0" w:oddVBand="0" w:evenVBand="0" w:oddHBand="1" w:evenHBand="0" w:firstRowFirstColumn="0" w:firstRowLastColumn="0" w:lastRowFirstColumn="0" w:lastRowLastColumn="0"/>
            </w:pPr>
            <w:r>
              <w:t>1.0</w:t>
            </w:r>
          </w:p>
        </w:tc>
        <w:tc>
          <w:tcPr>
            <w:tcW w:w="3206" w:type="dxa"/>
          </w:tcPr>
          <w:p w14:paraId="22937A5A" w14:textId="45CEF677" w:rsidR="00173660" w:rsidRDefault="00173660" w:rsidP="00235E14">
            <w:pPr>
              <w:cnfStyle w:val="000000100000" w:firstRow="0" w:lastRow="0" w:firstColumn="0" w:lastColumn="0" w:oddVBand="0" w:evenVBand="0" w:oddHBand="1" w:evenHBand="0" w:firstRowFirstColumn="0" w:firstRowLastColumn="0" w:lastRowFirstColumn="0" w:lastRowLastColumn="0"/>
            </w:pPr>
            <w:r>
              <w:t>Bestand aangemaakt</w:t>
            </w:r>
            <w:r w:rsidR="00B47E86">
              <w:t xml:space="preserve"> &amp; ingevuld</w:t>
            </w:r>
          </w:p>
        </w:tc>
      </w:tr>
      <w:tr w:rsidR="00173660" w14:paraId="3F84A490" w14:textId="77777777" w:rsidTr="00235E14">
        <w:tc>
          <w:tcPr>
            <w:cnfStyle w:val="001000000000" w:firstRow="0" w:lastRow="0" w:firstColumn="1" w:lastColumn="0" w:oddVBand="0" w:evenVBand="0" w:oddHBand="0" w:evenHBand="0" w:firstRowFirstColumn="0" w:firstRowLastColumn="0" w:lastRowFirstColumn="0" w:lastRowLastColumn="0"/>
            <w:tcW w:w="3028" w:type="dxa"/>
          </w:tcPr>
          <w:p w14:paraId="0025DE67" w14:textId="77777777" w:rsidR="00173660" w:rsidRDefault="00173660" w:rsidP="00235E14"/>
        </w:tc>
        <w:tc>
          <w:tcPr>
            <w:tcW w:w="2782" w:type="dxa"/>
          </w:tcPr>
          <w:p w14:paraId="47D1CB4B" w14:textId="77777777" w:rsidR="00173660" w:rsidRDefault="00173660" w:rsidP="00235E14">
            <w:pPr>
              <w:cnfStyle w:val="000000000000" w:firstRow="0" w:lastRow="0" w:firstColumn="0" w:lastColumn="0" w:oddVBand="0" w:evenVBand="0" w:oddHBand="0" w:evenHBand="0" w:firstRowFirstColumn="0" w:firstRowLastColumn="0" w:lastRowFirstColumn="0" w:lastRowLastColumn="0"/>
            </w:pPr>
          </w:p>
        </w:tc>
        <w:tc>
          <w:tcPr>
            <w:tcW w:w="3206" w:type="dxa"/>
          </w:tcPr>
          <w:p w14:paraId="5670C6BA" w14:textId="77777777" w:rsidR="00173660" w:rsidRDefault="00173660" w:rsidP="00235E14">
            <w:pPr>
              <w:cnfStyle w:val="000000000000" w:firstRow="0" w:lastRow="0" w:firstColumn="0" w:lastColumn="0" w:oddVBand="0" w:evenVBand="0" w:oddHBand="0" w:evenHBand="0" w:firstRowFirstColumn="0" w:firstRowLastColumn="0" w:lastRowFirstColumn="0" w:lastRowLastColumn="0"/>
            </w:pPr>
          </w:p>
        </w:tc>
      </w:tr>
    </w:tbl>
    <w:p w14:paraId="06C428D0" w14:textId="0778D483" w:rsidR="00173660" w:rsidRPr="00FC55CA" w:rsidRDefault="00173660" w:rsidP="00173660"/>
    <w:sectPr w:rsidR="00173660" w:rsidRPr="00FC55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7845"/>
    <w:multiLevelType w:val="hybridMultilevel"/>
    <w:tmpl w:val="85022290"/>
    <w:lvl w:ilvl="0" w:tplc="BAA03584">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0236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06F"/>
    <w:rsid w:val="0005215A"/>
    <w:rsid w:val="00173660"/>
    <w:rsid w:val="001E43AF"/>
    <w:rsid w:val="001E7305"/>
    <w:rsid w:val="003D6A89"/>
    <w:rsid w:val="0056037A"/>
    <w:rsid w:val="00710449"/>
    <w:rsid w:val="0087742C"/>
    <w:rsid w:val="008E4D9D"/>
    <w:rsid w:val="009034FA"/>
    <w:rsid w:val="009A306F"/>
    <w:rsid w:val="00A22EB5"/>
    <w:rsid w:val="00B47E86"/>
    <w:rsid w:val="00BD18DB"/>
    <w:rsid w:val="00C958E5"/>
    <w:rsid w:val="00CD1AF1"/>
    <w:rsid w:val="00E13F5C"/>
    <w:rsid w:val="00E6324E"/>
    <w:rsid w:val="00F363F8"/>
    <w:rsid w:val="00FC55C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016BC"/>
  <w15:chartTrackingRefBased/>
  <w15:docId w15:val="{5C135624-8BDF-4D43-92CD-CB8C44DC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0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A30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0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0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0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0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0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0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0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0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A30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0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0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0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0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0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0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06F"/>
    <w:rPr>
      <w:rFonts w:eastAsiaTheme="majorEastAsia" w:cstheme="majorBidi"/>
      <w:color w:val="272727" w:themeColor="text1" w:themeTint="D8"/>
    </w:rPr>
  </w:style>
  <w:style w:type="paragraph" w:styleId="Title">
    <w:name w:val="Title"/>
    <w:basedOn w:val="Normal"/>
    <w:next w:val="Normal"/>
    <w:link w:val="TitleChar"/>
    <w:uiPriority w:val="10"/>
    <w:qFormat/>
    <w:rsid w:val="009A30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0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0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0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06F"/>
    <w:pPr>
      <w:spacing w:before="160"/>
      <w:jc w:val="center"/>
    </w:pPr>
    <w:rPr>
      <w:i/>
      <w:iCs/>
      <w:color w:val="404040" w:themeColor="text1" w:themeTint="BF"/>
    </w:rPr>
  </w:style>
  <w:style w:type="character" w:customStyle="1" w:styleId="QuoteChar">
    <w:name w:val="Quote Char"/>
    <w:basedOn w:val="DefaultParagraphFont"/>
    <w:link w:val="Quote"/>
    <w:uiPriority w:val="29"/>
    <w:rsid w:val="009A306F"/>
    <w:rPr>
      <w:i/>
      <w:iCs/>
      <w:color w:val="404040" w:themeColor="text1" w:themeTint="BF"/>
    </w:rPr>
  </w:style>
  <w:style w:type="paragraph" w:styleId="ListParagraph">
    <w:name w:val="List Paragraph"/>
    <w:basedOn w:val="Normal"/>
    <w:uiPriority w:val="34"/>
    <w:qFormat/>
    <w:rsid w:val="009A306F"/>
    <w:pPr>
      <w:ind w:left="720"/>
      <w:contextualSpacing/>
    </w:pPr>
  </w:style>
  <w:style w:type="character" w:styleId="IntenseEmphasis">
    <w:name w:val="Intense Emphasis"/>
    <w:basedOn w:val="DefaultParagraphFont"/>
    <w:uiPriority w:val="21"/>
    <w:qFormat/>
    <w:rsid w:val="009A306F"/>
    <w:rPr>
      <w:i/>
      <w:iCs/>
      <w:color w:val="0F4761" w:themeColor="accent1" w:themeShade="BF"/>
    </w:rPr>
  </w:style>
  <w:style w:type="paragraph" w:styleId="IntenseQuote">
    <w:name w:val="Intense Quote"/>
    <w:basedOn w:val="Normal"/>
    <w:next w:val="Normal"/>
    <w:link w:val="IntenseQuoteChar"/>
    <w:uiPriority w:val="30"/>
    <w:qFormat/>
    <w:rsid w:val="009A30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06F"/>
    <w:rPr>
      <w:i/>
      <w:iCs/>
      <w:color w:val="0F4761" w:themeColor="accent1" w:themeShade="BF"/>
    </w:rPr>
  </w:style>
  <w:style w:type="character" w:styleId="IntenseReference">
    <w:name w:val="Intense Reference"/>
    <w:basedOn w:val="DefaultParagraphFont"/>
    <w:uiPriority w:val="32"/>
    <w:qFormat/>
    <w:rsid w:val="009A306F"/>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D6A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D6A89"/>
    <w:rPr>
      <w:rFonts w:ascii="Consolas" w:hAnsi="Consolas"/>
      <w:sz w:val="20"/>
      <w:szCs w:val="20"/>
    </w:rPr>
  </w:style>
  <w:style w:type="table" w:styleId="ListTable1Light-Accent4">
    <w:name w:val="List Table 1 Light Accent 4"/>
    <w:basedOn w:val="TableNormal"/>
    <w:uiPriority w:val="46"/>
    <w:rsid w:val="00173660"/>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462767">
      <w:bodyDiv w:val="1"/>
      <w:marLeft w:val="0"/>
      <w:marRight w:val="0"/>
      <w:marTop w:val="0"/>
      <w:marBottom w:val="0"/>
      <w:divBdr>
        <w:top w:val="none" w:sz="0" w:space="0" w:color="auto"/>
        <w:left w:val="none" w:sz="0" w:space="0" w:color="auto"/>
        <w:bottom w:val="none" w:sz="0" w:space="0" w:color="auto"/>
        <w:right w:val="none" w:sz="0" w:space="0" w:color="auto"/>
      </w:divBdr>
    </w:div>
    <w:div w:id="1100760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287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Matthijs t Hart (1095080)</dc:creator>
  <cp:keywords/>
  <dc:description/>
  <cp:lastModifiedBy>Matthijs t Hart (1095080)</cp:lastModifiedBy>
  <cp:revision>7</cp:revision>
  <dcterms:created xsi:type="dcterms:W3CDTF">2026-01-20T11:58:00Z</dcterms:created>
  <dcterms:modified xsi:type="dcterms:W3CDTF">2026-03-08T20:06:00Z</dcterms:modified>
</cp:coreProperties>
</file>