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4.png" ContentType="image/png"/>
  <Override PartName="/word/media/rId24.svgz" ContentType="image/svg+xml"/>
  <Override PartName="/word/media/rId32.gif" ContentType="image/gif"/>
  <Override PartName="/word/media/rId20.svgz" ContentType="image/svg+xml"/>
  <Override PartName="/word/media/rId38.jpg" ContentType="image/jpeg"/>
  <Override PartName="/word/media/rId41.webp" ContentType="image/webp"/>
  <Override PartName="/word/media/rId47.jpg" ContentType="image/jpeg"/>
  <Override PartName="/word/media/rId23.png" ContentType="image/png"/>
  <Override PartName="/word/media/rId27.png" ContentType="image/png"/>
  <Override PartName="/word/media/rId31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53" w:name="images"/>
    <w:p>
      <w:pPr>
        <w:pStyle w:val="Heading1"/>
      </w:pPr>
      <w:r>
        <w:t xml:space="preserve">Images</w:t>
      </w:r>
    </w:p>
    <w:bookmarkStart w:id="28" w:name="svg"/>
    <w:p>
      <w:pPr>
        <w:pStyle w:val="Heading2"/>
      </w:pPr>
      <w:r>
        <w:t xml:space="preserve">SVG</w:t>
      </w:r>
    </w:p>
    <w:p>
      <w:pPr>
        <w:pStyle w:val="FirstParagraph"/>
      </w:pPr>
      <w:r>
        <w:t xml:space="preserve">Example images</w:t>
      </w:r>
    </w:p>
    <w:p>
      <w:pPr>
        <w:pStyle w:val="CaptionedFigure"/>
      </w:pPr>
      <w:r>
        <w:drawing>
          <wp:inline>
            <wp:extent cx="5334000" cy="3777370"/>
            <wp:effectExtent b="0" l="0" r="0" t="0"/>
            <wp:docPr descr="An svg example" title="" id="21" name="Picture"/>
            <a:graphic>
              <a:graphicData uri="http://schemas.openxmlformats.org/drawingml/2006/picture">
                <pic:pic>
                  <pic:nvPicPr>
                    <pic:cNvPr descr="images/example.sv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7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 svg example</w:t>
      </w:r>
    </w:p>
    <w:p>
      <w:pPr>
        <w:pStyle w:val="BodyText"/>
      </w:pPr>
      <w:r>
        <w:t xml:space="preserve">a4 with gradient</w:t>
      </w:r>
    </w:p>
    <w:p>
      <w:pPr>
        <w:pStyle w:val="CaptionedFigure"/>
      </w:pPr>
      <w:r>
        <w:drawing>
          <wp:inline>
            <wp:extent cx="5334000" cy="3769930"/>
            <wp:effectExtent b="0" l="0" r="0" t="0"/>
            <wp:docPr descr="An A4 gradient example" title="" id="25" name="Picture"/>
            <a:graphic>
              <a:graphicData uri="http://schemas.openxmlformats.org/drawingml/2006/picture">
                <pic:pic>
                  <pic:nvPicPr>
                    <pic:cNvPr descr="images/a4_gradient.sv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9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 A4 gradient example</w:t>
      </w:r>
    </w:p>
    <w:bookmarkEnd w:id="28"/>
    <w:bookmarkStart w:id="50" w:name="jpg"/>
    <w:p>
      <w:pPr>
        <w:pStyle w:val="Heading2"/>
      </w:pPr>
      <w:r>
        <w:t xml:space="preserve">jpg</w:t>
      </w:r>
    </w:p>
    <w:p>
      <w:pPr>
        <w:pStyle w:val="FirstParagraph"/>
      </w:pPr>
      <w:r>
        <w:drawing>
          <wp:inline>
            <wp:extent cx="5334000" cy="3769930"/>
            <wp:effectExtent b="0" l="0" r="0" t="0"/>
            <wp:docPr descr="x" title="" id="29" name="Picture"/>
            <a:graphic>
              <a:graphicData uri="http://schemas.openxmlformats.org/drawingml/2006/picture">
                <pic:pic>
                  <pic:nvPicPr>
                    <pic:cNvPr descr="images/a4_gradient.sv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9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000500"/>
            <wp:effectExtent b="0" l="0" r="0" t="0"/>
            <wp:docPr descr="x" title="" id="33" name="Picture"/>
            <a:graphic>
              <a:graphicData uri="http://schemas.openxmlformats.org/drawingml/2006/picture">
                <pic:pic>
                  <pic:nvPicPr>
                    <pic:cNvPr descr="images/animation.gif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777370"/>
            <wp:effectExtent b="0" l="0" r="0" t="0"/>
            <wp:docPr descr="x" title="" id="35" name="Picture"/>
            <a:graphic>
              <a:graphicData uri="http://schemas.openxmlformats.org/drawingml/2006/picture">
                <pic:pic>
                  <pic:nvPicPr>
                    <pic:cNvPr descr="images/example.sv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7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67000"/>
            <wp:effectExtent b="0" l="0" r="0" t="0"/>
            <wp:docPr descr="x" title="" id="39" name="Picture"/>
            <a:graphic>
              <a:graphicData uri="http://schemas.openxmlformats.org/drawingml/2006/picture">
                <pic:pic>
                  <pic:nvPicPr>
                    <pic:cNvPr descr="images/jpg-vs-jpeg-1024x512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3810000" cy="2540000"/>
            <wp:effectExtent b="0" l="0" r="0" t="0"/>
            <wp:docPr descr="x" title="" id="42" name="Picture"/>
            <a:graphic>
              <a:graphicData uri="http://schemas.openxmlformats.org/drawingml/2006/picture">
                <pic:pic>
                  <pic:nvPicPr>
                    <pic:cNvPr descr="images/logo_rawworks_text.webp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000500"/>
            <wp:effectExtent b="0" l="0" r="0" t="0"/>
            <wp:docPr descr="x" title="" id="45" name="Picture"/>
            <a:graphic>
              <a:graphicData uri="http://schemas.openxmlformats.org/drawingml/2006/picture">
                <pic:pic>
                  <pic:nvPicPr>
                    <pic:cNvPr descr="images/PNG_transparency_demonstration_1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800349"/>
            <wp:effectExtent b="0" l="0" r="0" t="0"/>
            <wp:docPr descr="x" title="" id="48" name="Picture"/>
            <a:graphic>
              <a:graphicData uri="http://schemas.openxmlformats.org/drawingml/2006/picture">
                <pic:pic>
                  <pic:nvPicPr>
                    <pic:cNvPr descr="images/rawworks-share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0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1" w:name="png"/>
    <w:p>
      <w:pPr>
        <w:pStyle w:val="Heading2"/>
      </w:pPr>
      <w:r>
        <w:t xml:space="preserve">png</w:t>
      </w:r>
    </w:p>
    <w:bookmarkEnd w:id="51"/>
    <w:bookmarkStart w:id="52" w:name="section"/>
    <w:p>
      <w:pPr>
        <w:pStyle w:val="Heading2"/>
      </w:pPr>
    </w:p>
    <w:bookmarkEnd w:id="52"/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4" Target="media/rId44.png" /><Relationship Type="http://schemas.openxmlformats.org/officeDocument/2006/relationships/image" Id="rId24" Target="media/rId24.svgz" /><Relationship Type="http://schemas.openxmlformats.org/officeDocument/2006/relationships/image" Id="rId32" Target="media/rId32.gif" /><Relationship Type="http://schemas.openxmlformats.org/officeDocument/2006/relationships/image" Id="rId20" Target="media/rId20.svgz" /><Relationship Type="http://schemas.openxmlformats.org/officeDocument/2006/relationships/image" Id="rId38" Target="media/rId38.jpg" /><Relationship Type="http://schemas.openxmlformats.org/officeDocument/2006/relationships/image" Id="rId41" Target="media/rId41.webp" /><Relationship Type="http://schemas.openxmlformats.org/officeDocument/2006/relationships/image" Id="rId47" Target="media/rId47.jpg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2023-08-23T08:24:43Z</dcterms:created>
  <dcterms:modified xsi:type="dcterms:W3CDTF">2023-08-23T08:24:43Z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