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49DD" w:rsidRDefault="00AF49DD">
      <w:pPr>
        <w:rPr>
          <w:rFonts w:ascii="Open Sans" w:hAnsi="Open Sans" w:cs="Open Sans"/>
          <w:lang w:val="it-IT"/>
        </w:rPr>
      </w:pPr>
      <w:r>
        <w:rPr>
          <w:rFonts w:ascii="Open Sans" w:hAnsi="Open Sans" w:cs="Open Sans"/>
          <w:lang w:val="it-IT"/>
        </w:rPr>
        <w:t xml:space="preserve">Innanzitutto grazie per aver deciso di partecipare. Come ti ho già accennato il nostro intento è quello di implementare un meccanismo di interazione </w:t>
      </w:r>
      <w:r w:rsidR="00B75DCD">
        <w:rPr>
          <w:rFonts w:ascii="Open Sans" w:hAnsi="Open Sans" w:cs="Open Sans"/>
          <w:lang w:val="it-IT"/>
        </w:rPr>
        <w:t>originale</w:t>
      </w:r>
      <w:r>
        <w:rPr>
          <w:rFonts w:ascii="Open Sans" w:hAnsi="Open Sans" w:cs="Open Sans"/>
          <w:lang w:val="it-IT"/>
        </w:rPr>
        <w:t xml:space="preserve"> attraverso il quale un cantante può inviare dei comandi tramite alcune </w:t>
      </w:r>
      <w:proofErr w:type="spellStart"/>
      <w:r>
        <w:rPr>
          <w:rFonts w:ascii="Open Sans" w:hAnsi="Open Sans" w:cs="Open Sans"/>
          <w:lang w:val="it-IT"/>
        </w:rPr>
        <w:t>gesture</w:t>
      </w:r>
      <w:proofErr w:type="spellEnd"/>
      <w:r>
        <w:rPr>
          <w:rFonts w:ascii="Open Sans" w:hAnsi="Open Sans" w:cs="Open Sans"/>
          <w:lang w:val="it-IT"/>
        </w:rPr>
        <w:t xml:space="preserve"> che effettuerà con le mani per modulare degli effetti sulla propria voce.</w:t>
      </w:r>
    </w:p>
    <w:p w:rsidR="00AF49DD" w:rsidRDefault="00AF49DD">
      <w:pPr>
        <w:rPr>
          <w:rFonts w:ascii="Open Sans" w:hAnsi="Open Sans" w:cs="Open Sans"/>
          <w:lang w:val="it-IT"/>
        </w:rPr>
      </w:pPr>
    </w:p>
    <w:p w:rsidR="00AF49DD" w:rsidRDefault="00AF49DD">
      <w:pPr>
        <w:rPr>
          <w:rFonts w:ascii="Open Sans" w:hAnsi="Open Sans" w:cs="Open Sans"/>
          <w:lang w:val="it-IT"/>
        </w:rPr>
      </w:pPr>
      <w:r>
        <w:rPr>
          <w:rFonts w:ascii="Open Sans" w:hAnsi="Open Sans" w:cs="Open Sans"/>
          <w:lang w:val="it-IT"/>
        </w:rPr>
        <w:t xml:space="preserve">Ti voglio mostrare adesso come abbiamo pensato di strutturare questa idea </w:t>
      </w:r>
      <w:r>
        <w:rPr>
          <w:rFonts w:ascii="Open Sans" w:hAnsi="Open Sans" w:cs="Open Sans"/>
          <w:lang w:val="it-IT"/>
        </w:rPr>
        <w:t>più nel dettaglio</w:t>
      </w:r>
      <w:r>
        <w:rPr>
          <w:rFonts w:ascii="Open Sans" w:hAnsi="Open Sans" w:cs="Open Sans"/>
          <w:lang w:val="it-IT"/>
        </w:rPr>
        <w:t xml:space="preserve">. </w:t>
      </w:r>
    </w:p>
    <w:p w:rsidR="00AF49DD" w:rsidRDefault="00AF49DD" w:rsidP="00AF49DD">
      <w:pPr>
        <w:jc w:val="center"/>
        <w:rPr>
          <w:rFonts w:ascii="Open Sans" w:hAnsi="Open Sans" w:cs="Open Sans"/>
          <w:lang w:val="it-IT"/>
        </w:rPr>
      </w:pPr>
      <w:r>
        <w:rPr>
          <w:rFonts w:ascii="Open Sans" w:hAnsi="Open Sans" w:cs="Open Sans"/>
          <w:lang w:val="it-IT"/>
        </w:rPr>
        <w:t>*SHARING BOARD MIRO*</w:t>
      </w:r>
    </w:p>
    <w:p w:rsidR="00AF49DD" w:rsidRDefault="00AF49DD">
      <w:pPr>
        <w:rPr>
          <w:rFonts w:ascii="Open Sans" w:hAnsi="Open Sans" w:cs="Open Sans"/>
          <w:lang w:val="it-IT"/>
        </w:rPr>
      </w:pPr>
      <w:r>
        <w:rPr>
          <w:rFonts w:ascii="Open Sans" w:hAnsi="Open Sans" w:cs="Open Sans"/>
          <w:lang w:val="it-IT"/>
        </w:rPr>
        <w:t>Ok come vedi siamo partiti dall’idea, definendo anche le motivazioni per le quali noi la reputiamo valida e alcuni possibili senari.</w:t>
      </w:r>
    </w:p>
    <w:p w:rsidR="00AF49DD" w:rsidRDefault="00AF49DD">
      <w:pPr>
        <w:rPr>
          <w:rFonts w:ascii="Open Sans" w:hAnsi="Open Sans" w:cs="Open Sans"/>
          <w:lang w:val="it-IT"/>
        </w:rPr>
      </w:pPr>
      <w:r>
        <w:rPr>
          <w:rFonts w:ascii="Open Sans" w:hAnsi="Open Sans" w:cs="Open Sans"/>
          <w:lang w:val="it-IT"/>
        </w:rPr>
        <w:t>Dopodiché, passando brevemente all’architettura del sistema, fondamentalmente il nostro punto di innovazione consiste nello sfruttare esclusivamente la videocamera interna del PC per estrarre i vari landmarks dell</w:t>
      </w:r>
      <w:r w:rsidR="00B75DCD">
        <w:rPr>
          <w:rFonts w:ascii="Open Sans" w:hAnsi="Open Sans" w:cs="Open Sans"/>
          <w:lang w:val="it-IT"/>
        </w:rPr>
        <w:t>e</w:t>
      </w:r>
      <w:r>
        <w:rPr>
          <w:rFonts w:ascii="Open Sans" w:hAnsi="Open Sans" w:cs="Open Sans"/>
          <w:lang w:val="it-IT"/>
        </w:rPr>
        <w:t xml:space="preserve"> man</w:t>
      </w:r>
      <w:r w:rsidR="00B75DCD">
        <w:rPr>
          <w:rFonts w:ascii="Open Sans" w:hAnsi="Open Sans" w:cs="Open Sans"/>
          <w:lang w:val="it-IT"/>
        </w:rPr>
        <w:t xml:space="preserve">i </w:t>
      </w:r>
      <w:r>
        <w:rPr>
          <w:rFonts w:ascii="Open Sans" w:hAnsi="Open Sans" w:cs="Open Sans"/>
          <w:lang w:val="it-IT"/>
        </w:rPr>
        <w:t xml:space="preserve">che poi verranno convertiti in segnali di input per una </w:t>
      </w:r>
      <w:r w:rsidR="00E61297">
        <w:rPr>
          <w:rFonts w:ascii="Open Sans" w:hAnsi="Open Sans" w:cs="Open Sans"/>
          <w:lang w:val="it-IT"/>
        </w:rPr>
        <w:t xml:space="preserve">specifica </w:t>
      </w:r>
      <w:r>
        <w:rPr>
          <w:rFonts w:ascii="Open Sans" w:hAnsi="Open Sans" w:cs="Open Sans"/>
          <w:lang w:val="it-IT"/>
        </w:rPr>
        <w:t xml:space="preserve">audio </w:t>
      </w:r>
      <w:proofErr w:type="spellStart"/>
      <w:r>
        <w:rPr>
          <w:rFonts w:ascii="Open Sans" w:hAnsi="Open Sans" w:cs="Open Sans"/>
          <w:lang w:val="it-IT"/>
        </w:rPr>
        <w:t>engine</w:t>
      </w:r>
      <w:proofErr w:type="spellEnd"/>
      <w:r w:rsidR="00B75DCD">
        <w:rPr>
          <w:rFonts w:ascii="Open Sans" w:hAnsi="Open Sans" w:cs="Open Sans"/>
          <w:lang w:val="it-IT"/>
        </w:rPr>
        <w:t>.</w:t>
      </w:r>
    </w:p>
    <w:p w:rsidR="00B75DCD" w:rsidRDefault="00B75DCD">
      <w:pPr>
        <w:rPr>
          <w:rFonts w:ascii="Open Sans" w:hAnsi="Open Sans" w:cs="Open Sans"/>
          <w:lang w:val="it-IT"/>
        </w:rPr>
      </w:pPr>
      <w:r>
        <w:rPr>
          <w:rFonts w:ascii="Open Sans" w:hAnsi="Open Sans" w:cs="Open Sans"/>
          <w:lang w:val="it-IT"/>
        </w:rPr>
        <w:t xml:space="preserve">Analizziamo adesso la parte principale dell’intervista, ossia le modalità di interazione. Qui è dove noi ci siamo occupati della progettazione delle </w:t>
      </w:r>
      <w:proofErr w:type="spellStart"/>
      <w:r>
        <w:rPr>
          <w:rFonts w:ascii="Open Sans" w:hAnsi="Open Sans" w:cs="Open Sans"/>
          <w:lang w:val="it-IT"/>
        </w:rPr>
        <w:t>gesture</w:t>
      </w:r>
      <w:proofErr w:type="spellEnd"/>
      <w:r>
        <w:rPr>
          <w:rFonts w:ascii="Open Sans" w:hAnsi="Open Sans" w:cs="Open Sans"/>
          <w:lang w:val="it-IT"/>
        </w:rPr>
        <w:t xml:space="preserve">, ricercando un valore semantico in relazione al tipo di movimento che si andrebbe ad effettuare. </w:t>
      </w:r>
    </w:p>
    <w:p w:rsidR="00B75DCD" w:rsidRDefault="00B75DCD" w:rsidP="00B75DCD">
      <w:pPr>
        <w:jc w:val="center"/>
        <w:rPr>
          <w:rFonts w:ascii="Open Sans" w:hAnsi="Open Sans" w:cs="Open Sans"/>
          <w:lang w:val="it-IT"/>
        </w:rPr>
      </w:pPr>
      <w:r>
        <w:rPr>
          <w:rFonts w:ascii="Open Sans" w:hAnsi="Open Sans" w:cs="Open Sans"/>
          <w:lang w:val="it-IT"/>
        </w:rPr>
        <w:t>*</w:t>
      </w:r>
      <w:r>
        <w:rPr>
          <w:rFonts w:ascii="Open Sans" w:hAnsi="Open Sans" w:cs="Open Sans"/>
          <w:lang w:val="it-IT"/>
        </w:rPr>
        <w:t>SPEGAZIONE PRATICA</w:t>
      </w:r>
      <w:r>
        <w:rPr>
          <w:rFonts w:ascii="Open Sans" w:hAnsi="Open Sans" w:cs="Open Sans"/>
          <w:lang w:val="it-IT"/>
        </w:rPr>
        <w:t>*</w:t>
      </w:r>
    </w:p>
    <w:p w:rsidR="00B75DCD" w:rsidRDefault="00B75DCD">
      <w:pPr>
        <w:rPr>
          <w:rFonts w:ascii="Open Sans" w:hAnsi="Open Sans" w:cs="Open Sans"/>
          <w:lang w:val="it-IT"/>
        </w:rPr>
      </w:pPr>
      <w:r>
        <w:rPr>
          <w:rFonts w:ascii="Open Sans" w:hAnsi="Open Sans" w:cs="Open Sans"/>
          <w:lang w:val="it-IT"/>
        </w:rPr>
        <w:t>Al</w:t>
      </w:r>
      <w:r w:rsidR="00E61297">
        <w:rPr>
          <w:rFonts w:ascii="Open Sans" w:hAnsi="Open Sans" w:cs="Open Sans"/>
          <w:lang w:val="it-IT"/>
        </w:rPr>
        <w:t xml:space="preserve"> </w:t>
      </w:r>
      <w:r>
        <w:rPr>
          <w:rFonts w:ascii="Open Sans" w:hAnsi="Open Sans" w:cs="Open Sans"/>
          <w:lang w:val="it-IT"/>
        </w:rPr>
        <w:t>ch</w:t>
      </w:r>
      <w:r w:rsidR="00E61297">
        <w:rPr>
          <w:rFonts w:ascii="Open Sans" w:hAnsi="Open Sans" w:cs="Open Sans"/>
          <w:lang w:val="it-IT"/>
        </w:rPr>
        <w:t>e</w:t>
      </w:r>
      <w:r>
        <w:rPr>
          <w:rFonts w:ascii="Open Sans" w:hAnsi="Open Sans" w:cs="Open Sans"/>
          <w:lang w:val="it-IT"/>
        </w:rPr>
        <w:t xml:space="preserve"> poi</w:t>
      </w:r>
      <w:r w:rsidR="00E61297">
        <w:rPr>
          <w:rFonts w:ascii="Open Sans" w:hAnsi="Open Sans" w:cs="Open Sans"/>
          <w:lang w:val="it-IT"/>
        </w:rPr>
        <w:t xml:space="preserve"> ci sarà questo processo di conversione dei segnali captati dalle </w:t>
      </w:r>
      <w:proofErr w:type="spellStart"/>
      <w:r w:rsidR="00E61297">
        <w:rPr>
          <w:rFonts w:ascii="Open Sans" w:hAnsi="Open Sans" w:cs="Open Sans"/>
          <w:lang w:val="it-IT"/>
        </w:rPr>
        <w:t>gestures</w:t>
      </w:r>
      <w:proofErr w:type="spellEnd"/>
      <w:r w:rsidR="00E61297">
        <w:rPr>
          <w:rFonts w:ascii="Open Sans" w:hAnsi="Open Sans" w:cs="Open Sans"/>
          <w:lang w:val="it-IT"/>
        </w:rPr>
        <w:t xml:space="preserve"> in input di tipo MIDI i quali saranno direttamente collegati a </w:t>
      </w:r>
      <w:proofErr w:type="spellStart"/>
      <w:r w:rsidR="00E61297">
        <w:rPr>
          <w:rFonts w:ascii="Open Sans" w:hAnsi="Open Sans" w:cs="Open Sans"/>
          <w:lang w:val="it-IT"/>
        </w:rPr>
        <w:t>Logic</w:t>
      </w:r>
      <w:proofErr w:type="spellEnd"/>
      <w:r w:rsidR="00E61297">
        <w:rPr>
          <w:rFonts w:ascii="Open Sans" w:hAnsi="Open Sans" w:cs="Open Sans"/>
          <w:lang w:val="it-IT"/>
        </w:rPr>
        <w:t xml:space="preserve"> Pro che è la Digital Audio Workstation dal quale verranno effettivamente attivati e modulati i vari effetti. E qui appunto si riscontra l’affinità con il mondo della produzione musicale e il desiderio (diciamo così) di facilitare la comunicazione tra li produttore (che tipicamente utilizza un linguaggio più tecnico finalizzato </w:t>
      </w:r>
      <w:r w:rsidR="00DB7499">
        <w:rPr>
          <w:rFonts w:ascii="Open Sans" w:hAnsi="Open Sans" w:cs="Open Sans"/>
          <w:lang w:val="it-IT"/>
        </w:rPr>
        <w:t xml:space="preserve">al mixing dei vari elementi </w:t>
      </w:r>
      <w:r w:rsidR="00E61297">
        <w:rPr>
          <w:rFonts w:ascii="Open Sans" w:hAnsi="Open Sans" w:cs="Open Sans"/>
          <w:lang w:val="it-IT"/>
        </w:rPr>
        <w:t>all’interno della traccia) e il cantante (che invece è più legato a</w:t>
      </w:r>
      <w:r w:rsidR="00DB7499">
        <w:rPr>
          <w:rFonts w:ascii="Open Sans" w:hAnsi="Open Sans" w:cs="Open Sans"/>
          <w:lang w:val="it-IT"/>
        </w:rPr>
        <w:t>d un proprio feeling</w:t>
      </w:r>
      <w:r w:rsidR="000608A4">
        <w:rPr>
          <w:rFonts w:ascii="Open Sans" w:hAnsi="Open Sans" w:cs="Open Sans"/>
          <w:lang w:val="it-IT"/>
        </w:rPr>
        <w:t xml:space="preserve"> rispetto alla sua voce</w:t>
      </w:r>
      <w:r w:rsidR="00E61297">
        <w:rPr>
          <w:rFonts w:ascii="Open Sans" w:hAnsi="Open Sans" w:cs="Open Sans"/>
          <w:lang w:val="it-IT"/>
        </w:rPr>
        <w:t>)</w:t>
      </w:r>
      <w:r w:rsidR="00DB7499">
        <w:rPr>
          <w:rFonts w:ascii="Open Sans" w:hAnsi="Open Sans" w:cs="Open Sans"/>
          <w:lang w:val="it-IT"/>
        </w:rPr>
        <w:t>.</w:t>
      </w:r>
    </w:p>
    <w:p w:rsidR="00DB7499" w:rsidRDefault="00DB7499">
      <w:pPr>
        <w:rPr>
          <w:rFonts w:ascii="Open Sans" w:hAnsi="Open Sans" w:cs="Open Sans"/>
          <w:lang w:val="it-IT"/>
        </w:rPr>
      </w:pPr>
    </w:p>
    <w:p w:rsidR="00DB7499" w:rsidRDefault="00DB7499">
      <w:pPr>
        <w:rPr>
          <w:rFonts w:ascii="Open Sans" w:hAnsi="Open Sans" w:cs="Open Sans"/>
          <w:lang w:val="it-IT"/>
        </w:rPr>
      </w:pPr>
      <w:r>
        <w:rPr>
          <w:rFonts w:ascii="Open Sans" w:hAnsi="Open Sans" w:cs="Open Sans"/>
          <w:lang w:val="it-IT"/>
        </w:rPr>
        <w:t xml:space="preserve">Poi </w:t>
      </w:r>
      <w:proofErr w:type="spellStart"/>
      <w:r>
        <w:rPr>
          <w:rFonts w:ascii="Open Sans" w:hAnsi="Open Sans" w:cs="Open Sans"/>
          <w:lang w:val="it-IT"/>
        </w:rPr>
        <w:t>vabé</w:t>
      </w:r>
      <w:proofErr w:type="spellEnd"/>
      <w:r>
        <w:rPr>
          <w:rFonts w:ascii="Open Sans" w:hAnsi="Open Sans" w:cs="Open Sans"/>
          <w:lang w:val="it-IT"/>
        </w:rPr>
        <w:t xml:space="preserve"> alla fine troviamo la parte relativa ai feedback nella quale va da sé che il principale obiettivo è quello di garantire al cantante un riscontro auditivo immediato e qualora non fosse sufficiente cercare di fargli notare visivamente un cambio di stato da parte del sistema.</w:t>
      </w:r>
    </w:p>
    <w:p w:rsidR="00DB7499" w:rsidRDefault="00DB7499">
      <w:pPr>
        <w:rPr>
          <w:rFonts w:ascii="Open Sans" w:hAnsi="Open Sans" w:cs="Open Sans"/>
          <w:lang w:val="it-IT"/>
        </w:rPr>
      </w:pPr>
    </w:p>
    <w:p w:rsidR="00DB7499" w:rsidRPr="00AF49DD" w:rsidRDefault="00DB7499">
      <w:pPr>
        <w:rPr>
          <w:rFonts w:ascii="Open Sans" w:hAnsi="Open Sans" w:cs="Open Sans"/>
          <w:lang w:val="it-IT"/>
        </w:rPr>
      </w:pPr>
      <w:r>
        <w:rPr>
          <w:rFonts w:ascii="Open Sans" w:hAnsi="Open Sans" w:cs="Open Sans"/>
          <w:lang w:val="it-IT"/>
        </w:rPr>
        <w:t xml:space="preserve">Allora, cosa ne pensi di questa idea e cosa ne pensi delle </w:t>
      </w:r>
      <w:proofErr w:type="spellStart"/>
      <w:r>
        <w:rPr>
          <w:rFonts w:ascii="Open Sans" w:hAnsi="Open Sans" w:cs="Open Sans"/>
          <w:lang w:val="it-IT"/>
        </w:rPr>
        <w:t>gesture</w:t>
      </w:r>
      <w:proofErr w:type="spellEnd"/>
      <w:r>
        <w:rPr>
          <w:rFonts w:ascii="Open Sans" w:hAnsi="Open Sans" w:cs="Open Sans"/>
          <w:lang w:val="it-IT"/>
        </w:rPr>
        <w:t xml:space="preserve"> che</w:t>
      </w:r>
      <w:r w:rsidR="000608A4">
        <w:rPr>
          <w:rFonts w:ascii="Open Sans" w:hAnsi="Open Sans" w:cs="Open Sans"/>
          <w:lang w:val="it-IT"/>
        </w:rPr>
        <w:t xml:space="preserve"> intendiamo</w:t>
      </w:r>
      <w:r>
        <w:rPr>
          <w:rFonts w:ascii="Open Sans" w:hAnsi="Open Sans" w:cs="Open Sans"/>
          <w:lang w:val="it-IT"/>
        </w:rPr>
        <w:t xml:space="preserve"> implementare?</w:t>
      </w:r>
    </w:p>
    <w:sectPr w:rsidR="00DB7499" w:rsidRPr="00AF49DD" w:rsidSect="000608A4">
      <w:pgSz w:w="11906" w:h="16838"/>
      <w:pgMar w:top="1440" w:right="1440" w:bottom="133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DD"/>
    <w:rsid w:val="000608A4"/>
    <w:rsid w:val="00AF49DD"/>
    <w:rsid w:val="00B75DCD"/>
    <w:rsid w:val="00DB7499"/>
    <w:rsid w:val="00DD167C"/>
    <w:rsid w:val="00E6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E2FD54"/>
  <w15:chartTrackingRefBased/>
  <w15:docId w15:val="{183A94FB-F113-2B45-8E32-C3BD1F86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9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Venuto</dc:creator>
  <cp:keywords/>
  <dc:description/>
  <cp:lastModifiedBy>Mattia Venuto</cp:lastModifiedBy>
  <cp:revision>2</cp:revision>
  <dcterms:created xsi:type="dcterms:W3CDTF">2026-04-10T10:04:00Z</dcterms:created>
  <dcterms:modified xsi:type="dcterms:W3CDTF">2026-04-10T10:48:00Z</dcterms:modified>
</cp:coreProperties>
</file>