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150" w:before="150"/>
        <w:jc w:val="center"/>
        <w:rPr>
          <w:rFonts w:ascii="Zapfino" w:hAnsi="Zapfino"/>
          <w:color w:val="008000"/>
          <w:kern w:val="36"/>
          <w:sz w:val="36"/>
          <w:szCs w:val="36"/>
          <w:lang w:eastAsia="it-IT"/>
        </w:rPr>
      </w:pPr>
      <w:r>
        <w:rPr>
          <w:rFonts w:ascii="Zapfino" w:hAnsi="Zapfino"/>
          <w:color w:val="008000"/>
          <w:kern w:val="36"/>
          <w:sz w:val="36"/>
          <w:szCs w:val="36"/>
          <w:lang w:eastAsia="it-IT"/>
        </w:rPr>
        <w:t>RESORT COUNTRY BELLOSGUARDO</w:t>
      </w:r>
    </w:p>
    <w:p>
      <w:pPr>
        <w:ind w:firstLine="708" w:left="2124"/>
        <w:rPr>
          <w:rFonts w:ascii="Times New Roman" w:hAnsi="Times New Roman"/>
          <w:sz w:val="24"/>
          <w:szCs w:val="24"/>
          <w:lang w:eastAsia="it-IT"/>
        </w:rPr>
      </w:pPr>
      <w:hyperlink r:id="rId1" w:history="1">
        <w:r>
          <w:rPr>
            <w:rFonts w:ascii="Times New Roman" w:hAnsi="Times New Roman"/>
            <w:color w:val="0000FF"/>
            <w:u w:val="single"/>
            <w:lang w:eastAsia="it-IT"/>
          </w:rPr>
          <w:t>http://www.resortbellosguardo.altervista.org/</w:t>
        </w:r>
      </w:hyperlink>
    </w:p>
    <w:p>
      <w:pPr>
        <w:spacing w:after="100" w:before="1050"/>
        <w:jc w:val="left"/>
        <w:rPr>
          <w:rFonts w:ascii="Comic Sans MS" w:hAnsi="Comic Sans MS"/>
          <w:color w:val="000000"/>
          <w:sz w:val="24"/>
          <w:szCs w:val="30"/>
          <w:rtl w:val="0"/>
          <w:lang w:val="ru-RU"/>
        </w:rPr>
      </w:pP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Кантри Резорт Отель р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асположен на живописном холме высотой 185 м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неподалёку от небольшого городка Модильяна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,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окружённого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тоска-романьолскими Аппенинами, многочисленными виноградниками и чарующими пейзажами.</w:t>
      </w:r>
    </w:p>
    <w:p>
      <w:pPr>
        <w:spacing w:after="100" w:before="1050"/>
        <w:jc w:val="left"/>
        <w:rPr>
          <w:rFonts w:ascii="Comic Sans MS" w:hAnsi="Comic Sans MS"/>
          <w:color w:val="000000"/>
          <w:sz w:val="24"/>
          <w:szCs w:val="30"/>
          <w:rtl w:val="0"/>
          <w:lang w:val="ru-RU"/>
        </w:rPr>
      </w:pP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 Находясь всего в 10 мин от исторического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центра, отель</w:t>
      </w:r>
      <w:r>
        <w:rPr>
          <w:rFonts w:ascii="Comic Sans MS" w:hAnsi="Comic Sans MS"/>
          <w:b w:val="0"/>
          <w:i w:val="0"/>
          <w:strike w:val="0"/>
          <w:vanish w:val="0"/>
          <w:color w:val="000000"/>
          <w:sz w:val="24"/>
          <w:szCs w:val="30"/>
          <w:highlight w:val="none"/>
          <w:u w:val="none"/>
          <w:rtl w:val="0"/>
          <w:lang w:val="ru-RU"/>
        </w:rPr>
        <w:t xml:space="preserve">" </w:t>
      </w:r>
      <w:r>
        <w:rPr>
          <w:rFonts w:ascii="Comic Sans MS" w:hAnsi="Comic Sans MS"/>
          <w:b w:val="0"/>
          <w:i w:val="0"/>
          <w:strike w:val="0"/>
          <w:vanish w:val="0"/>
          <w:color w:val="000000"/>
          <w:sz w:val="24"/>
          <w:szCs w:val="30"/>
          <w:highlight w:val="none"/>
          <w:u w:val="none"/>
          <w:rtl w:val="0"/>
          <w:lang w:val="ru-RU"/>
        </w:rPr>
        <w:t>Bellosguardo"</w:t>
      </w:r>
      <w:r>
        <w:rPr>
          <w:rFonts w:ascii="Comic Sans MS" w:hAnsi="Comic Sans MS"/>
          <w:b w:val="0"/>
          <w:i w:val="0"/>
          <w:strike w:val="0"/>
          <w:vanish w:val="0"/>
          <w:color w:val="000000"/>
          <w:sz w:val="24"/>
          <w:szCs w:val="30"/>
          <w:highlight w:val="none"/>
          <w:u w:val="none"/>
          <w:rtl w:val="0"/>
          <w:lang w:val="ru-RU"/>
        </w:rPr>
        <w:t xml:space="preserve">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предлагает вам отдохнуть в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комфортных, удобных и элегантных номерах.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 Уютный зал с камином , бассейн, сауна,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тренажёрный зал,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внимание обслуживающего персонала и необыкновенный панорамный вид создаст вам атмосферу элегантности и релакса.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                                                                       </w:t>
      </w:r>
    </w:p>
    <w:p>
      <w:pPr>
        <w:spacing w:after="100" w:before="1050"/>
        <w:jc w:val="left"/>
        <w:rPr>
          <w:rFonts w:ascii="Comic Sans MS" w:hAnsi="Comic Sans MS"/>
          <w:color w:val="000000"/>
          <w:sz w:val="24"/>
          <w:szCs w:val="30"/>
          <w:rtl w:val="0"/>
          <w:lang w:val="it-IT"/>
        </w:rPr>
      </w:pP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Многочисленные живописные пешеходные маршруты дадут вам возможность насладиться окужающей природой. Также можно воспользоваться велосипедами или заняться спортивной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ходьбой . </w:t>
      </w:r>
    </w:p>
    <w:p>
      <w:pPr>
        <w:spacing w:after="100" w:before="1050"/>
        <w:jc w:val="left"/>
        <w:rPr>
          <w:rFonts w:ascii="Comic Sans MS" w:hAnsi="Comic Sans MS"/>
          <w:color w:val="000000"/>
          <w:sz w:val="24"/>
          <w:szCs w:val="30"/>
          <w:lang w:eastAsia="it-IT"/>
        </w:rPr>
      </w:pP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it-IT"/>
        </w:rPr>
        <w:t xml:space="preserve">"Bellosguardo"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находится в стратегическом месте откуда легко добраться до Флоренции, Равенны,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Феррары,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Болоньи, Сан Марино, Римини и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других замечательных городов романьолской ривьеры.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Недалёко расположен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аэропорт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Болоньи (50 км) и Форли (25 км)</w:t>
      </w:r>
      <w:r>
        <w:rPr>
          <w:rFonts w:ascii="Comic Sans MS" w:hAnsi="Comic Sans MS"/>
          <w:color w:val="000000"/>
          <w:szCs w:val="30"/>
          <w:lang w:eastAsia="it-IT"/>
        </w:rPr>
        <w:br/>
      </w:r>
      <w:r>
        <w:rPr>
          <w:rFonts w:ascii="Comic Sans MS" w:hAnsi="Comic Sans MS"/>
          <w:color w:val="000000"/>
          <w:szCs w:val="30"/>
          <w:lang w:eastAsia="it-IT"/>
        </w:rPr>
        <w:br/>
      </w:r>
      <w:r>
        <w:rPr>
          <w:rFonts w:ascii="Comic Sans MS" w:hAnsi="Comic Sans MS"/>
          <w:color w:val="000000"/>
          <w:szCs w:val="30"/>
          <w:lang w:eastAsia="it-IT"/>
        </w:rPr>
        <w:br/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Два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 уютных зала являются идеальным местом для проведения собраний, </w:t>
      </w:r>
      <w:r>
        <w:rPr>
          <w:rFonts w:ascii="Comic Sans MS" w:hAnsi="Comic Sans MS"/>
          <w:b w:val="0"/>
          <w:i w:val="0"/>
          <w:strike w:val="0"/>
          <w:vanish w:val="0"/>
          <w:color w:val="000000"/>
          <w:sz w:val="24"/>
          <w:szCs w:val="30"/>
          <w:highlight w:val="none"/>
          <w:u w:val="none"/>
          <w:rtl w:val="0"/>
          <w:lang w:val="ru-RU"/>
        </w:rPr>
        <w:t>обучающих программ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 и других важных мероприятий.</w:t>
      </w:r>
    </w:p>
    <w:p>
      <w:pPr>
        <w:spacing w:after="100" w:before="1050"/>
        <w:jc w:val="left"/>
        <w:rPr>
          <w:rFonts w:ascii="Comic Sans MS" w:hAnsi="Comic Sans MS"/>
          <w:color w:val="000000"/>
          <w:sz w:val="24"/>
          <w:szCs w:val="30"/>
          <w:lang w:eastAsia="it-IT"/>
        </w:rPr>
      </w:pP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Отель располагает также номерами для гостей с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 xml:space="preserve">ограниченными </w:t>
      </w:r>
      <w:r>
        <w:rPr>
          <w:rFonts w:ascii="Comic Sans MS" w:hAnsi="Comic Sans MS"/>
          <w:vanish w:val="0"/>
          <w:color w:val="000000"/>
          <w:sz w:val="24"/>
          <w:szCs w:val="30"/>
          <w:rtl w:val="0"/>
          <w:lang w:val="ru-RU"/>
        </w:rPr>
        <w:t>возможностями.</w:t>
      </w:r>
    </w:p>
    <w:p>
      <w:pPr>
        <w:spacing w:after="100" w:before="100"/>
        <w:rPr>
          <w:rFonts w:ascii="Comic Sans MS" w:hAnsi="Comic Sans MS"/>
          <w:color w:val="000000"/>
          <w:sz w:val="30"/>
          <w:szCs w:val="30"/>
          <w:lang w:eastAsia="it-IT"/>
        </w:rPr>
      </w:pPr>
    </w:p>
    <w:p>
      <w:pPr>
        <w:spacing w:after="100" w:before="100"/>
        <w:rPr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Fonts w:ascii="Comic Sans MS" w:hAnsi="Comic Sans MS"/>
          <w:color w:val="000000"/>
          <w:sz w:val="30"/>
          <w:szCs w:val="30"/>
          <w:lang w:eastAsia="it-IT"/>
        </w:rPr>
        <w:t>Altre parole da tradurre: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 xml:space="preserve">Хороший отдых- залог здоровья и </w:t>
      </w: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 xml:space="preserve">хорошего </w:t>
      </w: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настроения!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bidi="ar_SA" w:eastAsia="en_US" w:val="it_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Главная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Кто мы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Видео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Контакты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Fonts w:ascii="Comic Sans MS" w:hAnsi="Comic Sans MS"/>
          <w:color w:val="000000"/>
          <w:sz w:val="30"/>
          <w:szCs w:val="30"/>
          <w:lang w:eastAsia="it-IT"/>
        </w:rPr>
        <w:t xml:space="preserve">Via </w:t>
      </w:r>
      <w:r>
        <w:rPr>
          <w:rFonts w:ascii="Comic Sans MS" w:hAnsi="Comic Sans MS"/>
          <w:color w:val="000000"/>
          <w:sz w:val="30"/>
          <w:szCs w:val="30"/>
          <w:lang w:eastAsia="it-IT"/>
        </w:rPr>
        <w:t>Ugo la M</w:t>
      </w:r>
      <w:r>
        <w:rPr>
          <w:rFonts w:ascii="Comic Sans MS" w:hAnsi="Comic Sans MS"/>
          <w:color w:val="000000"/>
          <w:sz w:val="30"/>
          <w:szCs w:val="30"/>
          <w:lang w:eastAsia="it-IT"/>
        </w:rPr>
        <w:t xml:space="preserve">alfa,9 </w:t>
      </w:r>
      <w:r>
        <w:rPr>
          <w:rFonts w:ascii="Comic Sans MS" w:hAnsi="Comic Sans MS"/>
          <w:color w:val="000000"/>
          <w:sz w:val="30"/>
          <w:szCs w:val="30"/>
          <w:lang w:eastAsia="it-IT"/>
        </w:rPr>
        <w:t>–</w:t>
      </w:r>
      <w:r>
        <w:rPr>
          <w:rFonts w:ascii="Comic Sans MS" w:hAnsi="Comic Sans MS"/>
          <w:color w:val="000000"/>
          <w:sz w:val="30"/>
          <w:szCs w:val="30"/>
          <w:lang w:eastAsia="it-IT"/>
        </w:rPr>
        <w:t xml:space="preserve"> </w:t>
      </w:r>
      <w:r>
        <w:rPr>
          <w:rFonts w:ascii="Comic Sans MS" w:hAnsi="Comic Sans MS"/>
          <w:color w:val="000000"/>
          <w:sz w:val="30"/>
          <w:szCs w:val="30"/>
          <w:lang w:eastAsia="it-IT"/>
        </w:rPr>
        <w:t>47015 Modigliana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Наличие свободных номеров</w:t>
      </w:r>
    </w:p>
    <w:p>
      <w:pPr>
        <w:pStyle w:val="Paragrafoelenco"/>
        <w:numPr>
          <w:ilvl w:val="0"/>
          <w:numId w:val="1"/>
        </w:numPr>
        <w:rPr>
          <w:rStyle w:val="Normale"/>
          <w:rFonts w:ascii="Comic Sans MS" w:hAnsi="Comic Sans MS"/>
          <w:color w:val="000000"/>
          <w:sz w:val="30"/>
          <w:szCs w:val="30"/>
          <w:lang w:eastAsia="it-IT"/>
        </w:rPr>
      </w:pPr>
      <w:r>
        <w:rPr>
          <w:rStyle w:val="Normale"/>
          <w:rFonts w:ascii="Comic Sans MS" w:hAnsi="Comic Sans MS"/>
          <w:vanish w:val="0"/>
          <w:color w:val="000000"/>
          <w:sz w:val="30"/>
          <w:szCs w:val="30"/>
          <w:rtl w:val="0"/>
          <w:lang w:val="ru-RU"/>
        </w:rPr>
        <w:t>Русский</w:t>
      </w:r>
    </w:p>
    <w:p>
      <w:pPr>
        <w:rPr>
          <w:sz w:val="24"/>
          <w:szCs w:val="24"/>
          <w:lang w:bidi="ar_SA" w:eastAsia="en_US" w:val="it_IT"/>
        </w:rPr>
      </w:pPr>
    </w:p>
    <w:sectPr>
      <w:pgSz w:h="16840" w:w="11900"/>
      <w:pgMar w:bottom="1134" w:footer="708" w:gutter="0" w:header="708" w:left="1134" w:right="1134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163C5A3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20"/>
  <w:proofState w:spelling="clean" w:grammar="clean"/>
  <w:defaultTabStop w:val="708"/>
  <w:hyphenationZone w:val="283"/>
  <w:characterSpacingControl w:val="doNotCompress"/>
  <w:savePreviewPicture w:val="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06"/>
    <w:rsid w:val="00060145"/>
    <w:rsid w:val="00153F0F"/>
    <w:rsid w:val="002D0FD9"/>
    <w:rsid w:val="003E028B"/>
    <w:rsid w:val="005114C8"/>
    <w:rsid w:val="006A6D51"/>
    <w:rsid w:val="007B05BD"/>
    <w:rsid w:val="008E4A4F"/>
    <w:rsid w:val="009769F5"/>
    <w:rsid w:val="00A10806"/>
    <w:rsid w:val="00A11E0B"/>
    <w:rsid w:val="00BE3535"/>
    <w:rsid w:val="00C9318B"/>
    <w:rsid w:val="00D105EA"/>
    <w:rsid w:val="00F56C9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D0FD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0FD9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paragraph" w:customStyle="1" w:styleId="descrizione">
    <w:name w:val="descrizione"/>
    <w:basedOn w:val="Normale"/>
    <w:rsid w:val="002D0FD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customStyle="1" w:styleId="descrizione1">
    <w:name w:val="descrizione1"/>
    <w:basedOn w:val="Normale"/>
    <w:rsid w:val="002D0FD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6A6D5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511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standalone="yes" ?><Relationships xmlns="http://schemas.openxmlformats.org/package/2006/relationships"><Relationship Id="rId1" Target="http://www.resortbellosguardo.altervista.org/" TargetMode="External" Type="http://schemas.openxmlformats.org/officeDocument/2006/relationships/hyperlink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1209</Characters>
  <Lines>10</Lines>
  <Paragraphs>2</Paragraphs>
  <TotalTime>4</TotalTime>
  <ScaleCrop>0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RESORT COUNTRY BELLOSGUARDO</vt:lpstr>
      <vt:lpstr/>
    </vt:vector>
  </TitlesOfParts>
  <LinksUpToDate>0</LinksUpToDate>
  <CharactersWithSpaces>1438</CharactersWithSpaces>
  <SharedDoc>0</SharedDoc>
  <HyperlinksChanged>0</HyperlinksChanged>
  <Application>Microsoft Macintosh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2019-11-08T20:12:00Z</dcterms:created>
  <dcterms:modified xsi:type="dcterms:W3CDTF">2019-11-08T20:17:00Z</dcterms:modified>
</cp:coreProperties>
</file>