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3172" w14:textId="2E1F0A38" w:rsidR="0076645E" w:rsidRPr="00CB36E9" w:rsidRDefault="0076645E" w:rsidP="0076645E">
      <w:pPr>
        <w:rPr>
          <w:rFonts w:asciiTheme="minorHAnsi" w:hAnsiTheme="minorHAnsi" w:cstheme="minorHAnsi"/>
          <w:b/>
          <w:bCs/>
          <w:lang w:val="en-GB"/>
        </w:rPr>
      </w:pPr>
      <w:r w:rsidRPr="00CB36E9">
        <w:rPr>
          <w:rFonts w:asciiTheme="minorHAnsi" w:hAnsiTheme="minorHAnsi" w:cstheme="minorHAnsi"/>
          <w:b/>
          <w:bCs/>
          <w:lang w:val="en-GB"/>
        </w:rPr>
        <w:t>HOMEWORK 1</w:t>
      </w:r>
    </w:p>
    <w:p w14:paraId="0EF5CF4A" w14:textId="77777777" w:rsidR="0076645E" w:rsidRPr="00CB36E9" w:rsidRDefault="0076645E" w:rsidP="0076645E">
      <w:pPr>
        <w:rPr>
          <w:rFonts w:asciiTheme="minorHAnsi" w:hAnsiTheme="minorHAnsi" w:cstheme="minorHAnsi"/>
          <w:lang w:val="en-GB"/>
        </w:rPr>
      </w:pPr>
      <w:r w:rsidRPr="00CB36E9"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1. </w:t>
      </w:r>
      <w:r w:rsidRPr="00CB36E9">
        <w:rPr>
          <w:rFonts w:asciiTheme="minorHAnsi" w:hAnsiTheme="minorHAnsi" w:cstheme="minorHAnsi"/>
          <w:lang w:val="en-GB"/>
        </w:rPr>
        <w:t xml:space="preserve">Basic notions in Statistics: Population, Statistical Units, </w:t>
      </w:r>
      <w:proofErr w:type="gramStart"/>
      <w:r w:rsidRPr="00CB36E9">
        <w:rPr>
          <w:rFonts w:asciiTheme="minorHAnsi" w:hAnsiTheme="minorHAnsi" w:cstheme="minorHAnsi"/>
          <w:lang w:val="en-GB"/>
        </w:rPr>
        <w:t>Distribution;</w:t>
      </w:r>
      <w:proofErr w:type="gramEnd"/>
    </w:p>
    <w:p w14:paraId="071DFA71" w14:textId="77777777" w:rsidR="0076645E" w:rsidRPr="00CB36E9" w:rsidRDefault="0076645E" w:rsidP="0076645E">
      <w:pPr>
        <w:rPr>
          <w:rFonts w:asciiTheme="minorHAnsi" w:hAnsiTheme="minorHAnsi" w:cstheme="minorHAnsi"/>
          <w:lang w:val="en-GB"/>
        </w:rPr>
      </w:pPr>
      <w:r w:rsidRPr="00CB36E9"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2. </w:t>
      </w:r>
      <w:r w:rsidRPr="00CB36E9">
        <w:rPr>
          <w:rFonts w:asciiTheme="minorHAnsi" w:hAnsiTheme="minorHAnsi" w:cstheme="minorHAnsi"/>
          <w:lang w:val="en-GB"/>
        </w:rPr>
        <w:t xml:space="preserve">Notion of average. Computational problems with floating point </w:t>
      </w:r>
      <w:proofErr w:type="spellStart"/>
      <w:r w:rsidRPr="00CB36E9">
        <w:rPr>
          <w:rFonts w:asciiTheme="minorHAnsi" w:hAnsiTheme="minorHAnsi" w:cstheme="minorHAnsi"/>
          <w:lang w:val="en-GB"/>
        </w:rPr>
        <w:t>rapresentation</w:t>
      </w:r>
      <w:proofErr w:type="spellEnd"/>
      <w:r w:rsidRPr="00CB36E9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CB36E9">
        <w:rPr>
          <w:rFonts w:asciiTheme="minorHAnsi" w:hAnsiTheme="minorHAnsi" w:cstheme="minorHAnsi"/>
          <w:lang w:val="en-GB"/>
        </w:rPr>
        <w:t>( errors</w:t>
      </w:r>
      <w:proofErr w:type="gramEnd"/>
      <w:r w:rsidRPr="00CB36E9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CB36E9">
        <w:rPr>
          <w:rFonts w:asciiTheme="minorHAnsi" w:hAnsiTheme="minorHAnsi" w:cstheme="minorHAnsi"/>
          <w:lang w:val="en-GB"/>
        </w:rPr>
        <w:t>catastrophical</w:t>
      </w:r>
      <w:proofErr w:type="spellEnd"/>
      <w:r w:rsidRPr="00CB36E9">
        <w:rPr>
          <w:rFonts w:asciiTheme="minorHAnsi" w:hAnsiTheme="minorHAnsi" w:cstheme="minorHAnsi"/>
          <w:lang w:val="en-GB"/>
        </w:rPr>
        <w:t xml:space="preserve"> cancellation) and numerical solution ( Knuth ) ;</w:t>
      </w:r>
    </w:p>
    <w:p w14:paraId="241D6924" w14:textId="77777777" w:rsidR="0076645E" w:rsidRPr="00CB36E9" w:rsidRDefault="0076645E" w:rsidP="0076645E">
      <w:pPr>
        <w:rPr>
          <w:rFonts w:asciiTheme="minorHAnsi" w:hAnsiTheme="minorHAnsi" w:cstheme="minorHAnsi"/>
          <w:lang w:val="en-GB"/>
        </w:rPr>
      </w:pPr>
      <w:r w:rsidRPr="00E71206"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3. </w:t>
      </w:r>
      <w:r w:rsidRPr="00CB36E9">
        <w:rPr>
          <w:rFonts w:asciiTheme="minorHAnsi" w:hAnsiTheme="minorHAnsi" w:cstheme="minorHAnsi"/>
          <w:lang w:val="en-GB"/>
        </w:rPr>
        <w:t xml:space="preserve">(For exercise you can use Visual Studio: C# or VB, or other IDE for </w:t>
      </w:r>
      <w:proofErr w:type="spellStart"/>
      <w:r w:rsidRPr="00CB36E9">
        <w:rPr>
          <w:rFonts w:asciiTheme="minorHAnsi" w:hAnsiTheme="minorHAnsi" w:cstheme="minorHAnsi"/>
          <w:lang w:val="en-GB"/>
        </w:rPr>
        <w:t>Javascript</w:t>
      </w:r>
      <w:proofErr w:type="spellEnd"/>
      <w:r w:rsidRPr="00CB36E9">
        <w:rPr>
          <w:rFonts w:asciiTheme="minorHAnsi" w:hAnsiTheme="minorHAnsi" w:cstheme="minorHAnsi"/>
          <w:lang w:val="en-GB"/>
        </w:rPr>
        <w:t>)</w:t>
      </w:r>
    </w:p>
    <w:p w14:paraId="17574460" w14:textId="77777777" w:rsidR="0076645E" w:rsidRPr="00CB36E9" w:rsidRDefault="0076645E" w:rsidP="0076645E">
      <w:pPr>
        <w:rPr>
          <w:rFonts w:asciiTheme="minorHAnsi" w:hAnsiTheme="minorHAnsi" w:cstheme="minorHAnsi"/>
          <w:lang w:val="en-GB"/>
        </w:rPr>
      </w:pPr>
      <w:r w:rsidRPr="00CB36E9">
        <w:rPr>
          <w:rFonts w:asciiTheme="minorHAnsi" w:hAnsiTheme="minorHAnsi" w:cstheme="minorHAnsi"/>
          <w:lang w:val="en-GB"/>
        </w:rPr>
        <w:t xml:space="preserve">We have n servers with m attackers. The hacker has probability p to penetrate each server. Make a graphical representation (line flat if hacker doesn’t penetrate and a jump to 1 if he penetrates), try different </w:t>
      </w:r>
      <w:proofErr w:type="spellStart"/>
      <w:proofErr w:type="gramStart"/>
      <w:r w:rsidRPr="00CB36E9">
        <w:rPr>
          <w:rFonts w:asciiTheme="minorHAnsi" w:hAnsiTheme="minorHAnsi" w:cstheme="minorHAnsi"/>
          <w:lang w:val="en-GB"/>
        </w:rPr>
        <w:t>n,m</w:t>
      </w:r>
      <w:proofErr w:type="gramEnd"/>
      <w:r w:rsidRPr="00CB36E9">
        <w:rPr>
          <w:rFonts w:asciiTheme="minorHAnsi" w:hAnsiTheme="minorHAnsi" w:cstheme="minorHAnsi"/>
          <w:lang w:val="en-GB"/>
        </w:rPr>
        <w:t>,p</w:t>
      </w:r>
      <w:proofErr w:type="spellEnd"/>
      <w:r w:rsidRPr="00CB36E9">
        <w:rPr>
          <w:rFonts w:asciiTheme="minorHAnsi" w:hAnsiTheme="minorHAnsi" w:cstheme="minorHAnsi"/>
          <w:lang w:val="en-GB"/>
        </w:rPr>
        <w:t>.</w:t>
      </w:r>
    </w:p>
    <w:p w14:paraId="09E6D67E" w14:textId="77777777" w:rsidR="0076645E" w:rsidRPr="00CB36E9" w:rsidRDefault="0076645E" w:rsidP="0076645E">
      <w:pPr>
        <w:rPr>
          <w:rFonts w:asciiTheme="minorHAnsi" w:hAnsiTheme="minorHAnsi" w:cstheme="minorHAnsi"/>
          <w:lang w:val="en-GB"/>
        </w:rPr>
      </w:pPr>
      <w:r w:rsidRPr="00CB36E9">
        <w:rPr>
          <w:rFonts w:asciiTheme="minorHAnsi" w:hAnsiTheme="minorHAnsi" w:cstheme="minorHAnsi"/>
          <w:lang w:val="en-GB"/>
        </w:rPr>
        <w:t>At time n we want to count how many reached each level.</w:t>
      </w:r>
    </w:p>
    <w:p w14:paraId="27D2B3C8" w14:textId="77BF5B6A" w:rsidR="001C1035" w:rsidRPr="00CB36E9" w:rsidRDefault="0076645E" w:rsidP="0076645E">
      <w:pPr>
        <w:rPr>
          <w:rFonts w:asciiTheme="minorHAnsi" w:hAnsiTheme="minorHAnsi" w:cstheme="minorHAnsi"/>
          <w:lang w:val="en-GB"/>
        </w:rPr>
      </w:pPr>
      <w:r w:rsidRPr="00CB36E9">
        <w:rPr>
          <w:rFonts w:asciiTheme="minorHAnsi" w:hAnsiTheme="minorHAnsi" w:cstheme="minorHAnsi"/>
          <w:lang w:val="en-GB"/>
        </w:rPr>
        <w:t xml:space="preserve">Useful </w:t>
      </w:r>
      <w:proofErr w:type="spellStart"/>
      <w:r w:rsidRPr="00CB36E9">
        <w:rPr>
          <w:rFonts w:asciiTheme="minorHAnsi" w:hAnsiTheme="minorHAnsi" w:cstheme="minorHAnsi"/>
          <w:lang w:val="en-GB"/>
        </w:rPr>
        <w:t>funcions</w:t>
      </w:r>
      <w:proofErr w:type="spellEnd"/>
      <w:r w:rsidRPr="00CB36E9">
        <w:rPr>
          <w:rFonts w:asciiTheme="minorHAnsi" w:hAnsiTheme="minorHAnsi" w:cstheme="minorHAnsi"/>
          <w:lang w:val="en-GB"/>
        </w:rPr>
        <w:t xml:space="preserve">: random, </w:t>
      </w:r>
      <w:proofErr w:type="spellStart"/>
      <w:r w:rsidRPr="00CB36E9">
        <w:rPr>
          <w:rFonts w:asciiTheme="minorHAnsi" w:hAnsiTheme="minorHAnsi" w:cstheme="minorHAnsi"/>
          <w:lang w:val="en-GB"/>
        </w:rPr>
        <w:t>drawlines</w:t>
      </w:r>
      <w:proofErr w:type="spellEnd"/>
      <w:r w:rsidRPr="00CB36E9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CB36E9">
        <w:rPr>
          <w:rFonts w:asciiTheme="minorHAnsi" w:hAnsiTheme="minorHAnsi" w:cstheme="minorHAnsi"/>
          <w:lang w:val="en-GB"/>
        </w:rPr>
        <w:t>drawrectangle</w:t>
      </w:r>
      <w:proofErr w:type="spellEnd"/>
    </w:p>
    <w:p w14:paraId="45B7A4D7" w14:textId="07390D91" w:rsidR="008A732C" w:rsidRPr="00CB36E9" w:rsidRDefault="008A732C" w:rsidP="00362146">
      <w:pPr>
        <w:rPr>
          <w:rFonts w:asciiTheme="minorHAnsi" w:hAnsiTheme="minorHAnsi" w:cstheme="minorHAnsi"/>
          <w:lang w:val="en-GB"/>
        </w:rPr>
      </w:pPr>
    </w:p>
    <w:p w14:paraId="14E054D3" w14:textId="7D22EB41" w:rsidR="00362146" w:rsidRPr="00CB36E9" w:rsidRDefault="00362146" w:rsidP="002C0ED9">
      <w:pPr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B36E9"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</w:t>
      </w:r>
    </w:p>
    <w:p w14:paraId="16DD17E6" w14:textId="140742E3" w:rsidR="000F716D" w:rsidRPr="00CB36E9" w:rsidRDefault="000F716D" w:rsidP="008A732C">
      <w:pPr>
        <w:rPr>
          <w:rFonts w:asciiTheme="minorHAnsi" w:hAnsiTheme="minorHAnsi" w:cstheme="minorHAnsi"/>
          <w:sz w:val="28"/>
          <w:szCs w:val="28"/>
          <w:lang w:val="en-GB"/>
        </w:rPr>
      </w:pPr>
      <w:r w:rsidRPr="00CB36E9">
        <w:rPr>
          <w:rFonts w:asciiTheme="minorHAnsi" w:hAnsiTheme="minorHAnsi" w:cstheme="minorHAnsi"/>
          <w:sz w:val="28"/>
          <w:szCs w:val="28"/>
          <w:lang w:val="en-GB"/>
        </w:rPr>
        <w:t xml:space="preserve">Population </w:t>
      </w:r>
    </w:p>
    <w:p w14:paraId="3AEA8FFF" w14:textId="77777777" w:rsidR="000F716D" w:rsidRPr="00CB36E9" w:rsidRDefault="000F716D" w:rsidP="008A732C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Definition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In statistics, a population refers to the entire set of individuals, objects, or events that are of interest in a particular study. The population encompasses all possible observations or data points that meet a certain criterion.</w:t>
      </w:r>
    </w:p>
    <w:p w14:paraId="53A30160" w14:textId="77777777" w:rsidR="000F716D" w:rsidRPr="00CB36E9" w:rsidRDefault="000F716D" w:rsidP="008A732C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Example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If you are studying the height of students in a school, the population would include every student enrolled in the school.</w:t>
      </w:r>
    </w:p>
    <w:p w14:paraId="2F78B49D" w14:textId="77777777" w:rsidR="000F716D" w:rsidRPr="00CB36E9" w:rsidRDefault="000F716D" w:rsidP="008A732C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B36E9">
        <w:rPr>
          <w:rFonts w:asciiTheme="minorHAnsi" w:hAnsiTheme="minorHAnsi" w:cstheme="minorHAnsi"/>
          <w:b/>
          <w:bCs/>
          <w:sz w:val="22"/>
          <w:szCs w:val="22"/>
        </w:rPr>
        <w:t>Types</w:t>
      </w:r>
      <w:proofErr w:type="spellEnd"/>
      <w:r w:rsidRPr="00CB36E9">
        <w:rPr>
          <w:rFonts w:asciiTheme="minorHAnsi" w:hAnsiTheme="minorHAnsi" w:cstheme="minorHAnsi"/>
          <w:b/>
          <w:bCs/>
          <w:sz w:val="22"/>
          <w:szCs w:val="22"/>
        </w:rPr>
        <w:t xml:space="preserve"> of </w:t>
      </w:r>
      <w:proofErr w:type="spellStart"/>
      <w:r w:rsidRPr="00CB36E9">
        <w:rPr>
          <w:rFonts w:asciiTheme="minorHAnsi" w:hAnsiTheme="minorHAnsi" w:cstheme="minorHAnsi"/>
          <w:b/>
          <w:bCs/>
          <w:sz w:val="22"/>
          <w:szCs w:val="22"/>
        </w:rPr>
        <w:t>Population</w:t>
      </w:r>
      <w:proofErr w:type="spellEnd"/>
      <w:r w:rsidRPr="00CB36E9">
        <w:rPr>
          <w:rFonts w:asciiTheme="minorHAnsi" w:hAnsiTheme="minorHAnsi" w:cstheme="minorHAnsi"/>
          <w:sz w:val="22"/>
          <w:szCs w:val="22"/>
        </w:rPr>
        <w:t>:</w:t>
      </w:r>
    </w:p>
    <w:p w14:paraId="44B5C4B9" w14:textId="77777777" w:rsidR="000F716D" w:rsidRPr="00CB36E9" w:rsidRDefault="000F716D" w:rsidP="008A732C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Finite Population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When the total number of individuals or units in the population is countable, such as the students in a school.</w:t>
      </w:r>
    </w:p>
    <w:p w14:paraId="0C48D74F" w14:textId="77777777" w:rsidR="000F716D" w:rsidRPr="00CB36E9" w:rsidRDefault="000F716D" w:rsidP="008A732C">
      <w:pPr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Infinite Population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When it is not possible to count all units or when the population is theoretically infinite, such as the number of times a coin could be tossed.</w:t>
      </w:r>
    </w:p>
    <w:p w14:paraId="0EB7EA7F" w14:textId="77777777" w:rsidR="008A732C" w:rsidRPr="00CB36E9" w:rsidRDefault="008A732C" w:rsidP="008A732C">
      <w:pPr>
        <w:ind w:left="1440"/>
        <w:rPr>
          <w:rFonts w:asciiTheme="minorHAnsi" w:hAnsiTheme="minorHAnsi" w:cstheme="minorHAnsi"/>
          <w:lang w:val="en-GB"/>
        </w:rPr>
      </w:pPr>
    </w:p>
    <w:p w14:paraId="6178ACF7" w14:textId="0653B462" w:rsidR="000F716D" w:rsidRPr="00CB36E9" w:rsidRDefault="000F716D" w:rsidP="008A732C">
      <w:pPr>
        <w:rPr>
          <w:rFonts w:asciiTheme="minorHAnsi" w:hAnsiTheme="minorHAnsi" w:cstheme="minorHAnsi"/>
          <w:sz w:val="28"/>
          <w:szCs w:val="28"/>
        </w:rPr>
      </w:pPr>
      <w:r w:rsidRPr="00CB36E9">
        <w:rPr>
          <w:rFonts w:asciiTheme="minorHAnsi" w:hAnsiTheme="minorHAnsi" w:cstheme="minorHAnsi"/>
          <w:sz w:val="28"/>
          <w:szCs w:val="28"/>
        </w:rPr>
        <w:t xml:space="preserve">Statistical </w:t>
      </w:r>
      <w:proofErr w:type="spellStart"/>
      <w:r w:rsidRPr="00CB36E9">
        <w:rPr>
          <w:rFonts w:asciiTheme="minorHAnsi" w:hAnsiTheme="minorHAnsi" w:cstheme="minorHAnsi"/>
          <w:sz w:val="28"/>
          <w:szCs w:val="28"/>
        </w:rPr>
        <w:t>Units</w:t>
      </w:r>
      <w:proofErr w:type="spellEnd"/>
      <w:r w:rsidRPr="00CB36E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D907391" w14:textId="77777777" w:rsidR="000F716D" w:rsidRPr="00CB36E9" w:rsidRDefault="000F716D" w:rsidP="000F71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Definition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A statistical unit is an individual element or member of the population that is the focus of statistical measurement or analysis. These units are the entities about which data are collected.</w:t>
      </w:r>
    </w:p>
    <w:p w14:paraId="59AE7AD5" w14:textId="77777777" w:rsidR="000F716D" w:rsidRPr="00CB36E9" w:rsidRDefault="000F716D" w:rsidP="000F71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Example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If the population is "students in a school," each individual student is a statistical unit. If the study is about cars in a city, each car is a statistical unit.</w:t>
      </w:r>
    </w:p>
    <w:p w14:paraId="15AB32A5" w14:textId="77777777" w:rsidR="000F716D" w:rsidRPr="00CB36E9" w:rsidRDefault="000F716D" w:rsidP="000F71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B36E9">
        <w:rPr>
          <w:rFonts w:asciiTheme="minorHAnsi" w:hAnsiTheme="minorHAnsi" w:cstheme="minorHAnsi"/>
          <w:b/>
          <w:bCs/>
          <w:sz w:val="22"/>
          <w:szCs w:val="22"/>
        </w:rPr>
        <w:t>Characteristics</w:t>
      </w:r>
      <w:proofErr w:type="spellEnd"/>
      <w:r w:rsidRPr="00CB36E9">
        <w:rPr>
          <w:rFonts w:asciiTheme="minorHAnsi" w:hAnsiTheme="minorHAnsi" w:cstheme="minorHAnsi"/>
          <w:sz w:val="22"/>
          <w:szCs w:val="22"/>
        </w:rPr>
        <w:t>:</w:t>
      </w:r>
    </w:p>
    <w:p w14:paraId="63C2A1AE" w14:textId="77777777" w:rsidR="000F716D" w:rsidRPr="00CB36E9" w:rsidRDefault="000F716D" w:rsidP="000F716D">
      <w:pPr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Homogeneous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All units should be comparable and share the same characteristics that define the population.</w:t>
      </w:r>
    </w:p>
    <w:p w14:paraId="36909265" w14:textId="016B7422" w:rsidR="008A732C" w:rsidRPr="00CB36E9" w:rsidRDefault="000F716D" w:rsidP="00362146">
      <w:pPr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Distinguishable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Each unit should be clearly identifiable and separable from other units.</w:t>
      </w:r>
    </w:p>
    <w:p w14:paraId="1979C9B0" w14:textId="77777777" w:rsidR="008A732C" w:rsidRPr="00CB36E9" w:rsidRDefault="008A732C" w:rsidP="008A732C">
      <w:pPr>
        <w:ind w:left="1440"/>
        <w:rPr>
          <w:rFonts w:asciiTheme="minorHAnsi" w:hAnsiTheme="minorHAnsi" w:cstheme="minorHAnsi"/>
          <w:lang w:val="en-GB"/>
        </w:rPr>
      </w:pPr>
    </w:p>
    <w:p w14:paraId="66EB19E8" w14:textId="36C86F75" w:rsidR="000F716D" w:rsidRPr="00CB36E9" w:rsidRDefault="000F716D" w:rsidP="008A732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B36E9">
        <w:rPr>
          <w:rFonts w:asciiTheme="minorHAnsi" w:hAnsiTheme="minorHAnsi" w:cstheme="minorHAnsi"/>
          <w:sz w:val="28"/>
          <w:szCs w:val="28"/>
        </w:rPr>
        <w:t>Distribution</w:t>
      </w:r>
    </w:p>
    <w:p w14:paraId="644DB478" w14:textId="77777777" w:rsidR="000F716D" w:rsidRPr="00CB36E9" w:rsidRDefault="000F716D" w:rsidP="000F716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Definition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A distribution describes how values or observations are spread across a set of possible outcomes or the range of a dataset. In statistics, distributions are used to understand the patterns and characteristics of data.</w:t>
      </w:r>
    </w:p>
    <w:p w14:paraId="14113B9C" w14:textId="77777777" w:rsidR="000F716D" w:rsidRPr="00CB36E9" w:rsidRDefault="000F716D" w:rsidP="000F716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B36E9">
        <w:rPr>
          <w:rFonts w:asciiTheme="minorHAnsi" w:hAnsiTheme="minorHAnsi" w:cstheme="minorHAnsi"/>
          <w:b/>
          <w:bCs/>
          <w:sz w:val="22"/>
          <w:szCs w:val="22"/>
        </w:rPr>
        <w:t>Types</w:t>
      </w:r>
      <w:proofErr w:type="spellEnd"/>
      <w:r w:rsidRPr="00CB36E9">
        <w:rPr>
          <w:rFonts w:asciiTheme="minorHAnsi" w:hAnsiTheme="minorHAnsi" w:cstheme="minorHAnsi"/>
          <w:b/>
          <w:bCs/>
          <w:sz w:val="22"/>
          <w:szCs w:val="22"/>
        </w:rPr>
        <w:t xml:space="preserve"> of </w:t>
      </w:r>
      <w:proofErr w:type="spellStart"/>
      <w:r w:rsidRPr="00CB36E9">
        <w:rPr>
          <w:rFonts w:asciiTheme="minorHAnsi" w:hAnsiTheme="minorHAnsi" w:cstheme="minorHAnsi"/>
          <w:b/>
          <w:bCs/>
          <w:sz w:val="22"/>
          <w:szCs w:val="22"/>
        </w:rPr>
        <w:t>Distributions</w:t>
      </w:r>
      <w:proofErr w:type="spellEnd"/>
      <w:r w:rsidRPr="00CB36E9">
        <w:rPr>
          <w:rFonts w:asciiTheme="minorHAnsi" w:hAnsiTheme="minorHAnsi" w:cstheme="minorHAnsi"/>
          <w:sz w:val="22"/>
          <w:szCs w:val="22"/>
        </w:rPr>
        <w:t>:</w:t>
      </w:r>
    </w:p>
    <w:p w14:paraId="7428853E" w14:textId="77777777" w:rsidR="000F716D" w:rsidRPr="00CB36E9" w:rsidRDefault="000F716D" w:rsidP="000F716D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Frequency Distribution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Displays how frequently each value appears in a dataset.</w:t>
      </w:r>
    </w:p>
    <w:p w14:paraId="518C96DB" w14:textId="77777777" w:rsidR="000F716D" w:rsidRPr="00CB36E9" w:rsidRDefault="000F716D" w:rsidP="000F716D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Probability Distribution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Provides the likelihood of different outcomes in an experiment or process.</w:t>
      </w:r>
    </w:p>
    <w:p w14:paraId="198428CD" w14:textId="77777777" w:rsidR="000F716D" w:rsidRPr="00CB36E9" w:rsidRDefault="000F716D" w:rsidP="000F716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B36E9">
        <w:rPr>
          <w:rFonts w:asciiTheme="minorHAnsi" w:hAnsiTheme="minorHAnsi" w:cstheme="minorHAnsi"/>
          <w:b/>
          <w:bCs/>
          <w:sz w:val="22"/>
          <w:szCs w:val="22"/>
          <w:lang w:val="en-GB"/>
        </w:rPr>
        <w:t>Example</w:t>
      </w:r>
      <w:r w:rsidRPr="00CB36E9">
        <w:rPr>
          <w:rFonts w:asciiTheme="minorHAnsi" w:hAnsiTheme="minorHAnsi" w:cstheme="minorHAnsi"/>
          <w:sz w:val="22"/>
          <w:szCs w:val="22"/>
          <w:lang w:val="en-GB"/>
        </w:rPr>
        <w:t>: In a class, if the test scores are spread out from 60 to 100, the way these scores are arranged (i.e., how many students scored between 60-70, 70-80, etc.) represents the frequency distribution of the scores.</w:t>
      </w:r>
    </w:p>
    <w:p w14:paraId="2F388183" w14:textId="7E1E00C2" w:rsidR="00AB3B63" w:rsidRPr="00CB36E9" w:rsidRDefault="00AB3B63" w:rsidP="0076645E">
      <w:pPr>
        <w:rPr>
          <w:rFonts w:asciiTheme="minorHAnsi" w:hAnsiTheme="minorHAnsi" w:cstheme="minorHAnsi"/>
          <w:lang w:val="en-GB"/>
        </w:rPr>
      </w:pPr>
    </w:p>
    <w:p w14:paraId="45CD0C34" w14:textId="77777777" w:rsidR="002C0ED9" w:rsidRPr="00CB36E9" w:rsidRDefault="002C0ED9" w:rsidP="0076645E">
      <w:pPr>
        <w:rPr>
          <w:rFonts w:asciiTheme="minorHAnsi" w:hAnsiTheme="minorHAnsi" w:cstheme="minorHAnsi"/>
          <w:lang w:val="en-GB"/>
        </w:rPr>
      </w:pPr>
    </w:p>
    <w:p w14:paraId="6CA819B3" w14:textId="77777777" w:rsidR="002C0ED9" w:rsidRPr="00CB36E9" w:rsidRDefault="002C0ED9" w:rsidP="0076645E">
      <w:pPr>
        <w:rPr>
          <w:rFonts w:asciiTheme="minorHAnsi" w:hAnsiTheme="minorHAnsi" w:cstheme="minorHAnsi"/>
          <w:lang w:val="en-GB"/>
        </w:rPr>
      </w:pPr>
    </w:p>
    <w:p w14:paraId="78A58724" w14:textId="77777777" w:rsidR="004F5666" w:rsidRPr="00CB36E9" w:rsidRDefault="004F5666" w:rsidP="0076645E">
      <w:pPr>
        <w:rPr>
          <w:rFonts w:asciiTheme="minorHAnsi" w:hAnsiTheme="minorHAnsi" w:cstheme="minorHAnsi"/>
          <w:lang w:val="en-GB"/>
        </w:rPr>
      </w:pPr>
    </w:p>
    <w:p w14:paraId="52A5B47E" w14:textId="77777777" w:rsidR="004F5666" w:rsidRPr="00CB36E9" w:rsidRDefault="004F5666" w:rsidP="0076645E">
      <w:pPr>
        <w:rPr>
          <w:rFonts w:asciiTheme="minorHAnsi" w:hAnsiTheme="minorHAnsi" w:cstheme="minorHAnsi"/>
          <w:lang w:val="en-GB"/>
        </w:rPr>
      </w:pPr>
    </w:p>
    <w:p w14:paraId="327CBAE3" w14:textId="77777777" w:rsidR="004F5666" w:rsidRPr="00CB36E9" w:rsidRDefault="004F5666" w:rsidP="0076645E">
      <w:pPr>
        <w:rPr>
          <w:rFonts w:asciiTheme="minorHAnsi" w:hAnsiTheme="minorHAnsi" w:cstheme="minorHAnsi"/>
          <w:lang w:val="en-GB"/>
        </w:rPr>
      </w:pPr>
    </w:p>
    <w:p w14:paraId="6CE08E33" w14:textId="77777777" w:rsidR="004F5666" w:rsidRPr="00CB36E9" w:rsidRDefault="004F5666" w:rsidP="0076645E">
      <w:pPr>
        <w:rPr>
          <w:rFonts w:asciiTheme="minorHAnsi" w:hAnsiTheme="minorHAnsi" w:cstheme="minorHAnsi"/>
          <w:lang w:val="en-GB"/>
        </w:rPr>
      </w:pPr>
    </w:p>
    <w:p w14:paraId="35BC10FF" w14:textId="77777777" w:rsidR="004F5666" w:rsidRPr="00CB36E9" w:rsidRDefault="004F5666" w:rsidP="0076645E">
      <w:pPr>
        <w:rPr>
          <w:rFonts w:asciiTheme="minorHAnsi" w:hAnsiTheme="minorHAnsi" w:cstheme="minorHAnsi"/>
          <w:lang w:val="en-GB"/>
        </w:rPr>
      </w:pPr>
    </w:p>
    <w:p w14:paraId="790AEAF1" w14:textId="74892219" w:rsidR="002C0ED9" w:rsidRPr="00CB36E9" w:rsidRDefault="002C0ED9" w:rsidP="0076645E">
      <w:pPr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B36E9"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</w:t>
      </w:r>
    </w:p>
    <w:p w14:paraId="2C03E989" w14:textId="77777777" w:rsidR="005B2249" w:rsidRPr="00CB36E9" w:rsidRDefault="005B2249" w:rsidP="0076645E">
      <w:pPr>
        <w:rPr>
          <w:rFonts w:asciiTheme="minorHAnsi" w:hAnsiTheme="minorHAnsi" w:cstheme="minorHAnsi"/>
          <w:b/>
          <w:color w:val="70AD47"/>
          <w:spacing w:val="10"/>
          <w:lang w:val="en-GB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82EA741" w14:textId="77777777" w:rsidR="004F5666" w:rsidRPr="004F5666" w:rsidRDefault="004F5666" w:rsidP="004F5666">
      <w:pPr>
        <w:outlineLvl w:val="3"/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  <w:r w:rsidRPr="004F5666">
        <w:rPr>
          <w:rFonts w:asciiTheme="minorHAnsi" w:hAnsiTheme="minorHAnsi" w:cstheme="minorHAnsi"/>
          <w:b/>
          <w:bCs/>
          <w:sz w:val="28"/>
          <w:szCs w:val="28"/>
          <w:lang w:val="en-GB"/>
        </w:rPr>
        <w:t>Notion of Average (Mean)</w:t>
      </w:r>
    </w:p>
    <w:p w14:paraId="506AE006" w14:textId="7F5B9275" w:rsidR="005201E2" w:rsidRPr="00CB36E9" w:rsidRDefault="004F5666" w:rsidP="004F5666">
      <w:p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lang w:val="en-GB"/>
        </w:rPr>
        <w:t xml:space="preserve">The average (or mean) is a central measure in statistics that represents the sum of all elements in a data set divided by the number of elements in the set. Mathematically, for a data set with </w:t>
      </w:r>
      <w:r w:rsidR="009A45B7" w:rsidRPr="00CB36E9">
        <w:rPr>
          <w:rFonts w:asciiTheme="minorHAnsi" w:hAnsiTheme="minorHAnsi" w:cstheme="minorHAnsi"/>
          <w:i/>
          <w:iCs/>
          <w:lang w:val="en-GB"/>
        </w:rPr>
        <w:t>n</w:t>
      </w:r>
      <w:r w:rsidRPr="004F5666">
        <w:rPr>
          <w:rFonts w:asciiTheme="minorHAnsi" w:hAnsiTheme="minorHAnsi" w:cstheme="minorHAnsi"/>
          <w:lang w:val="en-GB"/>
        </w:rPr>
        <w:t xml:space="preserve"> values x</w:t>
      </w:r>
      <w:proofErr w:type="gramStart"/>
      <w:r w:rsidRPr="004F5666">
        <w:rPr>
          <w:rFonts w:asciiTheme="minorHAnsi" w:hAnsiTheme="minorHAnsi" w:cstheme="minorHAnsi"/>
          <w:vertAlign w:val="subscript"/>
          <w:lang w:val="en-GB"/>
        </w:rPr>
        <w:t>1</w:t>
      </w:r>
      <w:r w:rsidRPr="004F5666">
        <w:rPr>
          <w:rFonts w:asciiTheme="minorHAnsi" w:hAnsiTheme="minorHAnsi" w:cstheme="minorHAnsi"/>
          <w:lang w:val="en-GB"/>
        </w:rPr>
        <w:t>,x</w:t>
      </w:r>
      <w:proofErr w:type="gramEnd"/>
      <w:r w:rsidRPr="004F5666">
        <w:rPr>
          <w:rFonts w:asciiTheme="minorHAnsi" w:hAnsiTheme="minorHAnsi" w:cstheme="minorHAnsi"/>
          <w:vertAlign w:val="subscript"/>
          <w:lang w:val="en-GB"/>
        </w:rPr>
        <w:t>2</w:t>
      </w:r>
      <w:r w:rsidRPr="004F5666">
        <w:rPr>
          <w:rFonts w:asciiTheme="minorHAnsi" w:hAnsiTheme="minorHAnsi" w:cstheme="minorHAnsi"/>
          <w:lang w:val="en-GB"/>
        </w:rPr>
        <w:t>,…,</w:t>
      </w:r>
      <w:proofErr w:type="spellStart"/>
      <w:r w:rsidRPr="004F5666">
        <w:rPr>
          <w:rFonts w:asciiTheme="minorHAnsi" w:hAnsiTheme="minorHAnsi" w:cstheme="minorHAnsi"/>
          <w:lang w:val="en-GB"/>
        </w:rPr>
        <w:t>x</w:t>
      </w:r>
      <w:r w:rsidRPr="004F5666">
        <w:rPr>
          <w:rFonts w:asciiTheme="minorHAnsi" w:hAnsiTheme="minorHAnsi" w:cstheme="minorHAnsi"/>
          <w:vertAlign w:val="subscript"/>
          <w:lang w:val="en-GB"/>
        </w:rPr>
        <w:t>n</w:t>
      </w:r>
      <w:proofErr w:type="spellEnd"/>
      <w:r w:rsidR="005201E2" w:rsidRPr="00CB36E9">
        <w:rPr>
          <w:rFonts w:asciiTheme="minorHAnsi" w:hAnsiTheme="minorHAnsi" w:cstheme="minorHAnsi"/>
          <w:lang w:val="en-GB"/>
        </w:rPr>
        <w:t xml:space="preserve"> </w:t>
      </w:r>
      <w:r w:rsidRPr="004F5666">
        <w:rPr>
          <w:rFonts w:asciiTheme="minorHAnsi" w:hAnsiTheme="minorHAnsi" w:cstheme="minorHAnsi"/>
          <w:lang w:val="en-GB"/>
        </w:rPr>
        <w:t>the average is given by:</w:t>
      </w:r>
    </w:p>
    <w:p w14:paraId="1560FA07" w14:textId="63040EAC" w:rsidR="004F5666" w:rsidRDefault="005201E2" w:rsidP="005201E2">
      <w:pPr>
        <w:jc w:val="center"/>
        <w:rPr>
          <w:rFonts w:asciiTheme="minorHAnsi" w:hAnsiTheme="minorHAnsi" w:cstheme="minorHAnsi"/>
          <w:lang w:val="en-GB"/>
        </w:rPr>
      </w:pPr>
      <w:r w:rsidRPr="00CB36E9">
        <w:rPr>
          <w:rFonts w:asciiTheme="minorHAnsi" w:hAnsiTheme="minorHAnsi" w:cstheme="minorHAnsi"/>
          <w:lang w:val="en-GB"/>
        </w:rPr>
        <w:t xml:space="preserve">Average = </w:t>
      </w:r>
      <m:oMath>
        <m:f>
          <m:fPr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n-GB"/>
              </w:rPr>
              <m:t>+⋯+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theme="minorHAnsi"/>
                <w:lang w:val="en-GB"/>
              </w:rPr>
              <m:t>n</m:t>
            </m:r>
          </m:den>
        </m:f>
      </m:oMath>
    </w:p>
    <w:p w14:paraId="4F69DFCF" w14:textId="60B4B0BB" w:rsidR="00A3202A" w:rsidRPr="004F5666" w:rsidRDefault="00A3202A" w:rsidP="005201E2">
      <w:pPr>
        <w:jc w:val="center"/>
        <w:rPr>
          <w:rFonts w:asciiTheme="minorHAnsi" w:hAnsiTheme="minorHAnsi" w:cstheme="minorHAnsi"/>
          <w:lang w:val="en-GB"/>
        </w:rPr>
      </w:pPr>
    </w:p>
    <w:p w14:paraId="4464A739" w14:textId="77777777" w:rsidR="004F5666" w:rsidRPr="004F5666" w:rsidRDefault="004F5666" w:rsidP="004F5666">
      <w:p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lang w:val="en-GB"/>
        </w:rPr>
        <w:t>There are various types of averages, such as:</w:t>
      </w:r>
    </w:p>
    <w:p w14:paraId="647016E3" w14:textId="77777777" w:rsidR="004F5666" w:rsidRPr="004F5666" w:rsidRDefault="004F5666" w:rsidP="004F5666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t>Arithmetic Mean</w:t>
      </w:r>
      <w:r w:rsidRPr="004F5666">
        <w:rPr>
          <w:rFonts w:asciiTheme="minorHAnsi" w:hAnsiTheme="minorHAnsi" w:cstheme="minorHAnsi"/>
          <w:lang w:val="en-GB"/>
        </w:rPr>
        <w:t>: The simple sum of values divided by the count.</w:t>
      </w:r>
    </w:p>
    <w:p w14:paraId="3B2AF2DC" w14:textId="77777777" w:rsidR="004F5666" w:rsidRPr="004F5666" w:rsidRDefault="004F5666" w:rsidP="004F5666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t>Geometric Mean</w:t>
      </w:r>
      <w:r w:rsidRPr="004F5666">
        <w:rPr>
          <w:rFonts w:asciiTheme="minorHAnsi" w:hAnsiTheme="minorHAnsi" w:cstheme="minorHAnsi"/>
          <w:lang w:val="en-GB"/>
        </w:rPr>
        <w:t>: The nth root of the product of values.</w:t>
      </w:r>
    </w:p>
    <w:p w14:paraId="79B3A714" w14:textId="77777777" w:rsidR="004F5666" w:rsidRDefault="004F5666" w:rsidP="004F5666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t>Harmonic Mean</w:t>
      </w:r>
      <w:r w:rsidRPr="004F5666">
        <w:rPr>
          <w:rFonts w:asciiTheme="minorHAnsi" w:hAnsiTheme="minorHAnsi" w:cstheme="minorHAnsi"/>
          <w:lang w:val="en-GB"/>
        </w:rPr>
        <w:t xml:space="preserve">: The reciprocal of the arithmetic </w:t>
      </w:r>
      <w:proofErr w:type="gramStart"/>
      <w:r w:rsidRPr="004F5666">
        <w:rPr>
          <w:rFonts w:asciiTheme="minorHAnsi" w:hAnsiTheme="minorHAnsi" w:cstheme="minorHAnsi"/>
          <w:lang w:val="en-GB"/>
        </w:rPr>
        <w:t>mean</w:t>
      </w:r>
      <w:proofErr w:type="gramEnd"/>
      <w:r w:rsidRPr="004F5666">
        <w:rPr>
          <w:rFonts w:asciiTheme="minorHAnsi" w:hAnsiTheme="minorHAnsi" w:cstheme="minorHAnsi"/>
          <w:lang w:val="en-GB"/>
        </w:rPr>
        <w:t xml:space="preserve"> of the reciprocals of the data points.</w:t>
      </w:r>
    </w:p>
    <w:p w14:paraId="0D87E064" w14:textId="77777777" w:rsidR="00CB36E9" w:rsidRPr="004F5666" w:rsidRDefault="00CB36E9" w:rsidP="00CB36E9">
      <w:pPr>
        <w:ind w:left="720"/>
        <w:rPr>
          <w:rFonts w:asciiTheme="minorHAnsi" w:hAnsiTheme="minorHAnsi" w:cstheme="minorHAnsi"/>
          <w:lang w:val="en-GB"/>
        </w:rPr>
      </w:pPr>
    </w:p>
    <w:p w14:paraId="7C1D9D34" w14:textId="40D3F426" w:rsidR="004F5666" w:rsidRPr="004F5666" w:rsidRDefault="004F5666" w:rsidP="004F5666">
      <w:pPr>
        <w:outlineLvl w:val="3"/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  <w:r w:rsidRPr="004F5666">
        <w:rPr>
          <w:rFonts w:asciiTheme="minorHAnsi" w:hAnsiTheme="minorHAnsi" w:cstheme="minorHAnsi"/>
          <w:b/>
          <w:bCs/>
          <w:sz w:val="28"/>
          <w:szCs w:val="28"/>
          <w:lang w:val="en-GB"/>
        </w:rPr>
        <w:t>Computational Problems with Floating Point Representation</w:t>
      </w:r>
    </w:p>
    <w:p w14:paraId="1724C64F" w14:textId="77777777" w:rsidR="004F5666" w:rsidRPr="004F5666" w:rsidRDefault="004F5666" w:rsidP="004F5666">
      <w:p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lang w:val="en-GB"/>
        </w:rPr>
        <w:t xml:space="preserve">In computing, numbers are typically represented using </w:t>
      </w:r>
      <w:r w:rsidRPr="004F5666">
        <w:rPr>
          <w:rFonts w:asciiTheme="minorHAnsi" w:hAnsiTheme="minorHAnsi" w:cstheme="minorHAnsi"/>
          <w:b/>
          <w:bCs/>
          <w:lang w:val="en-GB"/>
        </w:rPr>
        <w:t>floating point</w:t>
      </w:r>
      <w:r w:rsidRPr="004F5666">
        <w:rPr>
          <w:rFonts w:asciiTheme="minorHAnsi" w:hAnsiTheme="minorHAnsi" w:cstheme="minorHAnsi"/>
          <w:lang w:val="en-GB"/>
        </w:rPr>
        <w:t xml:space="preserve"> arithmetic, which allows for a wide range of values. However, this representation is not perfect due to limited precision, leading to several types of errors:</w:t>
      </w:r>
    </w:p>
    <w:p w14:paraId="78D88642" w14:textId="77777777" w:rsidR="004F5666" w:rsidRPr="004F5666" w:rsidRDefault="004F5666" w:rsidP="00CB36E9">
      <w:pPr>
        <w:outlineLvl w:val="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4F5666">
        <w:rPr>
          <w:rFonts w:asciiTheme="minorHAnsi" w:hAnsiTheme="minorHAnsi" w:cstheme="minorHAnsi"/>
          <w:b/>
          <w:bCs/>
          <w:sz w:val="20"/>
          <w:szCs w:val="20"/>
          <w:lang w:val="en-GB"/>
        </w:rPr>
        <w:t>A. Rounding Errors</w:t>
      </w:r>
    </w:p>
    <w:p w14:paraId="25A38FB5" w14:textId="77777777" w:rsidR="004F5666" w:rsidRPr="004F5666" w:rsidRDefault="004F5666" w:rsidP="00CB36E9">
      <w:pPr>
        <w:ind w:left="708"/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lang w:val="en-GB"/>
        </w:rPr>
        <w:t xml:space="preserve">Floating point numbers have limited precision, so many real numbers cannot be represented exactly. When a number is stored as a </w:t>
      </w:r>
      <w:proofErr w:type="gramStart"/>
      <w:r w:rsidRPr="004F5666">
        <w:rPr>
          <w:rFonts w:asciiTheme="minorHAnsi" w:hAnsiTheme="minorHAnsi" w:cstheme="minorHAnsi"/>
          <w:lang w:val="en-GB"/>
        </w:rPr>
        <w:t>floating point</w:t>
      </w:r>
      <w:proofErr w:type="gramEnd"/>
      <w:r w:rsidRPr="004F5666">
        <w:rPr>
          <w:rFonts w:asciiTheme="minorHAnsi" w:hAnsiTheme="minorHAnsi" w:cstheme="minorHAnsi"/>
          <w:lang w:val="en-GB"/>
        </w:rPr>
        <w:t xml:space="preserve"> value, it is often rounded to the nearest representable value, introducing a small error.</w:t>
      </w:r>
    </w:p>
    <w:p w14:paraId="0ECCE4CE" w14:textId="77777777" w:rsidR="004F5666" w:rsidRPr="004F5666" w:rsidRDefault="004F5666" w:rsidP="004F5666">
      <w:pPr>
        <w:outlineLvl w:val="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4F5666">
        <w:rPr>
          <w:rFonts w:asciiTheme="minorHAnsi" w:hAnsiTheme="minorHAnsi" w:cstheme="minorHAnsi"/>
          <w:b/>
          <w:bCs/>
          <w:sz w:val="20"/>
          <w:szCs w:val="20"/>
          <w:lang w:val="en-GB"/>
        </w:rPr>
        <w:t>B. Precision Loss</w:t>
      </w:r>
    </w:p>
    <w:p w14:paraId="65726257" w14:textId="1E9F7664" w:rsidR="004F5666" w:rsidRPr="004F5666" w:rsidRDefault="004F5666" w:rsidP="00CB36E9">
      <w:pPr>
        <w:ind w:left="708"/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lang w:val="en-GB"/>
        </w:rPr>
        <w:t>As the number of digits increases, floating point numbers lose precision, especially in the least significant digits. This issue becomes particularly problematic when performing operations on numbers of widely varying magnitudes.</w:t>
      </w:r>
    </w:p>
    <w:p w14:paraId="70338396" w14:textId="77777777" w:rsidR="004F5666" w:rsidRPr="004F5666" w:rsidRDefault="004F5666" w:rsidP="004F5666">
      <w:pPr>
        <w:outlineLvl w:val="4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4F5666">
        <w:rPr>
          <w:rFonts w:asciiTheme="minorHAnsi" w:hAnsiTheme="minorHAnsi" w:cstheme="minorHAnsi"/>
          <w:b/>
          <w:bCs/>
          <w:sz w:val="20"/>
          <w:szCs w:val="20"/>
          <w:lang w:val="en-GB"/>
        </w:rPr>
        <w:t>C. Catastrophic Cancellation</w:t>
      </w:r>
    </w:p>
    <w:p w14:paraId="034C057C" w14:textId="77777777" w:rsidR="004F5666" w:rsidRPr="004F5666" w:rsidRDefault="004F5666" w:rsidP="00CB36E9">
      <w:pPr>
        <w:ind w:left="708"/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lang w:val="en-GB"/>
        </w:rPr>
        <w:t xml:space="preserve">Catastrophic cancellation occurs when subtracting two nearly equal </w:t>
      </w:r>
      <w:proofErr w:type="gramStart"/>
      <w:r w:rsidRPr="004F5666">
        <w:rPr>
          <w:rFonts w:asciiTheme="minorHAnsi" w:hAnsiTheme="minorHAnsi" w:cstheme="minorHAnsi"/>
          <w:lang w:val="en-GB"/>
        </w:rPr>
        <w:t>floating point</w:t>
      </w:r>
      <w:proofErr w:type="gramEnd"/>
      <w:r w:rsidRPr="004F5666">
        <w:rPr>
          <w:rFonts w:asciiTheme="minorHAnsi" w:hAnsiTheme="minorHAnsi" w:cstheme="minorHAnsi"/>
          <w:lang w:val="en-GB"/>
        </w:rPr>
        <w:t xml:space="preserve"> numbers. In this case, most significant digits cancel out, and the result retains only the least accurate digits. This leads to a large relative error in the result, despite the operands being represented accurately. For example:</w:t>
      </w:r>
    </w:p>
    <w:p w14:paraId="167B206B" w14:textId="6B9C9870" w:rsidR="004F5666" w:rsidRPr="004F5666" w:rsidRDefault="004F5666" w:rsidP="00CB36E9">
      <w:pPr>
        <w:jc w:val="center"/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i/>
          <w:iCs/>
          <w:lang w:val="en-GB"/>
        </w:rPr>
        <w:t>x=1.000000000001</w:t>
      </w:r>
      <w:r w:rsidR="00CB36E9">
        <w:rPr>
          <w:rFonts w:asciiTheme="minorHAnsi" w:hAnsiTheme="minorHAnsi" w:cstheme="minorHAnsi"/>
          <w:lang w:val="en-GB"/>
        </w:rPr>
        <w:t xml:space="preserve"> </w:t>
      </w:r>
      <w:r w:rsidRPr="004F5666">
        <w:rPr>
          <w:rFonts w:asciiTheme="minorHAnsi" w:hAnsiTheme="minorHAnsi" w:cstheme="minorHAnsi"/>
          <w:lang w:val="en-GB"/>
        </w:rPr>
        <w:t>and</w:t>
      </w:r>
      <w:r w:rsidR="00CB36E9">
        <w:rPr>
          <w:rFonts w:asciiTheme="minorHAnsi" w:hAnsiTheme="minorHAnsi" w:cstheme="minorHAnsi"/>
          <w:lang w:val="en-GB"/>
        </w:rPr>
        <w:t xml:space="preserve"> </w:t>
      </w:r>
      <w:r w:rsidRPr="004F5666">
        <w:rPr>
          <w:rFonts w:asciiTheme="minorHAnsi" w:hAnsiTheme="minorHAnsi" w:cstheme="minorHAnsi"/>
          <w:i/>
          <w:iCs/>
          <w:lang w:val="en-GB"/>
        </w:rPr>
        <w:t>y=1.000000000000</w:t>
      </w:r>
    </w:p>
    <w:p w14:paraId="0C976F76" w14:textId="2831F6A7" w:rsidR="004F5666" w:rsidRPr="004F5666" w:rsidRDefault="004F5666" w:rsidP="00DD7C3D">
      <w:pPr>
        <w:ind w:left="708"/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lang w:val="en-GB"/>
        </w:rPr>
        <w:t>The result of x−</w:t>
      </w:r>
      <w:r w:rsidR="00CB36E9">
        <w:rPr>
          <w:rFonts w:asciiTheme="minorHAnsi" w:hAnsiTheme="minorHAnsi" w:cstheme="minorHAnsi"/>
          <w:lang w:val="en-GB"/>
        </w:rPr>
        <w:t xml:space="preserve">y </w:t>
      </w:r>
      <w:r w:rsidRPr="004F5666">
        <w:rPr>
          <w:rFonts w:asciiTheme="minorHAnsi" w:hAnsiTheme="minorHAnsi" w:cstheme="minorHAnsi"/>
          <w:lang w:val="en-GB"/>
        </w:rPr>
        <w:t>should be 1×10</w:t>
      </w:r>
      <w:r w:rsidRPr="004F5666">
        <w:rPr>
          <w:rFonts w:asciiTheme="minorHAnsi" w:hAnsiTheme="minorHAnsi" w:cstheme="minorHAnsi"/>
          <w:vertAlign w:val="superscript"/>
          <w:lang w:val="en-GB"/>
        </w:rPr>
        <w:t>−12</w:t>
      </w:r>
      <w:r w:rsidRPr="004F5666">
        <w:rPr>
          <w:rFonts w:asciiTheme="minorHAnsi" w:hAnsiTheme="minorHAnsi" w:cstheme="minorHAnsi"/>
          <w:lang w:val="en-GB"/>
        </w:rPr>
        <w:t>, but due to floating point precision, the result may be inaccurate.</w:t>
      </w:r>
    </w:p>
    <w:p w14:paraId="289BAA08" w14:textId="77777777" w:rsidR="004F5666" w:rsidRPr="004F5666" w:rsidRDefault="004F5666" w:rsidP="004F5666">
      <w:pPr>
        <w:outlineLvl w:val="4"/>
        <w:rPr>
          <w:rFonts w:asciiTheme="minorHAnsi" w:hAnsiTheme="minorHAnsi" w:cstheme="minorHAnsi"/>
          <w:b/>
          <w:bCs/>
          <w:sz w:val="20"/>
          <w:szCs w:val="20"/>
        </w:rPr>
      </w:pPr>
      <w:r w:rsidRPr="004F5666">
        <w:rPr>
          <w:rFonts w:asciiTheme="minorHAnsi" w:hAnsiTheme="minorHAnsi" w:cstheme="minorHAnsi"/>
          <w:b/>
          <w:bCs/>
          <w:sz w:val="20"/>
          <w:szCs w:val="20"/>
        </w:rPr>
        <w:t xml:space="preserve">D. Overflow and </w:t>
      </w:r>
      <w:proofErr w:type="spellStart"/>
      <w:r w:rsidRPr="004F5666">
        <w:rPr>
          <w:rFonts w:asciiTheme="minorHAnsi" w:hAnsiTheme="minorHAnsi" w:cstheme="minorHAnsi"/>
          <w:b/>
          <w:bCs/>
          <w:sz w:val="20"/>
          <w:szCs w:val="20"/>
        </w:rPr>
        <w:t>Underflow</w:t>
      </w:r>
      <w:proofErr w:type="spellEnd"/>
    </w:p>
    <w:p w14:paraId="76D6B62A" w14:textId="77777777" w:rsidR="004F5666" w:rsidRPr="004F5666" w:rsidRDefault="004F5666" w:rsidP="004F5666">
      <w:pPr>
        <w:numPr>
          <w:ilvl w:val="0"/>
          <w:numId w:val="5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t>Overflow</w:t>
      </w:r>
      <w:r w:rsidRPr="004F5666">
        <w:rPr>
          <w:rFonts w:asciiTheme="minorHAnsi" w:hAnsiTheme="minorHAnsi" w:cstheme="minorHAnsi"/>
          <w:lang w:val="en-GB"/>
        </w:rPr>
        <w:t xml:space="preserve"> occurs when a number exceeds the largest value that can be represented in a </w:t>
      </w:r>
      <w:proofErr w:type="gramStart"/>
      <w:r w:rsidRPr="004F5666">
        <w:rPr>
          <w:rFonts w:asciiTheme="minorHAnsi" w:hAnsiTheme="minorHAnsi" w:cstheme="minorHAnsi"/>
          <w:lang w:val="en-GB"/>
        </w:rPr>
        <w:t>floating point</w:t>
      </w:r>
      <w:proofErr w:type="gramEnd"/>
      <w:r w:rsidRPr="004F5666">
        <w:rPr>
          <w:rFonts w:asciiTheme="minorHAnsi" w:hAnsiTheme="minorHAnsi" w:cstheme="minorHAnsi"/>
          <w:lang w:val="en-GB"/>
        </w:rPr>
        <w:t xml:space="preserve"> system.</w:t>
      </w:r>
    </w:p>
    <w:p w14:paraId="2617717B" w14:textId="77777777" w:rsidR="004F5666" w:rsidRDefault="004F5666" w:rsidP="004F5666">
      <w:pPr>
        <w:numPr>
          <w:ilvl w:val="0"/>
          <w:numId w:val="5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t>Underflow</w:t>
      </w:r>
      <w:r w:rsidRPr="004F5666">
        <w:rPr>
          <w:rFonts w:asciiTheme="minorHAnsi" w:hAnsiTheme="minorHAnsi" w:cstheme="minorHAnsi"/>
          <w:lang w:val="en-GB"/>
        </w:rPr>
        <w:t xml:space="preserve"> occurs when a number is smaller than the smallest representable value, often leading to it being rounded to zero.</w:t>
      </w:r>
    </w:p>
    <w:p w14:paraId="36D4C780" w14:textId="77777777" w:rsidR="00DD7C3D" w:rsidRPr="004F5666" w:rsidRDefault="00DD7C3D" w:rsidP="00DD7C3D">
      <w:pPr>
        <w:ind w:left="720"/>
        <w:rPr>
          <w:rFonts w:asciiTheme="minorHAnsi" w:hAnsiTheme="minorHAnsi" w:cstheme="minorHAnsi"/>
          <w:lang w:val="en-GB"/>
        </w:rPr>
      </w:pPr>
    </w:p>
    <w:p w14:paraId="6C6937D9" w14:textId="09E67CDC" w:rsidR="004F5666" w:rsidRPr="004F5666" w:rsidRDefault="004F5666" w:rsidP="004F5666">
      <w:pPr>
        <w:outlineLvl w:val="3"/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  <w:r w:rsidRPr="004F5666">
        <w:rPr>
          <w:rFonts w:asciiTheme="minorHAnsi" w:hAnsiTheme="minorHAnsi" w:cstheme="minorHAnsi"/>
          <w:b/>
          <w:bCs/>
          <w:sz w:val="28"/>
          <w:szCs w:val="28"/>
          <w:lang w:val="en-GB"/>
        </w:rPr>
        <w:t>Numerical Solutions (Knuth's Perspective)</w:t>
      </w:r>
    </w:p>
    <w:p w14:paraId="1B907A91" w14:textId="77777777" w:rsidR="004F5666" w:rsidRPr="004F5666" w:rsidRDefault="004F5666" w:rsidP="004F5666">
      <w:pPr>
        <w:rPr>
          <w:rFonts w:asciiTheme="minorHAnsi" w:hAnsiTheme="minorHAnsi" w:cstheme="minorHAnsi"/>
        </w:rPr>
      </w:pPr>
      <w:r w:rsidRPr="004F5666">
        <w:rPr>
          <w:rFonts w:asciiTheme="minorHAnsi" w:hAnsiTheme="minorHAnsi" w:cstheme="minorHAnsi"/>
          <w:lang w:val="en-GB"/>
        </w:rPr>
        <w:t xml:space="preserve">Donald Knuth, a pioneer in computer science, has addressed the issue of </w:t>
      </w:r>
      <w:proofErr w:type="gramStart"/>
      <w:r w:rsidRPr="004F5666">
        <w:rPr>
          <w:rFonts w:asciiTheme="minorHAnsi" w:hAnsiTheme="minorHAnsi" w:cstheme="minorHAnsi"/>
          <w:lang w:val="en-GB"/>
        </w:rPr>
        <w:t>floating point</w:t>
      </w:r>
      <w:proofErr w:type="gramEnd"/>
      <w:r w:rsidRPr="004F5666">
        <w:rPr>
          <w:rFonts w:asciiTheme="minorHAnsi" w:hAnsiTheme="minorHAnsi" w:cstheme="minorHAnsi"/>
          <w:lang w:val="en-GB"/>
        </w:rPr>
        <w:t xml:space="preserve"> arithmetic in his work "The Art of Computer Programming." </w:t>
      </w:r>
      <w:r w:rsidRPr="004F5666">
        <w:rPr>
          <w:rFonts w:asciiTheme="minorHAnsi" w:hAnsiTheme="minorHAnsi" w:cstheme="minorHAnsi"/>
        </w:rPr>
        <w:t xml:space="preserve">To </w:t>
      </w:r>
      <w:proofErr w:type="spellStart"/>
      <w:r w:rsidRPr="004F5666">
        <w:rPr>
          <w:rFonts w:asciiTheme="minorHAnsi" w:hAnsiTheme="minorHAnsi" w:cstheme="minorHAnsi"/>
        </w:rPr>
        <w:t>minimize</w:t>
      </w:r>
      <w:proofErr w:type="spellEnd"/>
      <w:r w:rsidRPr="004F5666">
        <w:rPr>
          <w:rFonts w:asciiTheme="minorHAnsi" w:hAnsiTheme="minorHAnsi" w:cstheme="minorHAnsi"/>
        </w:rPr>
        <w:t xml:space="preserve"> </w:t>
      </w:r>
      <w:proofErr w:type="spellStart"/>
      <w:r w:rsidRPr="004F5666">
        <w:rPr>
          <w:rFonts w:asciiTheme="minorHAnsi" w:hAnsiTheme="minorHAnsi" w:cstheme="minorHAnsi"/>
        </w:rPr>
        <w:t>errors</w:t>
      </w:r>
      <w:proofErr w:type="spellEnd"/>
      <w:r w:rsidRPr="004F5666">
        <w:rPr>
          <w:rFonts w:asciiTheme="minorHAnsi" w:hAnsiTheme="minorHAnsi" w:cstheme="minorHAnsi"/>
        </w:rPr>
        <w:t xml:space="preserve"> in </w:t>
      </w:r>
      <w:proofErr w:type="spellStart"/>
      <w:r w:rsidRPr="004F5666">
        <w:rPr>
          <w:rFonts w:asciiTheme="minorHAnsi" w:hAnsiTheme="minorHAnsi" w:cstheme="minorHAnsi"/>
        </w:rPr>
        <w:t>floating</w:t>
      </w:r>
      <w:proofErr w:type="spellEnd"/>
      <w:r w:rsidRPr="004F5666">
        <w:rPr>
          <w:rFonts w:asciiTheme="minorHAnsi" w:hAnsiTheme="minorHAnsi" w:cstheme="minorHAnsi"/>
        </w:rPr>
        <w:t xml:space="preserve"> point </w:t>
      </w:r>
      <w:proofErr w:type="spellStart"/>
      <w:r w:rsidRPr="004F5666">
        <w:rPr>
          <w:rFonts w:asciiTheme="minorHAnsi" w:hAnsiTheme="minorHAnsi" w:cstheme="minorHAnsi"/>
        </w:rPr>
        <w:t>computations</w:t>
      </w:r>
      <w:proofErr w:type="spellEnd"/>
      <w:r w:rsidRPr="004F5666">
        <w:rPr>
          <w:rFonts w:asciiTheme="minorHAnsi" w:hAnsiTheme="minorHAnsi" w:cstheme="minorHAnsi"/>
        </w:rPr>
        <w:t xml:space="preserve">, </w:t>
      </w:r>
      <w:proofErr w:type="spellStart"/>
      <w:r w:rsidRPr="004F5666">
        <w:rPr>
          <w:rFonts w:asciiTheme="minorHAnsi" w:hAnsiTheme="minorHAnsi" w:cstheme="minorHAnsi"/>
        </w:rPr>
        <w:t>Knuth</w:t>
      </w:r>
      <w:proofErr w:type="spellEnd"/>
      <w:r w:rsidRPr="004F5666">
        <w:rPr>
          <w:rFonts w:asciiTheme="minorHAnsi" w:hAnsiTheme="minorHAnsi" w:cstheme="minorHAnsi"/>
        </w:rPr>
        <w:t xml:space="preserve"> </w:t>
      </w:r>
      <w:proofErr w:type="spellStart"/>
      <w:r w:rsidRPr="004F5666">
        <w:rPr>
          <w:rFonts w:asciiTheme="minorHAnsi" w:hAnsiTheme="minorHAnsi" w:cstheme="minorHAnsi"/>
        </w:rPr>
        <w:t>suggests</w:t>
      </w:r>
      <w:proofErr w:type="spellEnd"/>
      <w:r w:rsidRPr="004F5666">
        <w:rPr>
          <w:rFonts w:asciiTheme="minorHAnsi" w:hAnsiTheme="minorHAnsi" w:cstheme="minorHAnsi"/>
        </w:rPr>
        <w:t>:</w:t>
      </w:r>
    </w:p>
    <w:p w14:paraId="10BAD489" w14:textId="77777777" w:rsidR="004F5666" w:rsidRPr="004F5666" w:rsidRDefault="004F5666" w:rsidP="004F5666">
      <w:pPr>
        <w:numPr>
          <w:ilvl w:val="0"/>
          <w:numId w:val="6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lastRenderedPageBreak/>
        <w:t>Avoiding Catastrophic Cancellation</w:t>
      </w:r>
      <w:r w:rsidRPr="004F5666">
        <w:rPr>
          <w:rFonts w:asciiTheme="minorHAnsi" w:hAnsiTheme="minorHAnsi" w:cstheme="minorHAnsi"/>
          <w:lang w:val="en-GB"/>
        </w:rPr>
        <w:t>: When subtracting nearly equal numbers, reformulate the problem to avoid the direct subtraction of large values that are close to each other.</w:t>
      </w:r>
    </w:p>
    <w:p w14:paraId="6A7846A9" w14:textId="77777777" w:rsidR="004F5666" w:rsidRPr="004F5666" w:rsidRDefault="004F5666" w:rsidP="004F5666">
      <w:pPr>
        <w:numPr>
          <w:ilvl w:val="0"/>
          <w:numId w:val="6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t>Kahan Summation Algorithm</w:t>
      </w:r>
      <w:r w:rsidRPr="004F5666">
        <w:rPr>
          <w:rFonts w:asciiTheme="minorHAnsi" w:hAnsiTheme="minorHAnsi" w:cstheme="minorHAnsi"/>
          <w:lang w:val="en-GB"/>
        </w:rPr>
        <w:t xml:space="preserve">: This is a method for minimizing the error when adding a sequence of </w:t>
      </w:r>
      <w:proofErr w:type="gramStart"/>
      <w:r w:rsidRPr="004F5666">
        <w:rPr>
          <w:rFonts w:asciiTheme="minorHAnsi" w:hAnsiTheme="minorHAnsi" w:cstheme="minorHAnsi"/>
          <w:lang w:val="en-GB"/>
        </w:rPr>
        <w:t>floating point</w:t>
      </w:r>
      <w:proofErr w:type="gramEnd"/>
      <w:r w:rsidRPr="004F5666">
        <w:rPr>
          <w:rFonts w:asciiTheme="minorHAnsi" w:hAnsiTheme="minorHAnsi" w:cstheme="minorHAnsi"/>
          <w:lang w:val="en-GB"/>
        </w:rPr>
        <w:t xml:space="preserve"> numbers. It compensates for rounding errors by keeping a separate running total of the small errors that occur during the addition process.</w:t>
      </w:r>
    </w:p>
    <w:p w14:paraId="233BB8C2" w14:textId="77777777" w:rsidR="004F5666" w:rsidRPr="004F5666" w:rsidRDefault="004F5666" w:rsidP="004F5666">
      <w:pPr>
        <w:numPr>
          <w:ilvl w:val="0"/>
          <w:numId w:val="6"/>
        </w:numPr>
        <w:rPr>
          <w:rFonts w:asciiTheme="minorHAnsi" w:hAnsiTheme="minorHAnsi" w:cstheme="minorHAnsi"/>
          <w:lang w:val="en-GB"/>
        </w:rPr>
      </w:pPr>
      <w:r w:rsidRPr="004F5666">
        <w:rPr>
          <w:rFonts w:asciiTheme="minorHAnsi" w:hAnsiTheme="minorHAnsi" w:cstheme="minorHAnsi"/>
          <w:b/>
          <w:bCs/>
          <w:lang w:val="en-GB"/>
        </w:rPr>
        <w:t>Rearranging Computations</w:t>
      </w:r>
      <w:r w:rsidRPr="004F5666">
        <w:rPr>
          <w:rFonts w:asciiTheme="minorHAnsi" w:hAnsiTheme="minorHAnsi" w:cstheme="minorHAnsi"/>
          <w:lang w:val="en-GB"/>
        </w:rPr>
        <w:t>: Sometimes, performing calculations in a different order can reduce rounding errors. For example, summing numbers from smallest to largest may reduce the total error.</w:t>
      </w:r>
    </w:p>
    <w:p w14:paraId="0461A47B" w14:textId="77777777" w:rsidR="002C0ED9" w:rsidRPr="00CB36E9" w:rsidRDefault="002C0ED9" w:rsidP="0076645E">
      <w:pPr>
        <w:rPr>
          <w:rFonts w:asciiTheme="minorHAnsi" w:hAnsiTheme="minorHAnsi" w:cstheme="minorHAnsi"/>
          <w:lang w:val="en-GB"/>
        </w:rPr>
      </w:pPr>
    </w:p>
    <w:sectPr w:rsidR="002C0ED9" w:rsidRPr="00CB36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B3F"/>
    <w:multiLevelType w:val="multilevel"/>
    <w:tmpl w:val="D65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4451"/>
    <w:multiLevelType w:val="multilevel"/>
    <w:tmpl w:val="3A4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3A6"/>
    <w:multiLevelType w:val="multilevel"/>
    <w:tmpl w:val="284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D5A51"/>
    <w:multiLevelType w:val="multilevel"/>
    <w:tmpl w:val="318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E0313"/>
    <w:multiLevelType w:val="multilevel"/>
    <w:tmpl w:val="3BD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B0903"/>
    <w:multiLevelType w:val="multilevel"/>
    <w:tmpl w:val="C89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621064">
    <w:abstractNumId w:val="4"/>
  </w:num>
  <w:num w:numId="2" w16cid:durableId="1553809285">
    <w:abstractNumId w:val="3"/>
  </w:num>
  <w:num w:numId="3" w16cid:durableId="160176">
    <w:abstractNumId w:val="0"/>
  </w:num>
  <w:num w:numId="4" w16cid:durableId="929435323">
    <w:abstractNumId w:val="2"/>
  </w:num>
  <w:num w:numId="5" w16cid:durableId="1116170341">
    <w:abstractNumId w:val="1"/>
  </w:num>
  <w:num w:numId="6" w16cid:durableId="870725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5E"/>
    <w:rsid w:val="000F716D"/>
    <w:rsid w:val="001C1035"/>
    <w:rsid w:val="002C0ED9"/>
    <w:rsid w:val="003157DD"/>
    <w:rsid w:val="00362146"/>
    <w:rsid w:val="004F5666"/>
    <w:rsid w:val="00517203"/>
    <w:rsid w:val="005201E2"/>
    <w:rsid w:val="005B2249"/>
    <w:rsid w:val="0076645E"/>
    <w:rsid w:val="00845401"/>
    <w:rsid w:val="00847BD9"/>
    <w:rsid w:val="008A732C"/>
    <w:rsid w:val="009A45B7"/>
    <w:rsid w:val="00A3202A"/>
    <w:rsid w:val="00AB3B63"/>
    <w:rsid w:val="00C16A4C"/>
    <w:rsid w:val="00CB36E9"/>
    <w:rsid w:val="00DD7C3D"/>
    <w:rsid w:val="00E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B928"/>
  <w15:chartTrackingRefBased/>
  <w15:docId w15:val="{E6884164-74D0-4D07-9D78-18B2D2E9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5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0F716D"/>
    <w:pPr>
      <w:spacing w:before="100" w:beforeAutospacing="1" w:after="100" w:afterAutospacing="1"/>
      <w:outlineLvl w:val="3"/>
    </w:pPr>
    <w:rPr>
      <w:b/>
      <w:b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F56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ui-provider">
    <w:name w:val="ui-provider"/>
    <w:basedOn w:val="Carpredefinitoparagrafo"/>
    <w:rsid w:val="0076645E"/>
  </w:style>
  <w:style w:type="character" w:styleId="Collegamentoipertestuale">
    <w:name w:val="Hyperlink"/>
    <w:basedOn w:val="Carpredefinitoparagrafo"/>
    <w:uiPriority w:val="99"/>
    <w:semiHidden/>
    <w:unhideWhenUsed/>
    <w:rsid w:val="0076645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B3B6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F716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F716D"/>
    <w:rPr>
      <w:b/>
      <w:bCs/>
    </w:rPr>
  </w:style>
  <w:style w:type="character" w:customStyle="1" w:styleId="Titolo5Carattere">
    <w:name w:val="Titolo 5 Carattere"/>
    <w:basedOn w:val="Carpredefinitoparagrafo"/>
    <w:link w:val="Titolo5"/>
    <w:uiPriority w:val="9"/>
    <w:rsid w:val="004F56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eWeb">
    <w:name w:val="Normal (Web)"/>
    <w:basedOn w:val="Normale"/>
    <w:uiPriority w:val="99"/>
    <w:semiHidden/>
    <w:unhideWhenUsed/>
    <w:rsid w:val="004F5666"/>
    <w:pPr>
      <w:spacing w:before="100" w:beforeAutospacing="1" w:after="100" w:afterAutospacing="1"/>
    </w:pPr>
  </w:style>
  <w:style w:type="character" w:customStyle="1" w:styleId="katex-mathml">
    <w:name w:val="katex-mathml"/>
    <w:basedOn w:val="Carpredefinitoparagrafo"/>
    <w:rsid w:val="004F5666"/>
  </w:style>
  <w:style w:type="character" w:customStyle="1" w:styleId="mord">
    <w:name w:val="mord"/>
    <w:basedOn w:val="Carpredefinitoparagrafo"/>
    <w:rsid w:val="004F5666"/>
  </w:style>
  <w:style w:type="character" w:customStyle="1" w:styleId="vlist-s">
    <w:name w:val="vlist-s"/>
    <w:basedOn w:val="Carpredefinitoparagrafo"/>
    <w:rsid w:val="004F5666"/>
  </w:style>
  <w:style w:type="character" w:customStyle="1" w:styleId="mpunct">
    <w:name w:val="mpunct"/>
    <w:basedOn w:val="Carpredefinitoparagrafo"/>
    <w:rsid w:val="004F5666"/>
  </w:style>
  <w:style w:type="character" w:customStyle="1" w:styleId="minner">
    <w:name w:val="minner"/>
    <w:basedOn w:val="Carpredefinitoparagrafo"/>
    <w:rsid w:val="004F5666"/>
  </w:style>
  <w:style w:type="character" w:customStyle="1" w:styleId="mrel">
    <w:name w:val="mrel"/>
    <w:basedOn w:val="Carpredefinitoparagrafo"/>
    <w:rsid w:val="004F5666"/>
  </w:style>
  <w:style w:type="character" w:customStyle="1" w:styleId="mbin">
    <w:name w:val="mbin"/>
    <w:basedOn w:val="Carpredefinitoparagrafo"/>
    <w:rsid w:val="004F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Baldinetti</dc:creator>
  <cp:keywords/>
  <dc:description/>
  <cp:lastModifiedBy>Mattia Baldinetti</cp:lastModifiedBy>
  <cp:revision>20</cp:revision>
  <dcterms:created xsi:type="dcterms:W3CDTF">2024-10-04T12:43:00Z</dcterms:created>
  <dcterms:modified xsi:type="dcterms:W3CDTF">2024-10-07T10:07:00Z</dcterms:modified>
</cp:coreProperties>
</file>