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982" w:rsidRDefault="00E331E7" w:rsidP="00E331E7">
      <w:pPr>
        <w:jc w:val="center"/>
        <w:rPr>
          <w:b/>
          <w:sz w:val="40"/>
          <w:szCs w:val="40"/>
        </w:rPr>
      </w:pPr>
      <w:r w:rsidRPr="00E331E7">
        <w:rPr>
          <w:b/>
          <w:sz w:val="40"/>
          <w:szCs w:val="40"/>
        </w:rPr>
        <w:t xml:space="preserve">Design </w:t>
      </w:r>
      <w:proofErr w:type="spellStart"/>
      <w:r w:rsidRPr="00E331E7">
        <w:rPr>
          <w:b/>
          <w:sz w:val="40"/>
          <w:szCs w:val="40"/>
        </w:rPr>
        <w:t>keuzes</w:t>
      </w:r>
      <w:proofErr w:type="spellEnd"/>
    </w:p>
    <w:p w:rsidR="00E331E7" w:rsidRDefault="00E331E7" w:rsidP="00E331E7">
      <w:pPr>
        <w:rPr>
          <w:sz w:val="24"/>
          <w:szCs w:val="24"/>
        </w:rPr>
      </w:pPr>
      <w:proofErr w:type="spellStart"/>
      <w:r>
        <w:rPr>
          <w:sz w:val="24"/>
          <w:szCs w:val="24"/>
        </w:rPr>
        <w:t>Barchart</w:t>
      </w:r>
      <w:proofErr w:type="spellEnd"/>
      <w:r>
        <w:rPr>
          <w:sz w:val="24"/>
          <w:szCs w:val="24"/>
        </w:rPr>
        <w:t>:</w:t>
      </w:r>
    </w:p>
    <w:p w:rsidR="00E331E7" w:rsidRDefault="00E331E7" w:rsidP="00E331E7">
      <w:pPr>
        <w:pStyle w:val="ListParagraph"/>
        <w:numPr>
          <w:ilvl w:val="0"/>
          <w:numId w:val="1"/>
        </w:numPr>
        <w:rPr>
          <w:sz w:val="24"/>
          <w:szCs w:val="24"/>
          <w:lang w:val="nl-NL"/>
        </w:rPr>
      </w:pPr>
      <w:r w:rsidRPr="00E331E7">
        <w:rPr>
          <w:sz w:val="24"/>
          <w:szCs w:val="24"/>
          <w:lang w:val="nl-NL"/>
        </w:rPr>
        <w:t xml:space="preserve">De balken in de </w:t>
      </w:r>
      <w:proofErr w:type="spellStart"/>
      <w:r w:rsidRPr="00E331E7">
        <w:rPr>
          <w:sz w:val="24"/>
          <w:szCs w:val="24"/>
          <w:lang w:val="nl-NL"/>
        </w:rPr>
        <w:t>b</w:t>
      </w:r>
      <w:r>
        <w:rPr>
          <w:sz w:val="24"/>
          <w:szCs w:val="24"/>
          <w:lang w:val="nl-NL"/>
        </w:rPr>
        <w:t>archart</w:t>
      </w:r>
      <w:proofErr w:type="spellEnd"/>
      <w:r>
        <w:rPr>
          <w:sz w:val="24"/>
          <w:szCs w:val="24"/>
          <w:lang w:val="nl-NL"/>
        </w:rPr>
        <w:t xml:space="preserve"> zijn lichtblauw om een gevoel van neutraliteit te geven</w:t>
      </w:r>
    </w:p>
    <w:p w:rsidR="00E331E7" w:rsidRPr="00E331E7" w:rsidRDefault="00E331E7" w:rsidP="00E331E7">
      <w:pPr>
        <w:pStyle w:val="ListParagraph"/>
        <w:numPr>
          <w:ilvl w:val="0"/>
          <w:numId w:val="1"/>
        </w:numPr>
        <w:rPr>
          <w:sz w:val="24"/>
          <w:szCs w:val="24"/>
          <w:lang w:val="nl-NL"/>
        </w:rPr>
      </w:pPr>
      <w:r>
        <w:rPr>
          <w:sz w:val="24"/>
          <w:szCs w:val="24"/>
          <w:lang w:val="nl-NL"/>
        </w:rPr>
        <w:t>Tevens is de kleur hetzelfde als de kleur van de map om een gevoel van saamhorigheid te doen ontstaan.</w:t>
      </w:r>
    </w:p>
    <w:p w:rsidR="00E331E7" w:rsidRPr="00E331E7" w:rsidRDefault="00E331E7" w:rsidP="00E331E7">
      <w:pPr>
        <w:rPr>
          <w:sz w:val="24"/>
          <w:szCs w:val="24"/>
          <w:lang w:val="nl-NL"/>
        </w:rPr>
      </w:pPr>
    </w:p>
    <w:p w:rsidR="00E331E7" w:rsidRDefault="00E331E7" w:rsidP="00E331E7">
      <w:pPr>
        <w:rPr>
          <w:sz w:val="24"/>
          <w:szCs w:val="24"/>
        </w:rPr>
      </w:pPr>
      <w:r>
        <w:rPr>
          <w:sz w:val="24"/>
          <w:szCs w:val="24"/>
        </w:rPr>
        <w:t>Map:</w:t>
      </w:r>
    </w:p>
    <w:p w:rsidR="00E331E7" w:rsidRDefault="00E331E7" w:rsidP="00E331E7">
      <w:pPr>
        <w:pStyle w:val="ListParagraph"/>
        <w:numPr>
          <w:ilvl w:val="0"/>
          <w:numId w:val="2"/>
        </w:numPr>
        <w:rPr>
          <w:sz w:val="24"/>
          <w:szCs w:val="24"/>
          <w:lang w:val="nl-NL"/>
        </w:rPr>
      </w:pPr>
      <w:r>
        <w:rPr>
          <w:sz w:val="24"/>
          <w:szCs w:val="24"/>
          <w:lang w:val="nl-NL"/>
        </w:rPr>
        <w:t>Als er op een provincie geklikt wordt dan wordt de respectievelijke balk blauw.</w:t>
      </w:r>
    </w:p>
    <w:p w:rsidR="00E331E7" w:rsidRDefault="00E331E7" w:rsidP="00E331E7">
      <w:pPr>
        <w:pStyle w:val="ListParagraph"/>
        <w:numPr>
          <w:ilvl w:val="0"/>
          <w:numId w:val="2"/>
        </w:numPr>
        <w:rPr>
          <w:sz w:val="24"/>
          <w:szCs w:val="24"/>
          <w:lang w:val="nl-NL"/>
        </w:rPr>
      </w:pPr>
      <w:r>
        <w:rPr>
          <w:sz w:val="24"/>
          <w:szCs w:val="24"/>
          <w:lang w:val="nl-NL"/>
        </w:rPr>
        <w:t xml:space="preserve">Al wordt er over de map </w:t>
      </w:r>
      <w:proofErr w:type="spellStart"/>
      <w:r>
        <w:rPr>
          <w:sz w:val="24"/>
          <w:szCs w:val="24"/>
          <w:lang w:val="nl-NL"/>
        </w:rPr>
        <w:t>gehovert</w:t>
      </w:r>
      <w:proofErr w:type="spellEnd"/>
      <w:r>
        <w:rPr>
          <w:sz w:val="24"/>
          <w:szCs w:val="24"/>
          <w:lang w:val="nl-NL"/>
        </w:rPr>
        <w:t xml:space="preserve"> met de muis verandert de kleur ook in blauw, dit wordt ook gedaan om een gevoel van een verbinding te geven.</w:t>
      </w:r>
    </w:p>
    <w:p w:rsidR="00E331E7" w:rsidRDefault="00E331E7" w:rsidP="00E331E7">
      <w:pPr>
        <w:pStyle w:val="ListParagraph"/>
        <w:numPr>
          <w:ilvl w:val="0"/>
          <w:numId w:val="2"/>
        </w:numPr>
        <w:rPr>
          <w:sz w:val="24"/>
          <w:szCs w:val="24"/>
          <w:lang w:val="nl-NL"/>
        </w:rPr>
      </w:pPr>
      <w:r>
        <w:rPr>
          <w:sz w:val="24"/>
          <w:szCs w:val="24"/>
          <w:lang w:val="nl-NL"/>
        </w:rPr>
        <w:t xml:space="preserve">Als er op een provincie wordt geklikt wordt dus de goede balk in de </w:t>
      </w:r>
      <w:proofErr w:type="spellStart"/>
      <w:r>
        <w:rPr>
          <w:sz w:val="24"/>
          <w:szCs w:val="24"/>
          <w:lang w:val="nl-NL"/>
        </w:rPr>
        <w:t>barchart</w:t>
      </w:r>
      <w:proofErr w:type="spellEnd"/>
      <w:r>
        <w:rPr>
          <w:sz w:val="24"/>
          <w:szCs w:val="24"/>
          <w:lang w:val="nl-NL"/>
        </w:rPr>
        <w:t xml:space="preserve"> blauw, maar er komt ook een klein groen venstertje met daarin staan: wat de </w:t>
      </w:r>
      <w:proofErr w:type="spellStart"/>
      <w:r>
        <w:rPr>
          <w:sz w:val="24"/>
          <w:szCs w:val="24"/>
          <w:lang w:val="nl-NL"/>
        </w:rPr>
        <w:t>michelinverdeling</w:t>
      </w:r>
      <w:proofErr w:type="spellEnd"/>
      <w:r>
        <w:rPr>
          <w:sz w:val="24"/>
          <w:szCs w:val="24"/>
          <w:lang w:val="nl-NL"/>
        </w:rPr>
        <w:t xml:space="preserve"> is in die provincie.</w:t>
      </w:r>
    </w:p>
    <w:p w:rsidR="00DE578C" w:rsidRPr="00E331E7" w:rsidRDefault="00DE578C" w:rsidP="00E331E7">
      <w:pPr>
        <w:pStyle w:val="ListParagraph"/>
        <w:numPr>
          <w:ilvl w:val="0"/>
          <w:numId w:val="2"/>
        </w:numPr>
        <w:rPr>
          <w:sz w:val="24"/>
          <w:szCs w:val="24"/>
          <w:lang w:val="nl-NL"/>
        </w:rPr>
      </w:pPr>
      <w:r>
        <w:rPr>
          <w:sz w:val="24"/>
          <w:szCs w:val="24"/>
          <w:lang w:val="nl-NL"/>
        </w:rPr>
        <w:t xml:space="preserve">Hetzelfde geldt voor de </w:t>
      </w:r>
      <w:proofErr w:type="spellStart"/>
      <w:r>
        <w:rPr>
          <w:sz w:val="24"/>
          <w:szCs w:val="24"/>
          <w:lang w:val="nl-NL"/>
        </w:rPr>
        <w:t>barchart</w:t>
      </w:r>
      <w:proofErr w:type="spellEnd"/>
      <w:r>
        <w:rPr>
          <w:sz w:val="24"/>
          <w:szCs w:val="24"/>
          <w:lang w:val="nl-NL"/>
        </w:rPr>
        <w:t xml:space="preserve"> overigens</w:t>
      </w:r>
      <w:bookmarkStart w:id="0" w:name="_GoBack"/>
      <w:bookmarkEnd w:id="0"/>
    </w:p>
    <w:p w:rsidR="00E331E7" w:rsidRPr="00E331E7" w:rsidRDefault="00E331E7" w:rsidP="00E331E7">
      <w:pPr>
        <w:rPr>
          <w:sz w:val="24"/>
          <w:szCs w:val="24"/>
          <w:lang w:val="nl-NL"/>
        </w:rPr>
      </w:pPr>
    </w:p>
    <w:p w:rsidR="00E331E7" w:rsidRDefault="00E331E7" w:rsidP="00E331E7">
      <w:pPr>
        <w:rPr>
          <w:sz w:val="24"/>
          <w:szCs w:val="24"/>
        </w:rPr>
      </w:pPr>
      <w:r>
        <w:rPr>
          <w:sz w:val="24"/>
          <w:szCs w:val="24"/>
        </w:rPr>
        <w:t>Buttons:</w:t>
      </w:r>
    </w:p>
    <w:p w:rsidR="00E331E7" w:rsidRDefault="00E331E7" w:rsidP="00E331E7">
      <w:pPr>
        <w:pStyle w:val="ListParagraph"/>
        <w:numPr>
          <w:ilvl w:val="0"/>
          <w:numId w:val="3"/>
        </w:numPr>
        <w:rPr>
          <w:sz w:val="24"/>
          <w:szCs w:val="24"/>
          <w:lang w:val="nl-NL"/>
        </w:rPr>
      </w:pPr>
      <w:r w:rsidRPr="00E331E7">
        <w:rPr>
          <w:sz w:val="24"/>
          <w:szCs w:val="24"/>
          <w:lang w:val="nl-NL"/>
        </w:rPr>
        <w:t>De balkjes zijn precies h</w:t>
      </w:r>
      <w:r>
        <w:rPr>
          <w:sz w:val="24"/>
          <w:szCs w:val="24"/>
          <w:lang w:val="nl-NL"/>
        </w:rPr>
        <w:t>etzelfde, zodat ze niet sterk opvallen.</w:t>
      </w:r>
    </w:p>
    <w:p w:rsidR="00E331E7" w:rsidRDefault="00E331E7" w:rsidP="00E331E7">
      <w:pPr>
        <w:pStyle w:val="ListParagraph"/>
        <w:numPr>
          <w:ilvl w:val="0"/>
          <w:numId w:val="3"/>
        </w:numPr>
        <w:rPr>
          <w:sz w:val="24"/>
          <w:szCs w:val="24"/>
          <w:lang w:val="nl-NL"/>
        </w:rPr>
      </w:pPr>
      <w:r>
        <w:rPr>
          <w:sz w:val="24"/>
          <w:szCs w:val="24"/>
          <w:lang w:val="nl-NL"/>
        </w:rPr>
        <w:t xml:space="preserve">Al wordt er op de </w:t>
      </w:r>
      <w:proofErr w:type="spellStart"/>
      <w:r>
        <w:rPr>
          <w:sz w:val="24"/>
          <w:szCs w:val="24"/>
          <w:lang w:val="nl-NL"/>
        </w:rPr>
        <w:t>Remove</w:t>
      </w:r>
      <w:proofErr w:type="spellEnd"/>
      <w:r>
        <w:rPr>
          <w:sz w:val="24"/>
          <w:szCs w:val="24"/>
          <w:lang w:val="nl-NL"/>
        </w:rPr>
        <w:t xml:space="preserve">/show balkje gedrukt dan </w:t>
      </w:r>
      <w:proofErr w:type="spellStart"/>
      <w:r>
        <w:rPr>
          <w:sz w:val="24"/>
          <w:szCs w:val="24"/>
          <w:lang w:val="nl-NL"/>
        </w:rPr>
        <w:t>verdijnen</w:t>
      </w:r>
      <w:proofErr w:type="spellEnd"/>
      <w:r>
        <w:rPr>
          <w:sz w:val="24"/>
          <w:szCs w:val="24"/>
          <w:lang w:val="nl-NL"/>
        </w:rPr>
        <w:t xml:space="preserve"> alle balken om zo de gebruiker te laten focussen alleen op de map.</w:t>
      </w:r>
    </w:p>
    <w:p w:rsidR="00E331E7" w:rsidRPr="00E331E7" w:rsidRDefault="00E331E7" w:rsidP="00E331E7">
      <w:pPr>
        <w:pStyle w:val="ListParagraph"/>
        <w:numPr>
          <w:ilvl w:val="0"/>
          <w:numId w:val="3"/>
        </w:numPr>
        <w:rPr>
          <w:sz w:val="24"/>
          <w:szCs w:val="24"/>
          <w:lang w:val="nl-NL"/>
        </w:rPr>
      </w:pPr>
      <w:r w:rsidRPr="00E331E7">
        <w:rPr>
          <w:sz w:val="24"/>
          <w:szCs w:val="24"/>
          <w:lang w:val="nl-NL"/>
        </w:rPr>
        <w:t xml:space="preserve">De story button </w:t>
      </w:r>
      <w:r>
        <w:rPr>
          <w:sz w:val="24"/>
          <w:szCs w:val="24"/>
          <w:lang w:val="nl-NL"/>
        </w:rPr>
        <w:t>krijgt een sterk/strakke pop up om zo de gebruiker alleen aandacht te laten hebben aan de pop up button. De achtergrond wordt grijzig en de gebruiker kan pas andere dingen doen zodra hij op het knopje ok klikt.</w:t>
      </w:r>
    </w:p>
    <w:p w:rsidR="00E331E7" w:rsidRPr="00E331E7" w:rsidRDefault="00E331E7" w:rsidP="00E331E7">
      <w:pPr>
        <w:jc w:val="center"/>
        <w:rPr>
          <w:b/>
          <w:lang w:val="nl-NL"/>
        </w:rPr>
      </w:pPr>
    </w:p>
    <w:sectPr w:rsidR="00E331E7" w:rsidRPr="00E3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74994"/>
    <w:multiLevelType w:val="hybridMultilevel"/>
    <w:tmpl w:val="0DB6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E84A03"/>
    <w:multiLevelType w:val="hybridMultilevel"/>
    <w:tmpl w:val="28DA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846A00"/>
    <w:multiLevelType w:val="hybridMultilevel"/>
    <w:tmpl w:val="B6F8D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E7"/>
    <w:rsid w:val="001A3982"/>
    <w:rsid w:val="00DE578C"/>
    <w:rsid w:val="00E33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5401"/>
  <w15:chartTrackingRefBased/>
  <w15:docId w15:val="{19AB0E4B-3504-4844-A52D-48C919C4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Caso</dc:creator>
  <cp:keywords/>
  <dc:description/>
  <cp:lastModifiedBy>Mattia Caso</cp:lastModifiedBy>
  <cp:revision>3</cp:revision>
  <cp:lastPrinted>2017-12-14T11:27:00Z</cp:lastPrinted>
  <dcterms:created xsi:type="dcterms:W3CDTF">2017-12-14T11:18:00Z</dcterms:created>
  <dcterms:modified xsi:type="dcterms:W3CDTF">2017-12-15T12:20:00Z</dcterms:modified>
</cp:coreProperties>
</file>