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23" w:rsidRPr="00C63E9E" w:rsidRDefault="009B1123">
      <w:bookmarkStart w:id="0" w:name="_Hlk500357232"/>
      <w:r w:rsidRPr="00C63E9E">
        <w:t xml:space="preserve">Resultaten onderdeel </w:t>
      </w:r>
      <w:proofErr w:type="spellStart"/>
      <w:r w:rsidRPr="00C63E9E">
        <w:t>upperbound</w:t>
      </w:r>
      <w:proofErr w:type="spellEnd"/>
      <w:r w:rsidRPr="00C63E9E">
        <w:t xml:space="preserve"> (</w:t>
      </w:r>
      <w:proofErr w:type="spellStart"/>
      <w:r w:rsidRPr="00C63E9E">
        <w:t>Nearest</w:t>
      </w:r>
      <w:proofErr w:type="spellEnd"/>
      <w:r w:rsidRPr="00C63E9E">
        <w:t xml:space="preserve"> </w:t>
      </w:r>
      <w:proofErr w:type="spellStart"/>
      <w:r w:rsidRPr="00C63E9E">
        <w:t>neighbour</w:t>
      </w:r>
      <w:proofErr w:type="spellEnd"/>
      <w:r w:rsidRPr="00C63E9E">
        <w:t xml:space="preserve"> algoritme): </w:t>
      </w:r>
    </w:p>
    <w:p w:rsidR="009B1123" w:rsidRDefault="009B1123">
      <w:r w:rsidRPr="00E266AE">
        <w:t xml:space="preserve">Onderstaande de maximale score </w:t>
      </w:r>
      <w:r w:rsidR="00E266AE" w:rsidRPr="00E266AE">
        <w:t xml:space="preserve">voor het </w:t>
      </w:r>
      <w:proofErr w:type="spellStart"/>
      <w:r w:rsidR="00E266AE" w:rsidRPr="00E266AE">
        <w:t>Nearest</w:t>
      </w:r>
      <w:proofErr w:type="spellEnd"/>
      <w:r w:rsidR="00E266AE" w:rsidRPr="00E266AE">
        <w:t xml:space="preserve"> </w:t>
      </w:r>
      <w:proofErr w:type="spellStart"/>
      <w:r w:rsidR="00E266AE" w:rsidRPr="00E266AE">
        <w:t>Neighbour</w:t>
      </w:r>
      <w:proofErr w:type="spellEnd"/>
      <w:r w:rsidR="00E266AE" w:rsidRPr="00E266AE">
        <w:t xml:space="preserve"> algori</w:t>
      </w:r>
      <w:r w:rsidR="00E266AE">
        <w:t xml:space="preserve">tme. De hoogste score op de functie wordt behaald met 6 trajecten, 28 sporen bereikt en 22 stations bereikt. Wij zien de score op dit algoritme als </w:t>
      </w:r>
      <w:proofErr w:type="spellStart"/>
      <w:r w:rsidR="00E266AE">
        <w:t>upperbound</w:t>
      </w:r>
      <w:proofErr w:type="spellEnd"/>
      <w:r w:rsidR="00E266AE">
        <w:t xml:space="preserve"> van deze case. Aangezien we deze score middels andere algoritmes willen verbeteren. </w:t>
      </w:r>
    </w:p>
    <w:p w:rsidR="00C90EDC" w:rsidRPr="00E266AE" w:rsidRDefault="00C90E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C90EDC" w:rsidTr="00C90EDC">
        <w:tc>
          <w:tcPr>
            <w:tcW w:w="1107" w:type="dxa"/>
            <w:gridSpan w:val="2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proofErr w:type="spellStart"/>
            <w:r>
              <w:rPr>
                <w:b/>
              </w:rPr>
              <w:t>Nearest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Neigbour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algoritm</w:t>
            </w:r>
            <w:proofErr w:type="spellEnd"/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 xml:space="preserve">Hill </w:t>
            </w:r>
            <w:proofErr w:type="spellStart"/>
            <w:r>
              <w:rPr>
                <w:b/>
              </w:rPr>
              <w:t>climber</w:t>
            </w:r>
            <w:proofErr w:type="spellEnd"/>
            <w:r>
              <w:rPr>
                <w:b/>
              </w:rPr>
              <w:t xml:space="preserve">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</w:p>
        </w:tc>
      </w:tr>
      <w:tr w:rsidR="00C90EDC" w:rsidTr="00C90EDC">
        <w:tc>
          <w:tcPr>
            <w:tcW w:w="1086" w:type="dxa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C90EDC" w:rsidRDefault="00C90EDC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10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120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10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120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1,8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17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235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235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4,5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344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0058E4">
            <w:r>
              <w:t>24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0058E4">
            <w:r>
              <w:t>349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7,2</w:t>
            </w:r>
          </w:p>
        </w:tc>
      </w:tr>
      <w:tr w:rsidR="007460AE" w:rsidTr="007460AE">
        <w:tc>
          <w:tcPr>
            <w:tcW w:w="1086" w:type="dxa"/>
            <w:shd w:val="clear" w:color="auto" w:fill="C45911" w:themeFill="accent2" w:themeFillShade="BF"/>
          </w:tcPr>
          <w:p w:rsidR="00C90EDC" w:rsidRDefault="00C90EDC">
            <w:r>
              <w:t>4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25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441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C90EDC" w:rsidRDefault="000058E4">
            <w:r>
              <w:t>28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C90EDC" w:rsidRDefault="000058E4">
            <w:r>
              <w:t>457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10,3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r>
              <w:t>559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546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13,7</w:t>
            </w:r>
          </w:p>
        </w:tc>
      </w:tr>
      <w:tr w:rsidR="00C90EDC" w:rsidTr="00C90EDC">
        <w:tc>
          <w:tcPr>
            <w:tcW w:w="1086" w:type="dxa"/>
            <w:shd w:val="clear" w:color="auto" w:fill="2F5496" w:themeFill="accent1" w:themeFillShade="BF"/>
          </w:tcPr>
          <w:p w:rsidR="00C90EDC" w:rsidRDefault="00C90EDC">
            <w:r>
              <w:t>6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C90EDC" w:rsidRDefault="00C90EDC">
            <w:r>
              <w:t xml:space="preserve">28 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C90EDC" w:rsidRDefault="00C90EDC">
            <w:r>
              <w:t>672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645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16,9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 w:rsidP="00C90EDC">
            <w:r>
              <w:t>7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 w:rsidP="00C90EDC">
            <w:r>
              <w:t xml:space="preserve">28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 w:rsidP="00C90EDC">
            <w:r>
              <w:t>789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 w:rsidP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 w:rsidP="00C90EDC">
            <w:r>
              <w:t>754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 w:rsidP="00C90EDC">
            <w:r>
              <w:t>20,7</w:t>
            </w:r>
          </w:p>
        </w:tc>
      </w:tr>
      <w:bookmarkEnd w:id="0"/>
    </w:tbl>
    <w:p w:rsidR="00C63E9E" w:rsidRDefault="00C63E9E">
      <w:pPr>
        <w:rPr>
          <w:color w:val="ED7D31" w:themeColor="accent2"/>
        </w:rPr>
      </w:pPr>
    </w:p>
    <w:p w:rsidR="00C63E9E" w:rsidRDefault="00C63E9E">
      <w:pPr>
        <w:rPr>
          <w:color w:val="ED7D31" w:themeColor="accent2"/>
        </w:rPr>
      </w:pPr>
    </w:p>
    <w:p w:rsidR="00335E8C" w:rsidRPr="003202E3" w:rsidRDefault="003202E3">
      <w:pPr>
        <w:rPr>
          <w:color w:val="ED7D31" w:themeColor="accent2"/>
        </w:rPr>
      </w:pPr>
      <w:bookmarkStart w:id="1" w:name="_GoBack"/>
      <w:bookmarkEnd w:id="1"/>
      <w:r>
        <w:rPr>
          <w:noProof/>
        </w:rPr>
        <w:drawing>
          <wp:inline distT="0" distB="0" distL="0" distR="0">
            <wp:extent cx="5838825" cy="3438525"/>
            <wp:effectExtent l="0" t="0" r="9525" b="952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35E8C" w:rsidRPr="003202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D04" w:rsidRDefault="00511D04" w:rsidP="009B1123">
      <w:pPr>
        <w:spacing w:after="0" w:line="240" w:lineRule="auto"/>
      </w:pPr>
      <w:r>
        <w:separator/>
      </w:r>
    </w:p>
  </w:endnote>
  <w:endnote w:type="continuationSeparator" w:id="0">
    <w:p w:rsidR="00511D04" w:rsidRDefault="00511D04" w:rsidP="009B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D04" w:rsidRDefault="00511D04" w:rsidP="009B1123">
      <w:pPr>
        <w:spacing w:after="0" w:line="240" w:lineRule="auto"/>
      </w:pPr>
      <w:r>
        <w:separator/>
      </w:r>
    </w:p>
  </w:footnote>
  <w:footnote w:type="continuationSeparator" w:id="0">
    <w:p w:rsidR="00511D04" w:rsidRDefault="00511D04" w:rsidP="009B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E9E" w:rsidRDefault="00C63E9E">
    <w:pPr>
      <w:pStyle w:val="Koptekst"/>
    </w:pPr>
    <w:r>
      <w:t>Holland</w:t>
    </w:r>
  </w:p>
  <w:p w:rsidR="00C63E9E" w:rsidRDefault="00C63E9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3"/>
    <w:rsid w:val="000058E4"/>
    <w:rsid w:val="00272E09"/>
    <w:rsid w:val="003202E3"/>
    <w:rsid w:val="00335E8C"/>
    <w:rsid w:val="00511D04"/>
    <w:rsid w:val="00735B28"/>
    <w:rsid w:val="007460AE"/>
    <w:rsid w:val="009505ED"/>
    <w:rsid w:val="009B1123"/>
    <w:rsid w:val="00B53C75"/>
    <w:rsid w:val="00C63E9E"/>
    <w:rsid w:val="00C90EDC"/>
    <w:rsid w:val="00E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AFA6"/>
  <w15:chartTrackingRefBased/>
  <w15:docId w15:val="{EB6A69DE-35B0-4CEF-9102-70F11E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2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1123"/>
  </w:style>
  <w:style w:type="paragraph" w:styleId="Voettekst">
    <w:name w:val="footer"/>
    <w:basedOn w:val="Standaard"/>
    <w:link w:val="Voet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8.4065544009282692E-2"/>
          <c:y val="0.15545706371191137"/>
          <c:w val="0.89200840922617142"/>
          <c:h val="0.77732865109312854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086-4CF8-AD38-41918978FC92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86-4CF8-AD38-41918978FC92}"/>
                </c:ext>
              </c:extLst>
            </c:dLbl>
            <c:dLbl>
              <c:idx val="5"/>
              <c:layout>
                <c:manualLayout>
                  <c:x val="-0.10984230560087012"/>
                  <c:y val="-9.233610341643584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NearestMax</a:t>
                    </a:r>
                    <a:r>
                      <a:rPr lang="en-US" baseline="0"/>
                      <a:t>= </a:t>
                    </a:r>
                    <a:fld id="{1F79D279-7F03-4932-A541-4274938665DE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918969141907834"/>
                      <c:h val="9.222530009233610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Blad1!$B$2:$B$8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7439.9656000000004</c:v>
                </c:pt>
                <c:pt idx="3">
                  <c:v>8848.5272999999997</c:v>
                </c:pt>
                <c:pt idx="4">
                  <c:v>9542.8011999999999</c:v>
                </c:pt>
                <c:pt idx="5">
                  <c:v>9879.9328000000005</c:v>
                </c:pt>
                <c:pt idx="6">
                  <c:v>9859.9210999999996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6-4CF8-AD38-41918978FC92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086-4CF8-AD38-41918978FC92}"/>
                </c:ext>
              </c:extLst>
            </c:dLbl>
            <c:dLbl>
              <c:idx val="3"/>
              <c:layout>
                <c:manualLayout>
                  <c:x val="-9.5704187058183871E-2"/>
                  <c:y val="-7.386888273314866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r>
                      <a:rPr lang="en-US" baseline="0"/>
                      <a:t> </a:t>
                    </a:r>
                    <a:fld id="{75141173-569A-47FE-8CE5-A85CA60BDF26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E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086-4CF8-AD38-41918978FC9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Blad1!$C$2:$C$8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8511.3935999999994</c:v>
                </c:pt>
                <c:pt idx="3">
                  <c:v>9919.9542999999994</c:v>
                </c:pt>
                <c:pt idx="4">
                  <c:v>9899.9454000000005</c:v>
                </c:pt>
                <c:pt idx="5">
                  <c:v>9879.9354999999996</c:v>
                </c:pt>
                <c:pt idx="6">
                  <c:v>9859.9246000000003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086-4CF8-AD38-41918978FC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5</cp:revision>
  <dcterms:created xsi:type="dcterms:W3CDTF">2017-12-06T18:12:00Z</dcterms:created>
  <dcterms:modified xsi:type="dcterms:W3CDTF">2017-12-06T20:31:00Z</dcterms:modified>
</cp:coreProperties>
</file>